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B02" w:rsidRDefault="001123D2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ИНИСТЕРСТВО ПРОСВЕЩЕНИЯ РОССИЙСКОЙ ФЕДЕРАЦИИ</w:t>
      </w:r>
    </w:p>
    <w:p w:rsidR="005C5B02" w:rsidRDefault="001123D2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 xml:space="preserve">‌‌‌ </w:t>
      </w:r>
    </w:p>
    <w:p w:rsidR="005C5B02" w:rsidRDefault="001123D2">
      <w:pPr>
        <w:jc w:val="center"/>
      </w:pPr>
      <w:r>
        <w:rPr>
          <w:b/>
          <w:color w:val="000000"/>
          <w:sz w:val="28"/>
        </w:rPr>
        <w:t>‌‌</w:t>
      </w:r>
      <w:r>
        <w:rPr>
          <w:color w:val="000000"/>
          <w:sz w:val="28"/>
        </w:rPr>
        <w:t xml:space="preserve">​Министерство общего и профессионального  образования Ростовской </w:t>
      </w:r>
    </w:p>
    <w:p w:rsidR="005C5B02" w:rsidRDefault="001123D2">
      <w:pPr>
        <w:spacing w:line="408" w:lineRule="auto"/>
        <w:ind w:left="120"/>
        <w:jc w:val="center"/>
      </w:pPr>
      <w:r>
        <w:rPr>
          <w:color w:val="000000"/>
          <w:sz w:val="28"/>
        </w:rPr>
        <w:t>области Азовского РОО</w:t>
      </w:r>
    </w:p>
    <w:p w:rsidR="005C5B02" w:rsidRDefault="001123D2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МБОУ Поселковая СОШ Азовского района</w:t>
      </w:r>
    </w:p>
    <w:p w:rsidR="005C5B02" w:rsidRDefault="005C5B02">
      <w:pPr>
        <w:ind w:left="120"/>
      </w:pPr>
    </w:p>
    <w:p w:rsidR="005C5B02" w:rsidRDefault="005C5B02">
      <w:pPr>
        <w:ind w:left="120"/>
      </w:pPr>
    </w:p>
    <w:p w:rsidR="005C5B02" w:rsidRDefault="005C5B02">
      <w:pPr>
        <w:ind w:left="120"/>
      </w:pPr>
    </w:p>
    <w:p w:rsidR="005C5B02" w:rsidRDefault="005C5B02">
      <w:pPr>
        <w:ind w:left="120"/>
      </w:pPr>
    </w:p>
    <w:tbl>
      <w:tblPr>
        <w:tblW w:w="8755" w:type="dxa"/>
        <w:tblLook w:val="04A0" w:firstRow="1" w:lastRow="0" w:firstColumn="1" w:lastColumn="0" w:noHBand="0" w:noVBand="1"/>
      </w:tblPr>
      <w:tblGrid>
        <w:gridCol w:w="1951"/>
        <w:gridCol w:w="3544"/>
        <w:gridCol w:w="3260"/>
      </w:tblGrid>
      <w:tr w:rsidR="005C5B02" w:rsidTr="006918E8">
        <w:tc>
          <w:tcPr>
            <w:tcW w:w="1951" w:type="dxa"/>
          </w:tcPr>
          <w:p w:rsidR="005C5B02" w:rsidRDefault="005C5B02">
            <w:pPr>
              <w:rPr>
                <w:rFonts w:eastAsia="Times New Roman"/>
                <w:color w:val="000000"/>
              </w:rPr>
            </w:pPr>
          </w:p>
        </w:tc>
        <w:tc>
          <w:tcPr>
            <w:tcW w:w="3544" w:type="dxa"/>
          </w:tcPr>
          <w:p w:rsidR="005C5B02" w:rsidRDefault="001123D2">
            <w:pPr>
              <w:spacing w:after="120"/>
              <w:rPr>
                <w:rFonts w:eastAsia="Times New Roman"/>
                <w:color w:val="000000"/>
                <w:sz w:val="28"/>
                <w:szCs w:val="28"/>
              </w:rPr>
            </w:pPr>
            <w:r>
              <w:rPr>
                <w:rFonts w:eastAsia="Times New Roman"/>
                <w:color w:val="000000"/>
                <w:sz w:val="28"/>
                <w:szCs w:val="28"/>
              </w:rPr>
              <w:t>СОГЛАСОВАНО</w:t>
            </w:r>
          </w:p>
          <w:p w:rsidR="005C5B02" w:rsidRDefault="001123D2">
            <w:pPr>
              <w:spacing w:after="120"/>
              <w:rPr>
                <w:rFonts w:eastAsia="Times New Roman"/>
                <w:color w:val="000000"/>
                <w:sz w:val="28"/>
                <w:szCs w:val="28"/>
              </w:rPr>
            </w:pPr>
            <w:r>
              <w:rPr>
                <w:rFonts w:eastAsia="Times New Roman"/>
                <w:color w:val="000000"/>
                <w:sz w:val="28"/>
                <w:szCs w:val="28"/>
              </w:rPr>
              <w:t>Зам. директора  по ВР</w:t>
            </w:r>
            <w:r>
              <w:rPr>
                <w:rFonts w:eastAsia="Times New Roman"/>
                <w:color w:val="000000"/>
              </w:rPr>
              <w:t xml:space="preserve"> </w:t>
            </w:r>
          </w:p>
          <w:p w:rsidR="006918E8" w:rsidRDefault="001123D2" w:rsidP="006918E8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Ибрагимова Л.С.</w:t>
            </w:r>
          </w:p>
          <w:p w:rsidR="005C5B02" w:rsidRDefault="006C20A0" w:rsidP="006918E8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            </w:t>
            </w:r>
            <w:r w:rsidR="004E0F76">
              <w:rPr>
                <w:rFonts w:eastAsia="Times New Roman"/>
                <w:color w:val="000000"/>
              </w:rPr>
              <w:t>29</w:t>
            </w:r>
            <w:r>
              <w:rPr>
                <w:rFonts w:eastAsia="Times New Roman"/>
                <w:color w:val="000000"/>
              </w:rPr>
              <w:t>.</w:t>
            </w:r>
            <w:r w:rsidR="004E0F76">
              <w:rPr>
                <w:rFonts w:eastAsia="Times New Roman"/>
                <w:color w:val="000000"/>
              </w:rPr>
              <w:t xml:space="preserve"> 08.  2025</w:t>
            </w:r>
            <w:r w:rsidR="00B97607">
              <w:rPr>
                <w:rFonts w:eastAsia="Times New Roman"/>
                <w:color w:val="000000"/>
              </w:rPr>
              <w:t xml:space="preserve"> г</w:t>
            </w:r>
          </w:p>
          <w:p w:rsidR="005C5B02" w:rsidRDefault="005C5B02">
            <w:pPr>
              <w:spacing w:after="120"/>
              <w:jc w:val="both"/>
              <w:rPr>
                <w:rFonts w:eastAsia="Times New Roman"/>
                <w:color w:val="000000"/>
              </w:rPr>
            </w:pPr>
          </w:p>
        </w:tc>
        <w:tc>
          <w:tcPr>
            <w:tcW w:w="3260" w:type="dxa"/>
          </w:tcPr>
          <w:p w:rsidR="005C5B02" w:rsidRDefault="006918E8">
            <w:pPr>
              <w:spacing w:after="120"/>
              <w:rPr>
                <w:rFonts w:eastAsia="Times New Roman"/>
                <w:color w:val="000000"/>
                <w:sz w:val="28"/>
                <w:szCs w:val="28"/>
              </w:rPr>
            </w:pPr>
            <w:r>
              <w:rPr>
                <w:rFonts w:eastAsia="Times New Roman"/>
                <w:color w:val="000000"/>
                <w:sz w:val="28"/>
                <w:szCs w:val="28"/>
              </w:rPr>
              <w:t xml:space="preserve">    </w:t>
            </w:r>
            <w:r w:rsidR="001123D2">
              <w:rPr>
                <w:rFonts w:eastAsia="Times New Roman"/>
                <w:color w:val="000000"/>
                <w:sz w:val="28"/>
                <w:szCs w:val="28"/>
              </w:rPr>
              <w:t>УТВЕРЖДЕНО</w:t>
            </w:r>
          </w:p>
          <w:p w:rsidR="005C5B02" w:rsidRPr="006918E8" w:rsidRDefault="006918E8">
            <w:pPr>
              <w:spacing w:after="120"/>
              <w:rPr>
                <w:rFonts w:eastAsia="Times New Roman"/>
                <w:color w:val="000000"/>
                <w:sz w:val="28"/>
                <w:szCs w:val="28"/>
              </w:rPr>
            </w:pPr>
            <w:r>
              <w:rPr>
                <w:rFonts w:eastAsia="Times New Roman"/>
                <w:color w:val="000000"/>
                <w:sz w:val="28"/>
                <w:szCs w:val="28"/>
              </w:rPr>
              <w:t xml:space="preserve">    </w:t>
            </w:r>
            <w:r w:rsidR="001123D2">
              <w:rPr>
                <w:rFonts w:eastAsia="Times New Roman"/>
                <w:color w:val="000000"/>
                <w:sz w:val="28"/>
                <w:szCs w:val="28"/>
              </w:rPr>
              <w:t xml:space="preserve">Директор МБОУ </w:t>
            </w:r>
            <w:r>
              <w:rPr>
                <w:rFonts w:eastAsia="Times New Roman"/>
                <w:color w:val="000000"/>
                <w:sz w:val="28"/>
                <w:szCs w:val="28"/>
              </w:rPr>
              <w:t xml:space="preserve">      </w:t>
            </w:r>
            <w:r w:rsidR="001123D2">
              <w:rPr>
                <w:rFonts w:eastAsia="Times New Roman"/>
                <w:color w:val="000000"/>
                <w:sz w:val="28"/>
                <w:szCs w:val="28"/>
              </w:rPr>
              <w:t>Поселковой СОШ</w:t>
            </w:r>
            <w:r w:rsidR="001123D2">
              <w:rPr>
                <w:rFonts w:eastAsia="Times New Roman"/>
                <w:color w:val="000000"/>
              </w:rPr>
              <w:t xml:space="preserve"> </w:t>
            </w:r>
          </w:p>
          <w:p w:rsidR="006918E8" w:rsidRDefault="001123D2" w:rsidP="006918E8">
            <w:pPr>
              <w:jc w:val="center"/>
              <w:rPr>
                <w:rFonts w:eastAsia="Times New Roman"/>
                <w:color w:val="000000"/>
              </w:rPr>
            </w:pPr>
            <w:proofErr w:type="spellStart"/>
            <w:r>
              <w:rPr>
                <w:rFonts w:eastAsia="Times New Roman"/>
                <w:color w:val="000000"/>
              </w:rPr>
              <w:t>Ритчер</w:t>
            </w:r>
            <w:proofErr w:type="spellEnd"/>
            <w:r>
              <w:rPr>
                <w:rFonts w:eastAsia="Times New Roman"/>
                <w:color w:val="000000"/>
              </w:rPr>
              <w:t xml:space="preserve"> Л.С.</w:t>
            </w:r>
          </w:p>
          <w:p w:rsidR="005C5B02" w:rsidRDefault="006918E8" w:rsidP="00B97607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Приказ №</w:t>
            </w:r>
            <w:r w:rsidR="004E0F76">
              <w:rPr>
                <w:rFonts w:eastAsia="Times New Roman"/>
                <w:color w:val="000000"/>
              </w:rPr>
              <w:t>98  от «29»</w:t>
            </w:r>
            <w:r w:rsidR="00B97607">
              <w:rPr>
                <w:rFonts w:eastAsia="Times New Roman"/>
                <w:color w:val="000000"/>
              </w:rPr>
              <w:t>08</w:t>
            </w:r>
            <w:r w:rsidR="004E0F76">
              <w:rPr>
                <w:rFonts w:eastAsia="Times New Roman"/>
                <w:color w:val="000000"/>
              </w:rPr>
              <w:t>.2025г</w:t>
            </w:r>
            <w:r w:rsidR="00B97607">
              <w:rPr>
                <w:rFonts w:eastAsia="Times New Roman"/>
                <w:color w:val="000000"/>
              </w:rPr>
              <w:t xml:space="preserve"> </w:t>
            </w:r>
          </w:p>
          <w:p w:rsidR="005C5B02" w:rsidRDefault="005C5B02">
            <w:pPr>
              <w:spacing w:after="120"/>
              <w:jc w:val="both"/>
              <w:rPr>
                <w:rFonts w:eastAsia="Times New Roman"/>
                <w:color w:val="000000"/>
              </w:rPr>
            </w:pPr>
          </w:p>
        </w:tc>
      </w:tr>
    </w:tbl>
    <w:p w:rsidR="005C5B02" w:rsidRDefault="001123D2">
      <w:pPr>
        <w:shd w:val="clear" w:color="auto" w:fill="FFFFFF"/>
        <w:spacing w:before="30" w:after="30"/>
        <w:ind w:left="4962"/>
        <w:rPr>
          <w:sz w:val="28"/>
          <w:szCs w:val="28"/>
        </w:rPr>
      </w:pPr>
      <w:r>
        <w:rPr>
          <w:sz w:val="28"/>
          <w:szCs w:val="28"/>
        </w:rPr>
        <w:t> </w:t>
      </w:r>
    </w:p>
    <w:p w:rsidR="005C5B02" w:rsidRDefault="001123D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РАБОЧАЯ ПРОГРАММА </w:t>
      </w:r>
    </w:p>
    <w:p w:rsidR="005C5B02" w:rsidRDefault="001123D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внеурочной деятельности</w:t>
      </w:r>
    </w:p>
    <w:p w:rsidR="005C5B02" w:rsidRDefault="005C5B02">
      <w:pPr>
        <w:jc w:val="center"/>
        <w:rPr>
          <w:b/>
          <w:sz w:val="28"/>
          <w:szCs w:val="28"/>
        </w:rPr>
      </w:pPr>
    </w:p>
    <w:p w:rsidR="005C5B02" w:rsidRDefault="005C5B02">
      <w:pPr>
        <w:jc w:val="center"/>
        <w:rPr>
          <w:b/>
          <w:sz w:val="28"/>
          <w:szCs w:val="28"/>
        </w:rPr>
      </w:pPr>
    </w:p>
    <w:p w:rsidR="005C5B02" w:rsidRDefault="001123D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proofErr w:type="spellStart"/>
      <w:r>
        <w:rPr>
          <w:b/>
          <w:sz w:val="28"/>
          <w:szCs w:val="28"/>
        </w:rPr>
        <w:t>Профминутка</w:t>
      </w:r>
      <w:proofErr w:type="spellEnd"/>
      <w:r>
        <w:rPr>
          <w:b/>
          <w:sz w:val="28"/>
          <w:szCs w:val="28"/>
        </w:rPr>
        <w:t>»</w:t>
      </w:r>
    </w:p>
    <w:p w:rsidR="005C5B02" w:rsidRDefault="005C5B02">
      <w:pPr>
        <w:tabs>
          <w:tab w:val="left" w:pos="4536"/>
        </w:tabs>
        <w:spacing w:after="200" w:line="360" w:lineRule="auto"/>
        <w:ind w:left="567" w:right="540"/>
        <w:contextualSpacing/>
        <w:rPr>
          <w:b/>
          <w:sz w:val="28"/>
          <w:szCs w:val="28"/>
        </w:rPr>
      </w:pPr>
    </w:p>
    <w:p w:rsidR="005C5B02" w:rsidRDefault="001123D2">
      <w:pPr>
        <w:tabs>
          <w:tab w:val="left" w:pos="4536"/>
        </w:tabs>
        <w:spacing w:after="200" w:line="360" w:lineRule="auto"/>
        <w:ind w:left="567" w:right="540"/>
        <w:contextualSpacing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Срок реализации программы – 1 год</w:t>
      </w:r>
    </w:p>
    <w:p w:rsidR="005C5B02" w:rsidRDefault="001123D2">
      <w:pPr>
        <w:tabs>
          <w:tab w:val="left" w:pos="4536"/>
        </w:tabs>
        <w:spacing w:after="200" w:line="360" w:lineRule="auto"/>
        <w:ind w:left="567" w:right="540"/>
        <w:contextualSpacing/>
        <w:jc w:val="center"/>
        <w:rPr>
          <w:b/>
          <w:color w:val="FFC000"/>
          <w:sz w:val="28"/>
          <w:szCs w:val="28"/>
        </w:rPr>
      </w:pPr>
      <w:r>
        <w:rPr>
          <w:b/>
          <w:sz w:val="28"/>
          <w:szCs w:val="28"/>
        </w:rPr>
        <w:t>Возраст обучающихся</w:t>
      </w:r>
      <w:proofErr w:type="gramStart"/>
      <w:r>
        <w:rPr>
          <w:b/>
          <w:sz w:val="28"/>
          <w:szCs w:val="28"/>
        </w:rPr>
        <w:t xml:space="preserve"> :</w:t>
      </w:r>
      <w:proofErr w:type="gramEnd"/>
      <w:r>
        <w:rPr>
          <w:b/>
          <w:sz w:val="28"/>
          <w:szCs w:val="28"/>
        </w:rPr>
        <w:t xml:space="preserve"> 6,5-10 лет</w:t>
      </w:r>
    </w:p>
    <w:p w:rsidR="005C5B02" w:rsidRDefault="001123D2">
      <w:pPr>
        <w:tabs>
          <w:tab w:val="left" w:pos="4536"/>
        </w:tabs>
        <w:spacing w:after="200" w:line="360" w:lineRule="auto"/>
        <w:ind w:left="567" w:right="540"/>
        <w:contextualSpacing/>
        <w:jc w:val="center"/>
        <w:rPr>
          <w:b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shd w:val="clear" w:color="auto" w:fill="FFFFFF"/>
        </w:rPr>
        <w:t> Составитель программы: </w:t>
      </w:r>
      <w:r w:rsidR="006918E8">
        <w:rPr>
          <w:b/>
          <w:sz w:val="28"/>
          <w:szCs w:val="28"/>
          <w:shd w:val="clear" w:color="auto" w:fill="FFFFFF"/>
        </w:rPr>
        <w:t>Савинкова О.Н.</w:t>
      </w:r>
    </w:p>
    <w:p w:rsidR="005C5B02" w:rsidRDefault="005C5B02">
      <w:pPr>
        <w:spacing w:line="200" w:lineRule="exact"/>
        <w:rPr>
          <w:sz w:val="28"/>
          <w:szCs w:val="28"/>
        </w:rPr>
      </w:pPr>
    </w:p>
    <w:p w:rsidR="005C5B02" w:rsidRDefault="005C5B02">
      <w:pPr>
        <w:spacing w:line="200" w:lineRule="exact"/>
        <w:rPr>
          <w:sz w:val="28"/>
          <w:szCs w:val="28"/>
        </w:rPr>
      </w:pPr>
    </w:p>
    <w:p w:rsidR="005C5B02" w:rsidRDefault="005C5B02">
      <w:pPr>
        <w:spacing w:line="200" w:lineRule="exact"/>
        <w:rPr>
          <w:sz w:val="28"/>
          <w:szCs w:val="28"/>
        </w:rPr>
      </w:pPr>
    </w:p>
    <w:p w:rsidR="00B97607" w:rsidRDefault="00B97607">
      <w:pPr>
        <w:spacing w:line="200" w:lineRule="exact"/>
        <w:rPr>
          <w:sz w:val="28"/>
          <w:szCs w:val="28"/>
        </w:rPr>
      </w:pPr>
    </w:p>
    <w:p w:rsidR="00B97607" w:rsidRDefault="00B97607">
      <w:pPr>
        <w:spacing w:line="200" w:lineRule="exact"/>
        <w:rPr>
          <w:sz w:val="28"/>
          <w:szCs w:val="28"/>
        </w:rPr>
      </w:pPr>
    </w:p>
    <w:p w:rsidR="00B97607" w:rsidRDefault="00B97607">
      <w:pPr>
        <w:spacing w:line="200" w:lineRule="exact"/>
        <w:rPr>
          <w:sz w:val="28"/>
          <w:szCs w:val="28"/>
        </w:rPr>
      </w:pPr>
    </w:p>
    <w:p w:rsidR="00B97607" w:rsidRDefault="00B97607">
      <w:pPr>
        <w:spacing w:line="200" w:lineRule="exact"/>
        <w:rPr>
          <w:sz w:val="28"/>
          <w:szCs w:val="28"/>
        </w:rPr>
      </w:pPr>
    </w:p>
    <w:p w:rsidR="00B97607" w:rsidRDefault="00B97607">
      <w:pPr>
        <w:spacing w:line="200" w:lineRule="exact"/>
        <w:rPr>
          <w:sz w:val="28"/>
          <w:szCs w:val="28"/>
        </w:rPr>
      </w:pPr>
    </w:p>
    <w:p w:rsidR="00B97607" w:rsidRDefault="00B97607">
      <w:pPr>
        <w:spacing w:line="200" w:lineRule="exact"/>
        <w:rPr>
          <w:sz w:val="28"/>
          <w:szCs w:val="28"/>
        </w:rPr>
      </w:pPr>
    </w:p>
    <w:p w:rsidR="00B97607" w:rsidRDefault="00B97607">
      <w:pPr>
        <w:spacing w:line="200" w:lineRule="exact"/>
        <w:rPr>
          <w:sz w:val="28"/>
          <w:szCs w:val="28"/>
        </w:rPr>
      </w:pPr>
    </w:p>
    <w:p w:rsidR="00B97607" w:rsidRDefault="00B97607">
      <w:pPr>
        <w:spacing w:line="200" w:lineRule="exact"/>
        <w:rPr>
          <w:sz w:val="28"/>
          <w:szCs w:val="28"/>
        </w:rPr>
      </w:pPr>
    </w:p>
    <w:p w:rsidR="00B97607" w:rsidRDefault="00B97607">
      <w:pPr>
        <w:spacing w:line="200" w:lineRule="exact"/>
        <w:rPr>
          <w:sz w:val="28"/>
          <w:szCs w:val="28"/>
        </w:rPr>
      </w:pPr>
    </w:p>
    <w:p w:rsidR="00B97607" w:rsidRDefault="00B97607">
      <w:pPr>
        <w:spacing w:line="200" w:lineRule="exact"/>
        <w:rPr>
          <w:sz w:val="28"/>
          <w:szCs w:val="28"/>
        </w:rPr>
      </w:pPr>
    </w:p>
    <w:p w:rsidR="00B97607" w:rsidRDefault="00B97607">
      <w:pPr>
        <w:spacing w:line="200" w:lineRule="exact"/>
        <w:rPr>
          <w:sz w:val="28"/>
          <w:szCs w:val="28"/>
        </w:rPr>
      </w:pPr>
    </w:p>
    <w:p w:rsidR="00B97607" w:rsidRDefault="00B97607">
      <w:pPr>
        <w:spacing w:line="200" w:lineRule="exact"/>
        <w:rPr>
          <w:sz w:val="28"/>
          <w:szCs w:val="28"/>
        </w:rPr>
      </w:pPr>
    </w:p>
    <w:p w:rsidR="00B97607" w:rsidRDefault="00B97607">
      <w:pPr>
        <w:spacing w:line="200" w:lineRule="exact"/>
        <w:rPr>
          <w:sz w:val="28"/>
          <w:szCs w:val="28"/>
        </w:rPr>
      </w:pPr>
    </w:p>
    <w:p w:rsidR="00B97607" w:rsidRDefault="00B97607">
      <w:pPr>
        <w:spacing w:line="200" w:lineRule="exact"/>
        <w:rPr>
          <w:sz w:val="28"/>
          <w:szCs w:val="28"/>
        </w:rPr>
      </w:pPr>
    </w:p>
    <w:p w:rsidR="00B97607" w:rsidRDefault="00B97607">
      <w:pPr>
        <w:spacing w:line="200" w:lineRule="exact"/>
        <w:rPr>
          <w:sz w:val="28"/>
          <w:szCs w:val="28"/>
        </w:rPr>
      </w:pPr>
    </w:p>
    <w:p w:rsidR="00B97607" w:rsidRDefault="00B97607">
      <w:pPr>
        <w:spacing w:line="200" w:lineRule="exact"/>
        <w:rPr>
          <w:sz w:val="28"/>
          <w:szCs w:val="28"/>
        </w:rPr>
      </w:pPr>
    </w:p>
    <w:p w:rsidR="00B97607" w:rsidRDefault="00B97607">
      <w:pPr>
        <w:spacing w:line="200" w:lineRule="exact"/>
        <w:rPr>
          <w:sz w:val="28"/>
          <w:szCs w:val="28"/>
        </w:rPr>
      </w:pPr>
    </w:p>
    <w:p w:rsidR="00B97607" w:rsidRDefault="00B97607">
      <w:pPr>
        <w:spacing w:line="200" w:lineRule="exact"/>
        <w:rPr>
          <w:sz w:val="28"/>
          <w:szCs w:val="28"/>
        </w:rPr>
      </w:pPr>
    </w:p>
    <w:p w:rsidR="005C5B02" w:rsidRDefault="005C5B02">
      <w:pPr>
        <w:tabs>
          <w:tab w:val="left" w:pos="1400"/>
        </w:tabs>
        <w:jc w:val="center"/>
        <w:rPr>
          <w:b/>
          <w:sz w:val="28"/>
          <w:szCs w:val="28"/>
        </w:rPr>
      </w:pPr>
    </w:p>
    <w:p w:rsidR="005C5B02" w:rsidRDefault="004E0F76">
      <w:pPr>
        <w:tabs>
          <w:tab w:val="left" w:pos="140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п. </w:t>
      </w:r>
      <w:proofErr w:type="spellStart"/>
      <w:r>
        <w:rPr>
          <w:b/>
          <w:sz w:val="28"/>
          <w:szCs w:val="28"/>
        </w:rPr>
        <w:t>Новополтавский</w:t>
      </w:r>
      <w:proofErr w:type="spellEnd"/>
      <w:r>
        <w:rPr>
          <w:b/>
          <w:sz w:val="28"/>
          <w:szCs w:val="28"/>
        </w:rPr>
        <w:t xml:space="preserve"> 2025 </w:t>
      </w:r>
      <w:r w:rsidR="001123D2">
        <w:rPr>
          <w:b/>
          <w:sz w:val="28"/>
          <w:szCs w:val="28"/>
        </w:rPr>
        <w:t>год</w:t>
      </w:r>
    </w:p>
    <w:p w:rsidR="005C5B02" w:rsidRDefault="005C5B02">
      <w:pPr>
        <w:rPr>
          <w:b/>
          <w:sz w:val="28"/>
          <w:szCs w:val="28"/>
        </w:rPr>
      </w:pPr>
    </w:p>
    <w:p w:rsidR="00B97607" w:rsidRDefault="00B97607">
      <w:pPr>
        <w:jc w:val="center"/>
        <w:rPr>
          <w:sz w:val="28"/>
          <w:szCs w:val="28"/>
        </w:rPr>
      </w:pPr>
    </w:p>
    <w:p w:rsidR="005C5B02" w:rsidRDefault="005C5B02">
      <w:pPr>
        <w:jc w:val="center"/>
        <w:rPr>
          <w:sz w:val="28"/>
          <w:szCs w:val="28"/>
        </w:rPr>
      </w:pPr>
    </w:p>
    <w:p w:rsidR="00410FC7" w:rsidRDefault="00410FC7">
      <w:pPr>
        <w:jc w:val="center"/>
        <w:rPr>
          <w:sz w:val="28"/>
          <w:szCs w:val="28"/>
        </w:rPr>
      </w:pPr>
    </w:p>
    <w:p w:rsidR="005C5B02" w:rsidRDefault="001123D2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Пояснительная записка.</w:t>
      </w:r>
    </w:p>
    <w:p w:rsidR="005C5B02" w:rsidRDefault="001123D2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Рабочая программа данного учебного курса внеурочной деятельности разработана в соответствии с требованиями:</w:t>
      </w:r>
    </w:p>
    <w:p w:rsidR="005C5B02" w:rsidRDefault="001123D2">
      <w:pPr>
        <w:numPr>
          <w:ilvl w:val="0"/>
          <w:numId w:val="1"/>
        </w:numPr>
        <w:spacing w:beforeAutospacing="1"/>
        <w:ind w:left="780" w:right="180"/>
        <w:contextualSpacing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Федерального закона от 29.12.2012 № 273 «Об образовании в Российской Федерации»;</w:t>
      </w:r>
    </w:p>
    <w:p w:rsidR="005C5B02" w:rsidRDefault="001123D2">
      <w:pPr>
        <w:numPr>
          <w:ilvl w:val="0"/>
          <w:numId w:val="1"/>
        </w:numPr>
        <w:ind w:left="780" w:right="180"/>
        <w:contextualSpacing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Приказа </w:t>
      </w:r>
      <w:proofErr w:type="spellStart"/>
      <w:r>
        <w:rPr>
          <w:color w:val="000000"/>
          <w:sz w:val="28"/>
          <w:szCs w:val="28"/>
        </w:rPr>
        <w:t>Минпросвещения</w:t>
      </w:r>
      <w:proofErr w:type="spellEnd"/>
      <w:r>
        <w:rPr>
          <w:color w:val="000000"/>
          <w:sz w:val="28"/>
          <w:szCs w:val="28"/>
        </w:rPr>
        <w:t xml:space="preserve"> от 31.05.2021 № 286 «Об утверждении федерального государственного образовательного стандарта начального общего образования»;</w:t>
      </w:r>
    </w:p>
    <w:p w:rsidR="005C5B02" w:rsidRDefault="001123D2">
      <w:pPr>
        <w:numPr>
          <w:ilvl w:val="0"/>
          <w:numId w:val="1"/>
        </w:numPr>
        <w:ind w:left="780" w:right="180"/>
        <w:contextualSpacing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Методических рекомендаций по использованию и включению  в содержание процесса обучения и воспитания государственных символов Российской Федерации, направленных письмом </w:t>
      </w:r>
      <w:proofErr w:type="spellStart"/>
      <w:r>
        <w:rPr>
          <w:color w:val="000000"/>
          <w:sz w:val="28"/>
          <w:szCs w:val="28"/>
        </w:rPr>
        <w:t>Минпросвещения</w:t>
      </w:r>
      <w:proofErr w:type="spellEnd"/>
      <w:r>
        <w:rPr>
          <w:color w:val="000000"/>
          <w:sz w:val="28"/>
          <w:szCs w:val="28"/>
        </w:rPr>
        <w:t xml:space="preserve"> от 15.04.2022 №СК-295/06;</w:t>
      </w:r>
    </w:p>
    <w:p w:rsidR="005C5B02" w:rsidRDefault="001123D2">
      <w:pPr>
        <w:numPr>
          <w:ilvl w:val="0"/>
          <w:numId w:val="1"/>
        </w:numPr>
        <w:ind w:left="780" w:right="180"/>
        <w:contextualSpacing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</w:t>
      </w:r>
      <w:proofErr w:type="spellStart"/>
      <w:r>
        <w:rPr>
          <w:color w:val="000000"/>
          <w:sz w:val="28"/>
          <w:szCs w:val="28"/>
        </w:rPr>
        <w:t>Минобрнауки</w:t>
      </w:r>
      <w:proofErr w:type="spellEnd"/>
      <w:r>
        <w:rPr>
          <w:color w:val="000000"/>
          <w:sz w:val="28"/>
          <w:szCs w:val="28"/>
        </w:rPr>
        <w:t xml:space="preserve"> от 18.08.2017 № 09-1672;</w:t>
      </w:r>
    </w:p>
    <w:p w:rsidR="005C5B02" w:rsidRDefault="001123D2">
      <w:pPr>
        <w:numPr>
          <w:ilvl w:val="0"/>
          <w:numId w:val="1"/>
        </w:numPr>
        <w:ind w:left="780" w:right="180"/>
        <w:contextualSpacing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Стратегии развития воспитания в Российской Федерации на период до 2025 года, утвержденной распоряжением Правительства от 29.05.2015 № 996-р;</w:t>
      </w:r>
    </w:p>
    <w:p w:rsidR="005C5B02" w:rsidRDefault="001123D2">
      <w:pPr>
        <w:numPr>
          <w:ilvl w:val="0"/>
          <w:numId w:val="1"/>
        </w:numPr>
        <w:ind w:left="780" w:right="180"/>
        <w:contextualSpacing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СП 2.4.3648-20;</w:t>
      </w:r>
    </w:p>
    <w:p w:rsidR="005C5B02" w:rsidRDefault="001123D2">
      <w:pPr>
        <w:numPr>
          <w:ilvl w:val="0"/>
          <w:numId w:val="1"/>
        </w:numPr>
        <w:ind w:left="780" w:right="180"/>
        <w:contextualSpacing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СанПиН 1.2.3685-21;</w:t>
      </w:r>
    </w:p>
    <w:p w:rsidR="005C5B02" w:rsidRDefault="001123D2">
      <w:pPr>
        <w:jc w:val="center"/>
        <w:rPr>
          <w:b/>
          <w:sz w:val="28"/>
          <w:szCs w:val="28"/>
        </w:rPr>
      </w:pPr>
      <w:r>
        <w:rPr>
          <w:color w:val="000000"/>
          <w:sz w:val="28"/>
          <w:szCs w:val="28"/>
        </w:rPr>
        <w:t xml:space="preserve">Начальной общеобразовательной программы МБОУ </w:t>
      </w:r>
      <w:proofErr w:type="gramStart"/>
      <w:r>
        <w:rPr>
          <w:color w:val="000000"/>
          <w:sz w:val="28"/>
          <w:szCs w:val="28"/>
        </w:rPr>
        <w:t>Поселков</w:t>
      </w:r>
      <w:r w:rsidR="00940E33">
        <w:rPr>
          <w:color w:val="000000"/>
          <w:sz w:val="28"/>
          <w:szCs w:val="28"/>
        </w:rPr>
        <w:t>а</w:t>
      </w:r>
      <w:r w:rsidR="00B84748">
        <w:rPr>
          <w:color w:val="000000"/>
          <w:sz w:val="28"/>
          <w:szCs w:val="28"/>
        </w:rPr>
        <w:t>я</w:t>
      </w:r>
      <w:proofErr w:type="gramEnd"/>
      <w:r w:rsidR="00B84748">
        <w:rPr>
          <w:color w:val="000000"/>
          <w:sz w:val="28"/>
          <w:szCs w:val="28"/>
        </w:rPr>
        <w:t xml:space="preserve"> СОШ, утвержденной приказом №98 от 29.08.2025</w:t>
      </w:r>
      <w:r w:rsidR="00940E33">
        <w:rPr>
          <w:color w:val="000000"/>
          <w:sz w:val="28"/>
          <w:szCs w:val="28"/>
        </w:rPr>
        <w:t>г</w:t>
      </w:r>
      <w:r>
        <w:rPr>
          <w:color w:val="000000"/>
          <w:sz w:val="28"/>
          <w:szCs w:val="28"/>
        </w:rPr>
        <w:t>.</w:t>
      </w:r>
    </w:p>
    <w:p w:rsidR="005C5B02" w:rsidRDefault="001123D2">
      <w:pPr>
        <w:pStyle w:val="ae"/>
        <w:spacing w:beforeAutospacing="0" w:afterAutospacing="0"/>
        <w:ind w:firstLine="709"/>
        <w:jc w:val="both"/>
      </w:pPr>
      <w:r>
        <w:rPr>
          <w:b/>
          <w:sz w:val="28"/>
          <w:szCs w:val="28"/>
        </w:rPr>
        <w:t>Цель программы</w:t>
      </w:r>
      <w:r>
        <w:rPr>
          <w:sz w:val="28"/>
          <w:szCs w:val="28"/>
        </w:rPr>
        <w:t xml:space="preserve"> </w:t>
      </w:r>
      <w:r>
        <w:t>– ознакомление с миром профессий, их социальной значимостью и содержанием.</w:t>
      </w:r>
    </w:p>
    <w:p w:rsidR="005C5B02" w:rsidRDefault="001123D2">
      <w:pPr>
        <w:pStyle w:val="ae"/>
        <w:spacing w:beforeAutospacing="0" w:afterAutospacing="0"/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Задачи программы: </w:t>
      </w:r>
    </w:p>
    <w:p w:rsidR="005C5B02" w:rsidRDefault="001123D2">
      <w:pPr>
        <w:pStyle w:val="ae"/>
        <w:numPr>
          <w:ilvl w:val="0"/>
          <w:numId w:val="5"/>
        </w:numPr>
        <w:spacing w:beforeAutospacing="0" w:afterAutospacing="0"/>
        <w:jc w:val="both"/>
      </w:pPr>
      <w:r>
        <w:t xml:space="preserve">формировать положительное отношение к труду и людям труда  </w:t>
      </w:r>
    </w:p>
    <w:p w:rsidR="005C5B02" w:rsidRDefault="001123D2">
      <w:pPr>
        <w:pStyle w:val="ae"/>
        <w:numPr>
          <w:ilvl w:val="0"/>
          <w:numId w:val="5"/>
        </w:numPr>
        <w:spacing w:beforeAutospacing="0" w:afterAutospacing="0"/>
        <w:jc w:val="both"/>
      </w:pPr>
      <w:r>
        <w:t>развивать интерес к трудовой и профессиональной деятельности у младших школьников.</w:t>
      </w:r>
    </w:p>
    <w:p w:rsidR="005C5B02" w:rsidRDefault="001123D2">
      <w:pPr>
        <w:pStyle w:val="ae"/>
        <w:numPr>
          <w:ilvl w:val="0"/>
          <w:numId w:val="5"/>
        </w:numPr>
        <w:spacing w:beforeAutospacing="0" w:afterAutospacing="0"/>
        <w:jc w:val="both"/>
        <w:rPr>
          <w:b/>
        </w:rPr>
      </w:pPr>
      <w:r>
        <w:t>содействовать приобретению обучающимися желания овладеть какой-либо профессией</w:t>
      </w:r>
    </w:p>
    <w:p w:rsidR="005C5B02" w:rsidRDefault="005C5B02">
      <w:pPr>
        <w:pStyle w:val="ae"/>
        <w:spacing w:beforeAutospacing="0" w:afterAutospacing="0"/>
        <w:jc w:val="center"/>
        <w:rPr>
          <w:b/>
          <w:sz w:val="28"/>
          <w:szCs w:val="28"/>
        </w:rPr>
      </w:pPr>
    </w:p>
    <w:p w:rsidR="005C5B02" w:rsidRDefault="001123D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Общая характеристика программы «</w:t>
      </w:r>
      <w:proofErr w:type="spellStart"/>
      <w:r>
        <w:rPr>
          <w:b/>
          <w:sz w:val="28"/>
          <w:szCs w:val="28"/>
        </w:rPr>
        <w:t>Профминутка</w:t>
      </w:r>
      <w:proofErr w:type="spellEnd"/>
      <w:r>
        <w:rPr>
          <w:b/>
          <w:sz w:val="28"/>
          <w:szCs w:val="28"/>
        </w:rPr>
        <w:t>»</w:t>
      </w:r>
    </w:p>
    <w:p w:rsidR="005C5B02" w:rsidRDefault="005C5B02">
      <w:pPr>
        <w:rPr>
          <w:b/>
          <w:sz w:val="28"/>
          <w:szCs w:val="28"/>
        </w:rPr>
      </w:pPr>
    </w:p>
    <w:p w:rsidR="005C5B02" w:rsidRDefault="001123D2">
      <w:pPr>
        <w:pStyle w:val="af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Программа внеурочной деятельности по социальному направлению «Мир профессий» состоит из четырёх модулей:  </w:t>
      </w:r>
    </w:p>
    <w:p w:rsidR="005C5B02" w:rsidRDefault="001123D2">
      <w:pPr>
        <w:ind w:firstLine="708"/>
        <w:jc w:val="both"/>
      </w:pPr>
      <w:r>
        <w:rPr>
          <w:u w:val="single"/>
        </w:rPr>
        <w:t xml:space="preserve">Первый модуль </w:t>
      </w:r>
      <w:r>
        <w:rPr>
          <w:i/>
          <w:u w:val="single"/>
        </w:rPr>
        <w:t>1 класс</w:t>
      </w:r>
      <w:r>
        <w:t xml:space="preserve"> </w:t>
      </w:r>
      <w:proofErr w:type="gramStart"/>
      <w:r>
        <w:t>:ф</w:t>
      </w:r>
      <w:proofErr w:type="gramEnd"/>
      <w:r>
        <w:t>ормирование знаний о труде, понимание значения труда для   жизни общества и каждого человека</w:t>
      </w:r>
    </w:p>
    <w:p w:rsidR="005C5B02" w:rsidRDefault="001123D2">
      <w:pPr>
        <w:ind w:firstLine="708"/>
        <w:jc w:val="both"/>
        <w:rPr>
          <w:rFonts w:cs="Calibri"/>
        </w:rPr>
      </w:pPr>
      <w:r>
        <w:rPr>
          <w:u w:val="single"/>
        </w:rPr>
        <w:t xml:space="preserve">Второй модуль </w:t>
      </w:r>
      <w:r w:rsidR="00796326">
        <w:rPr>
          <w:u w:val="single"/>
        </w:rPr>
        <w:t>2,</w:t>
      </w:r>
      <w:r>
        <w:rPr>
          <w:i/>
          <w:u w:val="single"/>
        </w:rPr>
        <w:t>3 класс</w:t>
      </w:r>
      <w:r>
        <w:t>: развитие интеллектуальных способностей, обогащение представлений о различных сторонах  профессий</w:t>
      </w:r>
      <w:proofErr w:type="gramStart"/>
      <w:r>
        <w:t>;.</w:t>
      </w:r>
      <w:proofErr w:type="gramEnd"/>
    </w:p>
    <w:p w:rsidR="005C5B02" w:rsidRDefault="001123D2">
      <w:pPr>
        <w:pStyle w:val="ae"/>
        <w:spacing w:beforeAutospacing="0" w:afterAutospacing="0"/>
        <w:ind w:firstLine="708"/>
        <w:jc w:val="both"/>
      </w:pPr>
      <w:r>
        <w:rPr>
          <w:b/>
          <w:i/>
        </w:rPr>
        <w:t>Основным методом</w:t>
      </w:r>
      <w:r>
        <w:t xml:space="preserve"> реализации программы является метод проблемного обучения, позволяющий путём создания проблемных ситуаций, с помощью информационных вопросов  и гибкого их обсуждения повысить заинтересованность учащихся в тематике занятий. Каждое занятие имеет тематическое наполнение, связанное с рассмотрением определённой профессии, поэтому дети имеют возможность расширить свои представления о мире профессий, а также в силу возрастных возможностей исследовать свои способности применительно к рассматриваемой профессии.</w:t>
      </w:r>
    </w:p>
    <w:p w:rsidR="005C5B02" w:rsidRDefault="001123D2">
      <w:pPr>
        <w:pStyle w:val="ae"/>
        <w:spacing w:beforeAutospacing="0" w:afterAutospacing="0"/>
        <w:ind w:firstLine="708"/>
        <w:jc w:val="both"/>
      </w:pPr>
      <w:r>
        <w:rPr>
          <w:b/>
          <w:i/>
        </w:rPr>
        <w:t xml:space="preserve">Связь </w:t>
      </w:r>
      <w:proofErr w:type="spellStart"/>
      <w:r>
        <w:rPr>
          <w:b/>
          <w:i/>
        </w:rPr>
        <w:t>межпредметных</w:t>
      </w:r>
      <w:proofErr w:type="spellEnd"/>
      <w:r>
        <w:rPr>
          <w:b/>
          <w:i/>
        </w:rPr>
        <w:t xml:space="preserve"> областей с внеурочной деятельностью</w:t>
      </w:r>
      <w:r>
        <w:t xml:space="preserve"> Изучение программы внеурочной деятельности по социальному направлению «</w:t>
      </w:r>
      <w:proofErr w:type="spellStart"/>
      <w:r>
        <w:rPr>
          <w:b/>
          <w:sz w:val="28"/>
          <w:szCs w:val="28"/>
        </w:rPr>
        <w:t>Профминутка</w:t>
      </w:r>
      <w:proofErr w:type="spellEnd"/>
      <w:r>
        <w:t xml:space="preserve">» тесно связано с </w:t>
      </w:r>
      <w:r>
        <w:lastRenderedPageBreak/>
        <w:t>такими дисциплинами как «Математика», «Русский язык», «Литературное чтение», «Изобразительное искусство», «Технология», «Музыка», «Окружающий мир».</w:t>
      </w:r>
    </w:p>
    <w:p w:rsidR="005C5B02" w:rsidRDefault="005C5B02">
      <w:pPr>
        <w:pStyle w:val="af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5C5B02" w:rsidRDefault="005C5B02">
      <w:pPr>
        <w:jc w:val="center"/>
        <w:rPr>
          <w:b/>
          <w:sz w:val="28"/>
          <w:szCs w:val="28"/>
        </w:rPr>
      </w:pPr>
    </w:p>
    <w:p w:rsidR="005C5B02" w:rsidRDefault="001123D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Описание места программы «</w:t>
      </w:r>
      <w:proofErr w:type="spellStart"/>
      <w:r>
        <w:rPr>
          <w:b/>
          <w:sz w:val="28"/>
          <w:szCs w:val="28"/>
        </w:rPr>
        <w:t>Профминутка</w:t>
      </w:r>
      <w:proofErr w:type="spellEnd"/>
      <w:r>
        <w:rPr>
          <w:b/>
          <w:sz w:val="28"/>
          <w:szCs w:val="28"/>
        </w:rPr>
        <w:t xml:space="preserve">» в учебном плане    </w:t>
      </w:r>
    </w:p>
    <w:p w:rsidR="005C5B02" w:rsidRDefault="005C5B02">
      <w:pPr>
        <w:pStyle w:val="af"/>
        <w:spacing w:after="0" w:line="24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</w:p>
    <w:p w:rsidR="005C5B02" w:rsidRDefault="001123D2">
      <w:pPr>
        <w:ind w:firstLine="708"/>
        <w:jc w:val="both"/>
      </w:pPr>
      <w:r>
        <w:t>Программа внеурочной деятельности по социальному направлению  «</w:t>
      </w:r>
      <w:proofErr w:type="spellStart"/>
      <w:r>
        <w:rPr>
          <w:color w:val="333333"/>
          <w:sz w:val="28"/>
          <w:szCs w:val="28"/>
        </w:rPr>
        <w:t>Профминутка</w:t>
      </w:r>
      <w:proofErr w:type="spellEnd"/>
      <w:r>
        <w:t xml:space="preserve">» предназначена для обучающихся 1-4 классов, с учётом реализации её учителями начальных классов, занимающимися вопросами профессионального просветительства, </w:t>
      </w:r>
      <w:proofErr w:type="spellStart"/>
      <w:r>
        <w:t>профориентационной</w:t>
      </w:r>
      <w:proofErr w:type="spellEnd"/>
      <w:r>
        <w:t xml:space="preserve"> работой, социальной адаптацией   детей в возрасте от 7 до 11 лет.</w:t>
      </w:r>
    </w:p>
    <w:p w:rsidR="005C5B02" w:rsidRDefault="001123D2">
      <w:pPr>
        <w:ind w:firstLine="708"/>
        <w:jc w:val="both"/>
      </w:pPr>
      <w:r>
        <w:t xml:space="preserve">Данная программа составлена в соответствии с возрастными особенностями </w:t>
      </w:r>
      <w:proofErr w:type="gramStart"/>
      <w:r>
        <w:t>обучающихся</w:t>
      </w:r>
      <w:proofErr w:type="gramEnd"/>
      <w:r>
        <w:t xml:space="preserve"> и рассчитана на проведение  1 часа  в неделю: 1 </w:t>
      </w:r>
      <w:r w:rsidR="006907FC">
        <w:t xml:space="preserve"> класс — 17</w:t>
      </w:r>
      <w:r>
        <w:t xml:space="preserve"> ч. в год,  </w:t>
      </w:r>
      <w:r w:rsidR="00063667">
        <w:t>2,</w:t>
      </w:r>
      <w:r>
        <w:t xml:space="preserve">3 </w:t>
      </w:r>
      <w:r w:rsidR="006907FC">
        <w:t xml:space="preserve"> классы - 17</w:t>
      </w:r>
      <w:r>
        <w:t xml:space="preserve"> ч. в год.</w:t>
      </w:r>
    </w:p>
    <w:p w:rsidR="005C5B02" w:rsidRDefault="005C5B02">
      <w:pPr>
        <w:jc w:val="both"/>
      </w:pPr>
    </w:p>
    <w:p w:rsidR="005C5B02" w:rsidRDefault="001123D2">
      <w:pPr>
        <w:jc w:val="center"/>
        <w:rPr>
          <w:b/>
          <w:sz w:val="28"/>
          <w:szCs w:val="28"/>
        </w:rPr>
      </w:pPr>
      <w:r>
        <w:rPr>
          <w:rStyle w:val="Zag11"/>
          <w:rFonts w:eastAsia="@Arial Unicode MS"/>
          <w:b/>
          <w:sz w:val="28"/>
          <w:szCs w:val="28"/>
        </w:rPr>
        <w:t xml:space="preserve">Личностные, </w:t>
      </w:r>
      <w:proofErr w:type="spellStart"/>
      <w:r>
        <w:rPr>
          <w:rStyle w:val="Zag11"/>
          <w:rFonts w:eastAsia="@Arial Unicode MS"/>
          <w:b/>
          <w:sz w:val="28"/>
          <w:szCs w:val="28"/>
        </w:rPr>
        <w:t>метапредметные</w:t>
      </w:r>
      <w:proofErr w:type="spellEnd"/>
      <w:r>
        <w:rPr>
          <w:rStyle w:val="Zag11"/>
          <w:rFonts w:eastAsia="@Arial Unicode MS"/>
          <w:b/>
          <w:sz w:val="28"/>
          <w:szCs w:val="28"/>
        </w:rPr>
        <w:t xml:space="preserve"> и предметные результаты освоения программы </w:t>
      </w:r>
      <w:r>
        <w:rPr>
          <w:b/>
          <w:sz w:val="28"/>
          <w:szCs w:val="28"/>
        </w:rPr>
        <w:t>«</w:t>
      </w:r>
      <w:proofErr w:type="spellStart"/>
      <w:r>
        <w:rPr>
          <w:b/>
          <w:sz w:val="28"/>
          <w:szCs w:val="28"/>
        </w:rPr>
        <w:t>Профминутка</w:t>
      </w:r>
      <w:proofErr w:type="spellEnd"/>
      <w:r>
        <w:rPr>
          <w:b/>
          <w:sz w:val="28"/>
          <w:szCs w:val="28"/>
        </w:rPr>
        <w:t>»</w:t>
      </w:r>
    </w:p>
    <w:p w:rsidR="005C5B02" w:rsidRDefault="005C5B02">
      <w:pPr>
        <w:jc w:val="center"/>
        <w:rPr>
          <w:b/>
          <w:bCs/>
          <w:sz w:val="28"/>
          <w:szCs w:val="28"/>
        </w:rPr>
      </w:pPr>
    </w:p>
    <w:p w:rsidR="005C5B02" w:rsidRDefault="001123D2">
      <w:pPr>
        <w:ind w:firstLine="708"/>
        <w:jc w:val="both"/>
      </w:pPr>
      <w:r>
        <w:t xml:space="preserve">В ходе реализации </w:t>
      </w:r>
      <w:proofErr w:type="gramStart"/>
      <w:r>
        <w:t>программы</w:t>
      </w:r>
      <w:proofErr w:type="gramEnd"/>
      <w:r>
        <w:t xml:space="preserve"> обучающиеся должны овладевать специальными знаниями, умениями и навыками. К ним относятся:</w:t>
      </w:r>
    </w:p>
    <w:p w:rsidR="005C5B02" w:rsidRDefault="001123D2">
      <w:pPr>
        <w:numPr>
          <w:ilvl w:val="0"/>
          <w:numId w:val="4"/>
        </w:numPr>
        <w:ind w:left="0"/>
        <w:jc w:val="both"/>
      </w:pPr>
      <w:r>
        <w:t>когнитивные – знания обучающихся о труде, о мире профессий;</w:t>
      </w:r>
    </w:p>
    <w:p w:rsidR="005C5B02" w:rsidRDefault="001123D2">
      <w:pPr>
        <w:numPr>
          <w:ilvl w:val="0"/>
          <w:numId w:val="4"/>
        </w:numPr>
        <w:ind w:left="0"/>
        <w:jc w:val="both"/>
      </w:pPr>
      <w:r>
        <w:t>мотивационно-личностные – отношение к труду, интерес к профессиям, желание овладеть какой-либо профессиональной деятельностью;</w:t>
      </w:r>
    </w:p>
    <w:p w:rsidR="005C5B02" w:rsidRDefault="001123D2">
      <w:pPr>
        <w:numPr>
          <w:ilvl w:val="0"/>
          <w:numId w:val="4"/>
        </w:numPr>
        <w:ind w:left="0"/>
        <w:jc w:val="both"/>
      </w:pPr>
      <w:r>
        <w:t>поведенческие - навыки трудовой деятельности, ответственность, дисциплинированность, самостоятельность в труде.</w:t>
      </w:r>
    </w:p>
    <w:p w:rsidR="005C5B02" w:rsidRDefault="001123D2">
      <w:pPr>
        <w:ind w:firstLine="709"/>
        <w:jc w:val="both"/>
      </w:pPr>
      <w:proofErr w:type="spellStart"/>
      <w:r>
        <w:rPr>
          <w:b/>
          <w:sz w:val="28"/>
          <w:szCs w:val="28"/>
        </w:rPr>
        <w:t>Метапредметными</w:t>
      </w:r>
      <w:proofErr w:type="spellEnd"/>
      <w:r>
        <w:rPr>
          <w:b/>
          <w:sz w:val="28"/>
          <w:szCs w:val="28"/>
        </w:rPr>
        <w:t xml:space="preserve"> результатами</w:t>
      </w:r>
      <w:r>
        <w:rPr>
          <w:sz w:val="28"/>
          <w:szCs w:val="28"/>
        </w:rPr>
        <w:t xml:space="preserve"> </w:t>
      </w:r>
      <w:r>
        <w:t>программы внеурочной деятельности по социальному направлению «Мир профессий» - является формирование следующих универсальных учебных действий (УУД):</w:t>
      </w:r>
    </w:p>
    <w:p w:rsidR="005C5B02" w:rsidRDefault="001123D2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 Регулятивные УУД:</w:t>
      </w:r>
    </w:p>
    <w:p w:rsidR="005C5B02" w:rsidRDefault="001123D2">
      <w:pPr>
        <w:numPr>
          <w:ilvl w:val="0"/>
          <w:numId w:val="1"/>
        </w:numPr>
        <w:ind w:left="0"/>
        <w:jc w:val="both"/>
      </w:pPr>
      <w:r>
        <w:t>Учить высказывать своё предположение (версию) на основе работы с иллюстрацией, учить работать по предложенному учителем плану.</w:t>
      </w:r>
      <w:r>
        <w:tab/>
      </w:r>
    </w:p>
    <w:p w:rsidR="005C5B02" w:rsidRDefault="001123D2">
      <w:pPr>
        <w:numPr>
          <w:ilvl w:val="0"/>
          <w:numId w:val="1"/>
        </w:numPr>
        <w:ind w:left="0"/>
        <w:jc w:val="both"/>
      </w:pPr>
      <w:r>
        <w:t>Средством формирования этих действий служит технология проблемного диалога на этапе изучения нового материала.</w:t>
      </w:r>
    </w:p>
    <w:p w:rsidR="005C5B02" w:rsidRDefault="001123D2">
      <w:pPr>
        <w:numPr>
          <w:ilvl w:val="0"/>
          <w:numId w:val="1"/>
        </w:numPr>
        <w:ind w:left="0"/>
        <w:jc w:val="both"/>
      </w:pPr>
      <w:r>
        <w:t>Учиться совместно с учителем и другими учениками давать эмоциональную оценку деятельности класса на уроке.</w:t>
      </w:r>
    </w:p>
    <w:p w:rsidR="005C5B02" w:rsidRDefault="001123D2">
      <w:pPr>
        <w:numPr>
          <w:ilvl w:val="0"/>
          <w:numId w:val="1"/>
        </w:numPr>
        <w:ind w:left="0"/>
        <w:jc w:val="both"/>
      </w:pPr>
      <w:r>
        <w:t>Средством формирования этих действий служит технология оценивания образовательных достижений (учебных успехов).</w:t>
      </w:r>
    </w:p>
    <w:p w:rsidR="005C5B02" w:rsidRDefault="001123D2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 Познавательные УУД:</w:t>
      </w:r>
    </w:p>
    <w:p w:rsidR="005C5B02" w:rsidRDefault="001123D2">
      <w:pPr>
        <w:numPr>
          <w:ilvl w:val="0"/>
          <w:numId w:val="2"/>
        </w:numPr>
        <w:ind w:left="0"/>
        <w:jc w:val="both"/>
      </w:pPr>
      <w:r>
        <w:t>Перерабатывать полученную информацию: делать выводы в результате совместной работы всего класса.</w:t>
      </w:r>
    </w:p>
    <w:p w:rsidR="005C5B02" w:rsidRDefault="001123D2">
      <w:pPr>
        <w:numPr>
          <w:ilvl w:val="0"/>
          <w:numId w:val="2"/>
        </w:numPr>
        <w:ind w:left="0"/>
        <w:jc w:val="both"/>
      </w:pPr>
      <w:r>
        <w:t>Преобразовывать информацию из одной формы в другую: составлять рассказы на основе простейших моделей (предметных, рисунков, схематических рисунков, схем); находить и формулировать решение задачи с помощью простейших моделей (предметных, рисунков, схематических рисунков).</w:t>
      </w:r>
    </w:p>
    <w:p w:rsidR="005C5B02" w:rsidRDefault="001123D2">
      <w:pPr>
        <w:ind w:firstLine="708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b/>
          <w:sz w:val="28"/>
          <w:szCs w:val="28"/>
        </w:rPr>
        <w:t>3. Коммуникативные УУД:</w:t>
      </w:r>
    </w:p>
    <w:p w:rsidR="005C5B02" w:rsidRDefault="001123D2">
      <w:pPr>
        <w:numPr>
          <w:ilvl w:val="0"/>
          <w:numId w:val="3"/>
        </w:numPr>
        <w:ind w:left="0"/>
        <w:jc w:val="both"/>
      </w:pPr>
      <w:r>
        <w:t>Умение донести свою позицию до других: оформлять свою мысль в устной и письменной речи (на уровне одного предложения или небольшого текста).</w:t>
      </w:r>
    </w:p>
    <w:p w:rsidR="005C5B02" w:rsidRDefault="001123D2">
      <w:pPr>
        <w:numPr>
          <w:ilvl w:val="0"/>
          <w:numId w:val="3"/>
        </w:numPr>
        <w:ind w:left="0"/>
        <w:jc w:val="both"/>
      </w:pPr>
      <w:r>
        <w:t>Слушать и понимать речь других.</w:t>
      </w:r>
    </w:p>
    <w:p w:rsidR="005C5B02" w:rsidRDefault="001123D2">
      <w:pPr>
        <w:numPr>
          <w:ilvl w:val="0"/>
          <w:numId w:val="3"/>
        </w:numPr>
        <w:ind w:left="0"/>
        <w:jc w:val="both"/>
      </w:pPr>
      <w:r>
        <w:t>Средством формирования этих действий служит технология проблемного диалога (побуждающий и подводящий диалог).</w:t>
      </w:r>
    </w:p>
    <w:p w:rsidR="005C5B02" w:rsidRDefault="001123D2">
      <w:pPr>
        <w:numPr>
          <w:ilvl w:val="0"/>
          <w:numId w:val="3"/>
        </w:numPr>
        <w:ind w:left="0"/>
        <w:jc w:val="both"/>
      </w:pPr>
      <w:r>
        <w:t>Совместно договариваться о правилах общения и поведения в школе и следовать им.</w:t>
      </w:r>
    </w:p>
    <w:p w:rsidR="005C5B02" w:rsidRDefault="001123D2">
      <w:pPr>
        <w:numPr>
          <w:ilvl w:val="0"/>
          <w:numId w:val="3"/>
        </w:numPr>
        <w:ind w:left="0"/>
        <w:jc w:val="both"/>
      </w:pPr>
      <w:r>
        <w:lastRenderedPageBreak/>
        <w:t>Учиться выполнять различные роли в группе (лидера, исполнителя, критика). Средством формирования этих действий служит организация работы в парах и малых группах (в приложении представлены варианты проведения уроков).</w:t>
      </w:r>
    </w:p>
    <w:p w:rsidR="005C5B02" w:rsidRDefault="001123D2">
      <w:pPr>
        <w:ind w:firstLine="360"/>
        <w:jc w:val="both"/>
        <w:rPr>
          <w:rFonts w:ascii="TimesNewRoman" w:hAnsi="TimesNewRoman" w:cs="TimesNewRoman"/>
          <w:sz w:val="28"/>
          <w:szCs w:val="28"/>
        </w:rPr>
      </w:pPr>
      <w:r>
        <w:rPr>
          <w:b/>
          <w:sz w:val="28"/>
          <w:szCs w:val="28"/>
        </w:rPr>
        <w:t xml:space="preserve">    Первый уровень результатов</w:t>
      </w:r>
      <w:r>
        <w:rPr>
          <w:sz w:val="28"/>
          <w:szCs w:val="28"/>
        </w:rPr>
        <w:t xml:space="preserve"> </w:t>
      </w:r>
      <w:r>
        <w:t xml:space="preserve">(1-й класс)  – приобретение социальных знаний. </w:t>
      </w:r>
      <w:r>
        <w:rPr>
          <w:rFonts w:ascii="TimesNewRoman" w:hAnsi="TimesNewRoman" w:cs="TimesNewRoman"/>
        </w:rPr>
        <w:t>Занятия по конструированию, знакомство с домашними ремёслами, экскурсии на производство, встречи с людьми разных профессий</w:t>
      </w:r>
    </w:p>
    <w:p w:rsidR="005C5B02" w:rsidRDefault="001123D2">
      <w:pPr>
        <w:ind w:firstLine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</w:p>
    <w:p w:rsidR="005C5B02" w:rsidRDefault="001123D2">
      <w:pPr>
        <w:jc w:val="both"/>
      </w:pPr>
      <w:r>
        <w:rPr>
          <w:b/>
          <w:sz w:val="28"/>
          <w:szCs w:val="28"/>
        </w:rPr>
        <w:t>Второй уровень результатов</w:t>
      </w:r>
      <w:r>
        <w:rPr>
          <w:sz w:val="28"/>
          <w:szCs w:val="28"/>
        </w:rPr>
        <w:t xml:space="preserve"> </w:t>
      </w:r>
      <w:r>
        <w:t>(</w:t>
      </w:r>
      <w:r w:rsidR="00244347">
        <w:t>2,</w:t>
      </w:r>
      <w:r>
        <w:t>3-й классы) – формирование ценностного отношения к социальной реальности. Сюжетно-ролевые, продуктивные игры («Почта», «В магазине»,</w:t>
      </w:r>
      <w:r>
        <w:rPr>
          <w:color w:val="FF0000"/>
        </w:rPr>
        <w:t xml:space="preserve"> </w:t>
      </w:r>
      <w:r>
        <w:t>«Выпуск классной газеты»)</w:t>
      </w:r>
    </w:p>
    <w:p w:rsidR="005C5B02" w:rsidRDefault="001123D2">
      <w:pPr>
        <w:ind w:firstLine="360"/>
        <w:jc w:val="both"/>
      </w:pPr>
      <w:r>
        <w:rPr>
          <w:b/>
          <w:sz w:val="28"/>
          <w:szCs w:val="28"/>
        </w:rPr>
        <w:t xml:space="preserve">  </w:t>
      </w:r>
    </w:p>
    <w:p w:rsidR="005C5B02" w:rsidRDefault="001123D2">
      <w:pPr>
        <w:spacing w:afterAutospacing="1"/>
        <w:ind w:firstLine="709"/>
        <w:jc w:val="both"/>
      </w:pPr>
      <w:r>
        <w:rPr>
          <w:b/>
          <w:i/>
          <w:sz w:val="28"/>
          <w:szCs w:val="28"/>
        </w:rPr>
        <w:t xml:space="preserve">Итоги </w:t>
      </w:r>
      <w:r>
        <w:rPr>
          <w:b/>
          <w:i/>
        </w:rPr>
        <w:t xml:space="preserve">учёта </w:t>
      </w:r>
      <w:r>
        <w:rPr>
          <w:i/>
        </w:rPr>
        <w:t>знаний</w:t>
      </w:r>
      <w:r>
        <w:t xml:space="preserve">, умений, овладения </w:t>
      </w:r>
      <w:proofErr w:type="gramStart"/>
      <w:r>
        <w:t>обучающимися</w:t>
      </w:r>
      <w:proofErr w:type="gramEnd"/>
      <w:r>
        <w:t xml:space="preserve">  универсальных учебных действий подводятся посредством  листов педагогических наблюдений, опросников. Учет знаний и умений для контроля и оценки результатов освоения программы внеурочной деятельности происходит путем архивирования творческих работ обучающихся, накопления материалов по типу «портфолио».</w:t>
      </w:r>
    </w:p>
    <w:p w:rsidR="005C5B02" w:rsidRDefault="001123D2">
      <w:pPr>
        <w:spacing w:afterAutospacing="1"/>
        <w:ind w:firstLine="709"/>
        <w:jc w:val="both"/>
      </w:pPr>
      <w:r>
        <w:t>Контроль и оценка результатов освоения программы внеурочной деятельности зависит от тематики и содержания изучаемого раздела. Продуктивным будет контроль в процессе организации следующих форм деятельности: викторины, творческие конкурсы, ролевые игры, школьная научно-практическая конференция.</w:t>
      </w:r>
    </w:p>
    <w:p w:rsidR="005C5B02" w:rsidRDefault="005C5B02">
      <w:pPr>
        <w:pStyle w:val="af0"/>
        <w:jc w:val="center"/>
        <w:rPr>
          <w:rFonts w:ascii="Times New Roman" w:hAnsi="Times New Roman"/>
          <w:b/>
          <w:sz w:val="28"/>
          <w:szCs w:val="28"/>
        </w:rPr>
      </w:pPr>
    </w:p>
    <w:p w:rsidR="005C5B02" w:rsidRDefault="001123D2">
      <w:pPr>
        <w:pStyle w:val="af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V</w:t>
      </w:r>
      <w:r>
        <w:rPr>
          <w:rFonts w:ascii="Times New Roman" w:hAnsi="Times New Roman"/>
          <w:b/>
          <w:sz w:val="28"/>
          <w:szCs w:val="28"/>
        </w:rPr>
        <w:t>. Описание ценностных ориентиров содержания программы</w:t>
      </w:r>
    </w:p>
    <w:p w:rsidR="005C5B02" w:rsidRDefault="005C5B02">
      <w:pPr>
        <w:ind w:left="330"/>
        <w:jc w:val="both"/>
        <w:rPr>
          <w:sz w:val="28"/>
          <w:szCs w:val="28"/>
        </w:rPr>
      </w:pPr>
    </w:p>
    <w:p w:rsidR="005C5B02" w:rsidRDefault="001123D2">
      <w:pPr>
        <w:ind w:firstLine="708"/>
        <w:jc w:val="both"/>
      </w:pPr>
      <w:r>
        <w:rPr>
          <w:b/>
          <w:sz w:val="28"/>
          <w:szCs w:val="28"/>
        </w:rPr>
        <w:t>Ценность  труда и творчества</w:t>
      </w:r>
      <w:r>
        <w:t>. Труд – естественное условие человеческой жизни,  состояние нормального человеческого существования. Особую роль  в развитии трудолюбия ребёнка играет его учебная деятельность. В процессе её организации у ребёнка развиваются организованность, целеустремлённость, ответственность, самостоятельность, формируется ценностное отношение к труду  в целом.</w:t>
      </w:r>
    </w:p>
    <w:p w:rsidR="005C5B02" w:rsidRDefault="001123D2">
      <w:pPr>
        <w:ind w:firstLine="708"/>
        <w:jc w:val="both"/>
        <w:rPr>
          <w:sz w:val="28"/>
          <w:szCs w:val="28"/>
        </w:rPr>
      </w:pPr>
      <w:r>
        <w:rPr>
          <w:b/>
          <w:sz w:val="28"/>
          <w:szCs w:val="28"/>
        </w:rPr>
        <w:t>Ценность  человечества</w:t>
      </w:r>
      <w:r>
        <w:t>. Осознание ребёнком себя не только гражданином России, но и частью мирового сообщества, для  существования   и  прогресса которого необходимы мир,  сотрудничество, толерантность, уважение к людям.</w:t>
      </w:r>
      <w:r>
        <w:rPr>
          <w:sz w:val="28"/>
          <w:szCs w:val="28"/>
        </w:rPr>
        <w:t xml:space="preserve"> </w:t>
      </w:r>
    </w:p>
    <w:p w:rsidR="005C5B02" w:rsidRDefault="001123D2">
      <w:pPr>
        <w:ind w:firstLine="708"/>
        <w:jc w:val="both"/>
      </w:pPr>
      <w:r>
        <w:rPr>
          <w:b/>
          <w:sz w:val="28"/>
          <w:szCs w:val="28"/>
        </w:rPr>
        <w:t>Ценность  гражданственности и патриотизма</w:t>
      </w:r>
      <w:r>
        <w:rPr>
          <w:sz w:val="28"/>
          <w:szCs w:val="28"/>
        </w:rPr>
        <w:t xml:space="preserve"> </w:t>
      </w:r>
      <w:r>
        <w:t>– осознание себя как члена общества, народа, представителя страны, государства; чувство ответственности за  настоящее и  будущее;  интерес к своей стране: её истории, языку, культуре, её жизни и её народу.</w:t>
      </w:r>
    </w:p>
    <w:p w:rsidR="005C5B02" w:rsidRDefault="001123D2">
      <w:pPr>
        <w:widowControl w:val="0"/>
        <w:ind w:right="71" w:firstLine="708"/>
        <w:jc w:val="both"/>
      </w:pPr>
      <w:r>
        <w:rPr>
          <w:b/>
          <w:bCs/>
          <w:sz w:val="28"/>
          <w:szCs w:val="28"/>
        </w:rPr>
        <w:t xml:space="preserve">Ценность </w:t>
      </w:r>
      <w:r>
        <w:rPr>
          <w:b/>
          <w:bCs/>
          <w:spacing w:val="11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общения</w:t>
      </w:r>
      <w:r>
        <w:rPr>
          <w:bCs/>
        </w:rPr>
        <w:t xml:space="preserve"> </w:t>
      </w:r>
      <w:r>
        <w:rPr>
          <w:bCs/>
          <w:spacing w:val="15"/>
        </w:rPr>
        <w:t xml:space="preserve"> </w:t>
      </w:r>
      <w:r>
        <w:t>–</w:t>
      </w:r>
      <w:r>
        <w:rPr>
          <w:spacing w:val="34"/>
        </w:rPr>
        <w:t xml:space="preserve"> </w:t>
      </w:r>
      <w:r>
        <w:rPr>
          <w:w w:val="115"/>
        </w:rPr>
        <w:t>понимание</w:t>
      </w:r>
      <w:r>
        <w:rPr>
          <w:spacing w:val="-20"/>
          <w:w w:val="115"/>
        </w:rPr>
        <w:t xml:space="preserve"> </w:t>
      </w:r>
      <w:r>
        <w:rPr>
          <w:w w:val="115"/>
        </w:rPr>
        <w:t>важности</w:t>
      </w:r>
      <w:r>
        <w:rPr>
          <w:spacing w:val="-8"/>
          <w:w w:val="115"/>
        </w:rPr>
        <w:t xml:space="preserve"> </w:t>
      </w:r>
      <w:r>
        <w:rPr>
          <w:w w:val="115"/>
        </w:rPr>
        <w:t>общения</w:t>
      </w:r>
      <w:r>
        <w:rPr>
          <w:spacing w:val="-16"/>
          <w:w w:val="115"/>
        </w:rPr>
        <w:t xml:space="preserve"> </w:t>
      </w:r>
      <w:r>
        <w:rPr>
          <w:w w:val="115"/>
        </w:rPr>
        <w:t>как</w:t>
      </w:r>
      <w:r>
        <w:rPr>
          <w:spacing w:val="29"/>
          <w:w w:val="115"/>
        </w:rPr>
        <w:t xml:space="preserve"> </w:t>
      </w:r>
      <w:r>
        <w:rPr>
          <w:w w:val="115"/>
        </w:rPr>
        <w:t xml:space="preserve">значимой </w:t>
      </w:r>
      <w:r>
        <w:rPr>
          <w:w w:val="116"/>
        </w:rPr>
        <w:t>составляющей жизни</w:t>
      </w:r>
      <w:r>
        <w:rPr>
          <w:spacing w:val="53"/>
          <w:w w:val="116"/>
        </w:rPr>
        <w:t xml:space="preserve"> </w:t>
      </w:r>
      <w:r>
        <w:rPr>
          <w:w w:val="116"/>
        </w:rPr>
        <w:t>общества,</w:t>
      </w:r>
      <w:r>
        <w:rPr>
          <w:spacing w:val="3"/>
          <w:w w:val="116"/>
        </w:rPr>
        <w:t xml:space="preserve"> </w:t>
      </w:r>
      <w:r>
        <w:rPr>
          <w:w w:val="116"/>
        </w:rPr>
        <w:t xml:space="preserve">как </w:t>
      </w:r>
      <w:r>
        <w:rPr>
          <w:spacing w:val="2"/>
          <w:w w:val="116"/>
        </w:rPr>
        <w:t xml:space="preserve"> </w:t>
      </w:r>
      <w:r>
        <w:t xml:space="preserve">одного </w:t>
      </w:r>
      <w:r>
        <w:rPr>
          <w:spacing w:val="47"/>
        </w:rPr>
        <w:t xml:space="preserve"> </w:t>
      </w:r>
      <w:r>
        <w:t xml:space="preserve">из </w:t>
      </w:r>
      <w:r>
        <w:rPr>
          <w:spacing w:val="29"/>
        </w:rPr>
        <w:t xml:space="preserve"> </w:t>
      </w:r>
      <w:r>
        <w:rPr>
          <w:w w:val="112"/>
        </w:rPr>
        <w:t xml:space="preserve">основополагающих </w:t>
      </w:r>
      <w:r>
        <w:rPr>
          <w:w w:val="111"/>
        </w:rPr>
        <w:t>элементов</w:t>
      </w:r>
      <w:r>
        <w:rPr>
          <w:spacing w:val="-5"/>
          <w:w w:val="111"/>
        </w:rPr>
        <w:t xml:space="preserve"> </w:t>
      </w:r>
      <w:r>
        <w:rPr>
          <w:w w:val="117"/>
        </w:rPr>
        <w:t>культуры.</w:t>
      </w:r>
    </w:p>
    <w:p w:rsidR="005C5B02" w:rsidRDefault="005C5B02">
      <w:pPr>
        <w:widowControl w:val="0"/>
        <w:ind w:right="71"/>
        <w:jc w:val="both"/>
      </w:pPr>
    </w:p>
    <w:p w:rsidR="005C5B02" w:rsidRDefault="005C5B02">
      <w:pPr>
        <w:ind w:firstLine="708"/>
        <w:rPr>
          <w:i/>
          <w:color w:val="000000"/>
        </w:rPr>
      </w:pPr>
    </w:p>
    <w:p w:rsidR="00940E33" w:rsidRDefault="00940E33">
      <w:pPr>
        <w:ind w:firstLine="708"/>
        <w:rPr>
          <w:i/>
          <w:color w:val="000000"/>
        </w:rPr>
      </w:pPr>
    </w:p>
    <w:p w:rsidR="00940E33" w:rsidRDefault="00940E33">
      <w:pPr>
        <w:ind w:firstLine="708"/>
        <w:rPr>
          <w:i/>
          <w:color w:val="000000"/>
        </w:rPr>
      </w:pPr>
    </w:p>
    <w:p w:rsidR="00940E33" w:rsidRDefault="00940E33">
      <w:pPr>
        <w:ind w:firstLine="708"/>
        <w:rPr>
          <w:i/>
          <w:color w:val="000000"/>
        </w:rPr>
      </w:pPr>
    </w:p>
    <w:p w:rsidR="00940E33" w:rsidRDefault="00940E33">
      <w:pPr>
        <w:ind w:firstLine="708"/>
        <w:rPr>
          <w:i/>
          <w:color w:val="000000"/>
        </w:rPr>
      </w:pPr>
    </w:p>
    <w:p w:rsidR="00940E33" w:rsidRDefault="00940E33">
      <w:pPr>
        <w:ind w:firstLine="708"/>
        <w:rPr>
          <w:i/>
          <w:color w:val="000000"/>
        </w:rPr>
      </w:pPr>
    </w:p>
    <w:p w:rsidR="00940E33" w:rsidRDefault="00940E33">
      <w:pPr>
        <w:ind w:firstLine="708"/>
        <w:rPr>
          <w:i/>
          <w:color w:val="000000"/>
        </w:rPr>
      </w:pPr>
    </w:p>
    <w:p w:rsidR="00940E33" w:rsidRDefault="00940E33">
      <w:pPr>
        <w:ind w:firstLine="708"/>
        <w:rPr>
          <w:i/>
          <w:color w:val="000000"/>
        </w:rPr>
      </w:pPr>
    </w:p>
    <w:p w:rsidR="00940E33" w:rsidRDefault="00940E33">
      <w:pPr>
        <w:ind w:firstLine="708"/>
        <w:rPr>
          <w:i/>
          <w:color w:val="000000"/>
        </w:rPr>
      </w:pPr>
    </w:p>
    <w:p w:rsidR="00940E33" w:rsidRDefault="00940E33">
      <w:pPr>
        <w:ind w:firstLine="708"/>
      </w:pPr>
    </w:p>
    <w:p w:rsidR="005C5B02" w:rsidRDefault="005C5B02">
      <w:pPr>
        <w:ind w:firstLine="708"/>
      </w:pPr>
    </w:p>
    <w:p w:rsidR="005C5B02" w:rsidRDefault="005C5B02">
      <w:pPr>
        <w:ind w:firstLine="708"/>
      </w:pPr>
    </w:p>
    <w:p w:rsidR="005C5B02" w:rsidRDefault="005C5B02">
      <w:pPr>
        <w:ind w:firstLine="708"/>
      </w:pPr>
    </w:p>
    <w:p w:rsidR="005C5B02" w:rsidRDefault="001123D2">
      <w:pPr>
        <w:ind w:firstLine="708"/>
      </w:pPr>
      <w:r>
        <w:rPr>
          <w:b/>
          <w:i/>
          <w:color w:val="000000"/>
          <w:sz w:val="28"/>
          <w:szCs w:val="34"/>
        </w:rPr>
        <w:lastRenderedPageBreak/>
        <w:t xml:space="preserve">Тематическое планирование </w:t>
      </w:r>
      <w:r w:rsidR="00797DE6">
        <w:rPr>
          <w:b/>
          <w:i/>
          <w:color w:val="000000"/>
          <w:sz w:val="28"/>
          <w:szCs w:val="34"/>
        </w:rPr>
        <w:t>для 1-3</w:t>
      </w:r>
      <w:bookmarkStart w:id="0" w:name="_GoBack"/>
      <w:bookmarkEnd w:id="0"/>
      <w:r w:rsidR="006907FC">
        <w:rPr>
          <w:b/>
          <w:i/>
          <w:color w:val="000000"/>
          <w:sz w:val="28"/>
          <w:szCs w:val="34"/>
        </w:rPr>
        <w:t xml:space="preserve"> класса</w:t>
      </w:r>
    </w:p>
    <w:p w:rsidR="005C5B02" w:rsidRDefault="001123D2">
      <w:r>
        <w:t xml:space="preserve">          </w:t>
      </w:r>
      <w:r>
        <w:rPr>
          <w:b/>
        </w:rPr>
        <w:t xml:space="preserve">                                                                             </w:t>
      </w:r>
      <w:r>
        <w:t xml:space="preserve">     </w:t>
      </w:r>
    </w:p>
    <w:tbl>
      <w:tblPr>
        <w:tblW w:w="8951" w:type="dxa"/>
        <w:tblInd w:w="-196" w:type="dxa"/>
        <w:tblLook w:val="0000" w:firstRow="0" w:lastRow="0" w:firstColumn="0" w:lastColumn="0" w:noHBand="0" w:noVBand="0"/>
      </w:tblPr>
      <w:tblGrid>
        <w:gridCol w:w="769"/>
        <w:gridCol w:w="5783"/>
        <w:gridCol w:w="2399"/>
      </w:tblGrid>
      <w:tr w:rsidR="005C5B02">
        <w:trPr>
          <w:trHeight w:val="276"/>
        </w:trPr>
        <w:tc>
          <w:tcPr>
            <w:tcW w:w="7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5B02" w:rsidRDefault="001123D2">
            <w:pPr>
              <w:snapToGrid w:val="0"/>
              <w:ind w:left="187" w:hanging="187"/>
            </w:pPr>
            <w:r>
              <w:rPr>
                <w:bCs/>
              </w:rPr>
              <w:t xml:space="preserve">№п/п    </w:t>
            </w:r>
          </w:p>
        </w:tc>
        <w:tc>
          <w:tcPr>
            <w:tcW w:w="58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5B02" w:rsidRDefault="001123D2">
            <w:pPr>
              <w:snapToGrid w:val="0"/>
            </w:pPr>
            <w:r>
              <w:rPr>
                <w:bCs/>
              </w:rPr>
              <w:t xml:space="preserve">  Раздел      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B02" w:rsidRDefault="001123D2">
            <w:pPr>
              <w:snapToGrid w:val="0"/>
            </w:pPr>
            <w:r>
              <w:rPr>
                <w:bCs/>
              </w:rPr>
              <w:t>Кол-во часов</w:t>
            </w:r>
          </w:p>
        </w:tc>
      </w:tr>
      <w:tr w:rsidR="005C5B02">
        <w:trPr>
          <w:trHeight w:val="276"/>
        </w:trPr>
        <w:tc>
          <w:tcPr>
            <w:tcW w:w="730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5C5B02" w:rsidRDefault="005C5B02">
            <w:pPr>
              <w:snapToGrid w:val="0"/>
              <w:ind w:left="187" w:hanging="187"/>
              <w:rPr>
                <w:bCs/>
              </w:rPr>
            </w:pPr>
          </w:p>
        </w:tc>
        <w:tc>
          <w:tcPr>
            <w:tcW w:w="5811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5C5B02" w:rsidRDefault="005C5B02">
            <w:pPr>
              <w:snapToGrid w:val="0"/>
              <w:rPr>
                <w:bCs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B02" w:rsidRDefault="005C5B02">
            <w:pPr>
              <w:snapToGrid w:val="0"/>
              <w:rPr>
                <w:bCs/>
              </w:rPr>
            </w:pPr>
          </w:p>
        </w:tc>
      </w:tr>
      <w:tr w:rsidR="005C5B02">
        <w:trPr>
          <w:trHeight w:val="245"/>
        </w:trPr>
        <w:tc>
          <w:tcPr>
            <w:tcW w:w="730" w:type="dxa"/>
            <w:tcBorders>
              <w:left w:val="single" w:sz="4" w:space="0" w:color="000000"/>
              <w:bottom w:val="single" w:sz="4" w:space="0" w:color="000000"/>
            </w:tcBorders>
          </w:tcPr>
          <w:p w:rsidR="005C5B02" w:rsidRDefault="001123D2">
            <w:pPr>
              <w:numPr>
                <w:ilvl w:val="0"/>
                <w:numId w:val="6"/>
              </w:numPr>
              <w:snapToGrid w:val="0"/>
              <w:ind w:left="0"/>
            </w:pPr>
            <w:r>
              <w:t>1</w:t>
            </w:r>
          </w:p>
        </w:tc>
        <w:tc>
          <w:tcPr>
            <w:tcW w:w="5811" w:type="dxa"/>
            <w:tcBorders>
              <w:left w:val="single" w:sz="4" w:space="0" w:color="000000"/>
              <w:bottom w:val="single" w:sz="4" w:space="0" w:color="000000"/>
            </w:tcBorders>
          </w:tcPr>
          <w:p w:rsidR="005C5B02" w:rsidRDefault="001123D2">
            <w:pPr>
              <w:snapToGrid w:val="0"/>
            </w:pPr>
            <w:r>
              <w:t>Введение в мир профессий</w:t>
            </w:r>
          </w:p>
          <w:p w:rsidR="005C5B02" w:rsidRDefault="005C5B02"/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B02" w:rsidRDefault="001123D2">
            <w:pPr>
              <w:snapToGrid w:val="0"/>
            </w:pPr>
            <w:r>
              <w:t>5</w:t>
            </w:r>
          </w:p>
        </w:tc>
      </w:tr>
      <w:tr w:rsidR="005C5B02">
        <w:trPr>
          <w:trHeight w:val="245"/>
        </w:trPr>
        <w:tc>
          <w:tcPr>
            <w:tcW w:w="730" w:type="dxa"/>
            <w:tcBorders>
              <w:left w:val="single" w:sz="4" w:space="0" w:color="000000"/>
              <w:bottom w:val="single" w:sz="4" w:space="0" w:color="000000"/>
            </w:tcBorders>
          </w:tcPr>
          <w:p w:rsidR="005C5B02" w:rsidRDefault="001123D2">
            <w:pPr>
              <w:numPr>
                <w:ilvl w:val="0"/>
                <w:numId w:val="6"/>
              </w:numPr>
              <w:snapToGrid w:val="0"/>
              <w:ind w:left="0"/>
            </w:pPr>
            <w:r>
              <w:t>2</w:t>
            </w:r>
          </w:p>
        </w:tc>
        <w:tc>
          <w:tcPr>
            <w:tcW w:w="5811" w:type="dxa"/>
            <w:tcBorders>
              <w:left w:val="single" w:sz="4" w:space="0" w:color="000000"/>
              <w:bottom w:val="single" w:sz="4" w:space="0" w:color="000000"/>
            </w:tcBorders>
          </w:tcPr>
          <w:p w:rsidR="005C5B02" w:rsidRDefault="001123D2">
            <w:pPr>
              <w:snapToGrid w:val="0"/>
            </w:pPr>
            <w:r>
              <w:t>Профессии в школе</w:t>
            </w:r>
          </w:p>
          <w:p w:rsidR="005C5B02" w:rsidRDefault="005C5B02">
            <w:pPr>
              <w:snapToGrid w:val="0"/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B02" w:rsidRDefault="001123D2">
            <w:pPr>
              <w:snapToGrid w:val="0"/>
            </w:pPr>
            <w:r>
              <w:t>2</w:t>
            </w:r>
          </w:p>
        </w:tc>
      </w:tr>
      <w:tr w:rsidR="005C5B02">
        <w:trPr>
          <w:trHeight w:val="228"/>
        </w:trPr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5B02" w:rsidRDefault="001123D2">
            <w:pPr>
              <w:numPr>
                <w:ilvl w:val="0"/>
                <w:numId w:val="6"/>
              </w:numPr>
              <w:snapToGrid w:val="0"/>
              <w:ind w:left="0"/>
            </w:pPr>
            <w:r>
              <w:t>3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5B02" w:rsidRDefault="001123D2">
            <w:pPr>
              <w:snapToGrid w:val="0"/>
            </w:pPr>
            <w:r>
              <w:t>Знакомство с  различными  профессиями</w:t>
            </w:r>
          </w:p>
          <w:p w:rsidR="005C5B02" w:rsidRDefault="005C5B02"/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B02" w:rsidRDefault="001123D2">
            <w:pPr>
              <w:snapToGrid w:val="0"/>
            </w:pPr>
            <w:r>
              <w:t>12</w:t>
            </w:r>
          </w:p>
        </w:tc>
      </w:tr>
      <w:tr w:rsidR="005C5B02">
        <w:trPr>
          <w:trHeight w:val="245"/>
        </w:trPr>
        <w:tc>
          <w:tcPr>
            <w:tcW w:w="730" w:type="dxa"/>
            <w:tcBorders>
              <w:left w:val="single" w:sz="4" w:space="0" w:color="000000"/>
              <w:bottom w:val="single" w:sz="4" w:space="0" w:color="000000"/>
            </w:tcBorders>
          </w:tcPr>
          <w:p w:rsidR="005C5B02" w:rsidRDefault="001123D2">
            <w:pPr>
              <w:numPr>
                <w:ilvl w:val="0"/>
                <w:numId w:val="6"/>
              </w:numPr>
              <w:snapToGrid w:val="0"/>
              <w:ind w:left="0"/>
            </w:pPr>
            <w:r>
              <w:t>4</w:t>
            </w:r>
          </w:p>
        </w:tc>
        <w:tc>
          <w:tcPr>
            <w:tcW w:w="5811" w:type="dxa"/>
            <w:tcBorders>
              <w:left w:val="single" w:sz="4" w:space="0" w:color="000000"/>
              <w:bottom w:val="single" w:sz="4" w:space="0" w:color="000000"/>
            </w:tcBorders>
          </w:tcPr>
          <w:p w:rsidR="005C5B02" w:rsidRDefault="001123D2">
            <w:pPr>
              <w:snapToGrid w:val="0"/>
            </w:pPr>
            <w:r>
              <w:t>Проект «Азбука профессий»</w:t>
            </w:r>
          </w:p>
          <w:p w:rsidR="005C5B02" w:rsidRDefault="005C5B02">
            <w:pPr>
              <w:snapToGrid w:val="0"/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B02" w:rsidRDefault="001123D2">
            <w:pPr>
              <w:snapToGrid w:val="0"/>
            </w:pPr>
            <w:r>
              <w:t>9</w:t>
            </w:r>
          </w:p>
        </w:tc>
      </w:tr>
      <w:tr w:rsidR="005C5B02">
        <w:trPr>
          <w:trHeight w:val="245"/>
        </w:trPr>
        <w:tc>
          <w:tcPr>
            <w:tcW w:w="730" w:type="dxa"/>
            <w:tcBorders>
              <w:left w:val="single" w:sz="4" w:space="0" w:color="000000"/>
              <w:bottom w:val="single" w:sz="4" w:space="0" w:color="000000"/>
            </w:tcBorders>
          </w:tcPr>
          <w:p w:rsidR="005C5B02" w:rsidRDefault="001123D2">
            <w:pPr>
              <w:numPr>
                <w:ilvl w:val="0"/>
                <w:numId w:val="6"/>
              </w:numPr>
              <w:snapToGrid w:val="0"/>
              <w:ind w:left="0"/>
            </w:pPr>
            <w:r>
              <w:t>5</w:t>
            </w:r>
          </w:p>
        </w:tc>
        <w:tc>
          <w:tcPr>
            <w:tcW w:w="5811" w:type="dxa"/>
            <w:tcBorders>
              <w:left w:val="single" w:sz="4" w:space="0" w:color="000000"/>
              <w:bottom w:val="single" w:sz="4" w:space="0" w:color="000000"/>
            </w:tcBorders>
          </w:tcPr>
          <w:p w:rsidR="005C5B02" w:rsidRDefault="001123D2">
            <w:pPr>
              <w:snapToGrid w:val="0"/>
            </w:pPr>
            <w:r>
              <w:t xml:space="preserve">Профессия моих родителей  </w:t>
            </w:r>
          </w:p>
          <w:p w:rsidR="005C5B02" w:rsidRDefault="005C5B02">
            <w:pPr>
              <w:snapToGrid w:val="0"/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B02" w:rsidRDefault="001123D2">
            <w:pPr>
              <w:snapToGrid w:val="0"/>
            </w:pPr>
            <w:r>
              <w:t>3</w:t>
            </w:r>
          </w:p>
        </w:tc>
      </w:tr>
      <w:tr w:rsidR="005C5B02">
        <w:trPr>
          <w:trHeight w:val="245"/>
        </w:trPr>
        <w:tc>
          <w:tcPr>
            <w:tcW w:w="730" w:type="dxa"/>
            <w:tcBorders>
              <w:left w:val="single" w:sz="4" w:space="0" w:color="000000"/>
              <w:bottom w:val="single" w:sz="4" w:space="0" w:color="000000"/>
            </w:tcBorders>
          </w:tcPr>
          <w:p w:rsidR="005C5B02" w:rsidRDefault="001123D2">
            <w:pPr>
              <w:numPr>
                <w:ilvl w:val="0"/>
                <w:numId w:val="6"/>
              </w:numPr>
              <w:snapToGrid w:val="0"/>
              <w:ind w:left="0"/>
            </w:pPr>
            <w:r>
              <w:t>6</w:t>
            </w:r>
          </w:p>
        </w:tc>
        <w:tc>
          <w:tcPr>
            <w:tcW w:w="5811" w:type="dxa"/>
            <w:tcBorders>
              <w:left w:val="single" w:sz="4" w:space="0" w:color="000000"/>
              <w:bottom w:val="single" w:sz="4" w:space="0" w:color="000000"/>
            </w:tcBorders>
          </w:tcPr>
          <w:p w:rsidR="005C5B02" w:rsidRDefault="001123D2">
            <w:pPr>
              <w:snapToGrid w:val="0"/>
            </w:pPr>
            <w:r>
              <w:t>Викторина «Что мы узнали?»</w:t>
            </w:r>
          </w:p>
          <w:p w:rsidR="005C5B02" w:rsidRDefault="005C5B02">
            <w:pPr>
              <w:snapToGrid w:val="0"/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B02" w:rsidRDefault="001123D2">
            <w:pPr>
              <w:snapToGrid w:val="0"/>
            </w:pPr>
            <w:r>
              <w:t>2</w:t>
            </w:r>
          </w:p>
        </w:tc>
      </w:tr>
      <w:tr w:rsidR="005C5B02">
        <w:trPr>
          <w:trHeight w:val="245"/>
        </w:trPr>
        <w:tc>
          <w:tcPr>
            <w:tcW w:w="730" w:type="dxa"/>
            <w:tcBorders>
              <w:left w:val="single" w:sz="4" w:space="0" w:color="000000"/>
              <w:bottom w:val="single" w:sz="4" w:space="0" w:color="000000"/>
            </w:tcBorders>
          </w:tcPr>
          <w:p w:rsidR="005C5B02" w:rsidRDefault="001123D2">
            <w:pPr>
              <w:numPr>
                <w:ilvl w:val="0"/>
                <w:numId w:val="6"/>
              </w:numPr>
              <w:snapToGrid w:val="0"/>
              <w:ind w:left="0"/>
            </w:pPr>
            <w:r>
              <w:t>7</w:t>
            </w:r>
          </w:p>
        </w:tc>
        <w:tc>
          <w:tcPr>
            <w:tcW w:w="5811" w:type="dxa"/>
            <w:tcBorders>
              <w:left w:val="single" w:sz="4" w:space="0" w:color="000000"/>
              <w:bottom w:val="single" w:sz="4" w:space="0" w:color="000000"/>
            </w:tcBorders>
          </w:tcPr>
          <w:p w:rsidR="005C5B02" w:rsidRDefault="001123D2">
            <w:pPr>
              <w:snapToGrid w:val="0"/>
            </w:pPr>
            <w:r>
              <w:t xml:space="preserve">Праздник «Все профессии важны, все профессии нужны!» 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B02" w:rsidRDefault="001123D2">
            <w:pPr>
              <w:snapToGrid w:val="0"/>
            </w:pPr>
            <w:r>
              <w:t>1</w:t>
            </w:r>
          </w:p>
        </w:tc>
      </w:tr>
      <w:tr w:rsidR="005C5B02">
        <w:trPr>
          <w:trHeight w:val="245"/>
        </w:trPr>
        <w:tc>
          <w:tcPr>
            <w:tcW w:w="730" w:type="dxa"/>
            <w:tcBorders>
              <w:left w:val="single" w:sz="4" w:space="0" w:color="000000"/>
              <w:bottom w:val="single" w:sz="4" w:space="0" w:color="000000"/>
            </w:tcBorders>
          </w:tcPr>
          <w:p w:rsidR="005C5B02" w:rsidRDefault="005C5B02">
            <w:pPr>
              <w:numPr>
                <w:ilvl w:val="0"/>
                <w:numId w:val="6"/>
              </w:numPr>
              <w:snapToGrid w:val="0"/>
              <w:ind w:left="0"/>
            </w:pPr>
          </w:p>
        </w:tc>
        <w:tc>
          <w:tcPr>
            <w:tcW w:w="5811" w:type="dxa"/>
            <w:tcBorders>
              <w:left w:val="single" w:sz="4" w:space="0" w:color="000000"/>
              <w:bottom w:val="single" w:sz="4" w:space="0" w:color="000000"/>
            </w:tcBorders>
          </w:tcPr>
          <w:p w:rsidR="005C5B02" w:rsidRDefault="001123D2">
            <w:pPr>
              <w:snapToGrid w:val="0"/>
            </w:pPr>
            <w:r>
              <w:rPr>
                <w:b/>
                <w:bCs/>
              </w:rPr>
              <w:t xml:space="preserve"> Итого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B02" w:rsidRDefault="007158BB">
            <w:pPr>
              <w:snapToGrid w:val="0"/>
            </w:pPr>
            <w:r>
              <w:rPr>
                <w:b/>
                <w:bCs/>
              </w:rPr>
              <w:t xml:space="preserve">  34ч</w:t>
            </w:r>
            <w:r w:rsidR="001123D2">
              <w:rPr>
                <w:b/>
                <w:bCs/>
              </w:rPr>
              <w:t>.</w:t>
            </w:r>
          </w:p>
        </w:tc>
      </w:tr>
    </w:tbl>
    <w:p w:rsidR="005C5B02" w:rsidRDefault="005C5B02"/>
    <w:p w:rsidR="009713EB" w:rsidRDefault="009713EB"/>
    <w:p w:rsidR="009713EB" w:rsidRDefault="009713EB"/>
    <w:p w:rsidR="009713EB" w:rsidRDefault="009713EB"/>
    <w:p w:rsidR="009713EB" w:rsidRDefault="009713EB"/>
    <w:p w:rsidR="009713EB" w:rsidRDefault="009713EB"/>
    <w:p w:rsidR="009713EB" w:rsidRDefault="009713EB"/>
    <w:p w:rsidR="009713EB" w:rsidRDefault="009713EB"/>
    <w:p w:rsidR="009713EB" w:rsidRDefault="009713EB"/>
    <w:p w:rsidR="009713EB" w:rsidRDefault="009713EB"/>
    <w:p w:rsidR="009713EB" w:rsidRDefault="009713EB"/>
    <w:p w:rsidR="009713EB" w:rsidRDefault="009713EB"/>
    <w:p w:rsidR="009713EB" w:rsidRDefault="009713EB"/>
    <w:p w:rsidR="009713EB" w:rsidRDefault="009713EB"/>
    <w:p w:rsidR="009713EB" w:rsidRDefault="009713EB"/>
    <w:p w:rsidR="009713EB" w:rsidRDefault="009713EB"/>
    <w:p w:rsidR="009713EB" w:rsidRDefault="009713EB"/>
    <w:p w:rsidR="009713EB" w:rsidRDefault="009713EB"/>
    <w:p w:rsidR="009713EB" w:rsidRDefault="009713EB"/>
    <w:p w:rsidR="009713EB" w:rsidRDefault="009713EB"/>
    <w:p w:rsidR="009713EB" w:rsidRDefault="009713EB"/>
    <w:p w:rsidR="009713EB" w:rsidRDefault="009713EB"/>
    <w:p w:rsidR="009713EB" w:rsidRDefault="009713EB"/>
    <w:p w:rsidR="009713EB" w:rsidRDefault="009713EB"/>
    <w:p w:rsidR="009713EB" w:rsidRDefault="009713EB"/>
    <w:p w:rsidR="009713EB" w:rsidRDefault="009713EB"/>
    <w:p w:rsidR="009713EB" w:rsidRDefault="009713EB"/>
    <w:p w:rsidR="009713EB" w:rsidRDefault="009713EB"/>
    <w:p w:rsidR="009713EB" w:rsidRDefault="009713EB"/>
    <w:p w:rsidR="009713EB" w:rsidRDefault="009713EB"/>
    <w:p w:rsidR="009713EB" w:rsidRDefault="009713EB"/>
    <w:p w:rsidR="009713EB" w:rsidRDefault="009713EB" w:rsidP="009713EB">
      <w:pPr>
        <w:shd w:val="clear" w:color="auto" w:fill="FFFFFF"/>
        <w:spacing w:after="150"/>
        <w:jc w:val="center"/>
        <w:rPr>
          <w:rFonts w:eastAsia="Times New Roman"/>
          <w:b/>
          <w:bCs/>
          <w:iCs/>
          <w:color w:val="000000"/>
        </w:rPr>
      </w:pPr>
    </w:p>
    <w:p w:rsidR="00AE631B" w:rsidRDefault="00AE631B" w:rsidP="009713EB">
      <w:pPr>
        <w:shd w:val="clear" w:color="auto" w:fill="FFFFFF"/>
        <w:spacing w:after="150"/>
        <w:jc w:val="center"/>
        <w:rPr>
          <w:rFonts w:eastAsia="Times New Roman"/>
          <w:b/>
          <w:bCs/>
          <w:iCs/>
          <w:color w:val="000000"/>
        </w:rPr>
      </w:pPr>
    </w:p>
    <w:p w:rsidR="00AE631B" w:rsidRDefault="00AE631B" w:rsidP="009713EB">
      <w:pPr>
        <w:shd w:val="clear" w:color="auto" w:fill="FFFFFF"/>
        <w:spacing w:after="150"/>
        <w:jc w:val="center"/>
        <w:rPr>
          <w:rFonts w:eastAsia="Times New Roman"/>
          <w:b/>
          <w:bCs/>
          <w:iCs/>
          <w:color w:val="000000"/>
        </w:rPr>
      </w:pPr>
    </w:p>
    <w:p w:rsidR="009713EB" w:rsidRPr="003302AC" w:rsidRDefault="00063667" w:rsidP="009713EB">
      <w:pPr>
        <w:shd w:val="clear" w:color="auto" w:fill="FFFFFF"/>
        <w:spacing w:after="150"/>
        <w:jc w:val="center"/>
        <w:rPr>
          <w:rFonts w:eastAsia="Times New Roman"/>
          <w:b/>
          <w:bCs/>
          <w:iCs/>
          <w:color w:val="000000"/>
        </w:rPr>
      </w:pPr>
      <w:r w:rsidRPr="003302AC">
        <w:rPr>
          <w:rFonts w:eastAsia="Times New Roman"/>
          <w:b/>
          <w:bCs/>
          <w:iCs/>
          <w:color w:val="000000"/>
        </w:rPr>
        <w:lastRenderedPageBreak/>
        <w:t>Тематическое планирование 1</w:t>
      </w:r>
      <w:r w:rsidR="009713EB" w:rsidRPr="003302AC">
        <w:rPr>
          <w:rFonts w:eastAsia="Times New Roman"/>
          <w:b/>
          <w:bCs/>
          <w:iCs/>
          <w:color w:val="000000"/>
        </w:rPr>
        <w:t xml:space="preserve"> класс</w:t>
      </w:r>
    </w:p>
    <w:tbl>
      <w:tblPr>
        <w:tblW w:w="9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0"/>
        <w:gridCol w:w="7173"/>
        <w:gridCol w:w="1542"/>
      </w:tblGrid>
      <w:tr w:rsidR="006F751A" w:rsidRPr="006F751A" w:rsidTr="001123D2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13EB" w:rsidRPr="003302AC" w:rsidRDefault="009713EB" w:rsidP="000F4D09">
            <w:pPr>
              <w:rPr>
                <w:rFonts w:eastAsia="Times New Roman"/>
                <w:color w:val="000000"/>
              </w:rPr>
            </w:pPr>
            <w:r w:rsidRPr="003302AC">
              <w:rPr>
                <w:rFonts w:eastAsia="Times New Roman"/>
                <w:color w:val="000000"/>
              </w:rPr>
              <w:t xml:space="preserve">№ </w:t>
            </w:r>
          </w:p>
          <w:p w:rsidR="009713EB" w:rsidRPr="003302AC" w:rsidRDefault="009713EB" w:rsidP="001123D2">
            <w:pPr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color w:val="000000"/>
              </w:rPr>
              <w:t>П/П</w:t>
            </w: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13EB" w:rsidRPr="003302AC" w:rsidRDefault="009713EB" w:rsidP="001123D2">
            <w:pPr>
              <w:jc w:val="center"/>
              <w:rPr>
                <w:rFonts w:eastAsia="Times New Roman"/>
                <w:color w:val="000000"/>
              </w:rPr>
            </w:pPr>
            <w:r w:rsidRPr="003302AC">
              <w:rPr>
                <w:rFonts w:eastAsia="Times New Roman"/>
                <w:color w:val="000000"/>
              </w:rPr>
              <w:t>Тема занятия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13EB" w:rsidRPr="003302AC" w:rsidRDefault="009713EB" w:rsidP="000F4D09">
            <w:pPr>
              <w:rPr>
                <w:rFonts w:eastAsia="Times New Roman"/>
                <w:color w:val="000000"/>
              </w:rPr>
            </w:pPr>
            <w:r w:rsidRPr="003302AC">
              <w:rPr>
                <w:rFonts w:eastAsia="Times New Roman"/>
                <w:color w:val="000000"/>
              </w:rPr>
              <w:t>Кол-во</w:t>
            </w:r>
          </w:p>
          <w:p w:rsidR="009713EB" w:rsidRPr="003302AC" w:rsidRDefault="009713EB" w:rsidP="000F4D09">
            <w:pPr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color w:val="000000"/>
              </w:rPr>
              <w:t>часов</w:t>
            </w:r>
          </w:p>
        </w:tc>
      </w:tr>
      <w:tr w:rsidR="006F751A" w:rsidRPr="006F751A" w:rsidTr="001123D2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</w:t>
            </w: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13EB" w:rsidRPr="003302AC" w:rsidRDefault="009713EB" w:rsidP="001123D2">
            <w:pPr>
              <w:spacing w:after="150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color w:val="000000"/>
              </w:rPr>
              <w:t>Диагностика представлений младших школьников о мире труда и профессий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</w:t>
            </w:r>
          </w:p>
        </w:tc>
      </w:tr>
      <w:tr w:rsidR="006F751A" w:rsidRPr="006F751A" w:rsidTr="001123D2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2</w:t>
            </w: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13EB" w:rsidRPr="003302AC" w:rsidRDefault="009713EB" w:rsidP="001123D2">
            <w:pPr>
              <w:spacing w:after="150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color w:val="000000"/>
              </w:rPr>
              <w:t>Приглашение к путешествию в мир профессий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</w:t>
            </w:r>
          </w:p>
        </w:tc>
      </w:tr>
      <w:tr w:rsidR="006F751A" w:rsidRPr="006F751A" w:rsidTr="001123D2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3</w:t>
            </w: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rPr>
                <w:rFonts w:ascii="Helvetica" w:hAnsi="Helvetica"/>
                <w:color w:val="000000"/>
                <w:sz w:val="23"/>
                <w:szCs w:val="23"/>
                <w:shd w:val="clear" w:color="auto" w:fill="FFFFFF"/>
              </w:rPr>
            </w:pPr>
            <w:r w:rsidRPr="003302AC">
              <w:rPr>
                <w:color w:val="000000"/>
              </w:rPr>
              <w:t>Диагностика ценностного отношения младших школьников к трудовой деятельности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</w:t>
            </w:r>
          </w:p>
        </w:tc>
      </w:tr>
      <w:tr w:rsidR="006F751A" w:rsidRPr="006F751A" w:rsidTr="001123D2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4</w:t>
            </w: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rPr>
                <w:rFonts w:ascii="Helvetica" w:hAnsi="Helvetica"/>
                <w:color w:val="000000"/>
                <w:sz w:val="23"/>
                <w:szCs w:val="23"/>
                <w:shd w:val="clear" w:color="auto" w:fill="FFFFFF"/>
              </w:rPr>
            </w:pPr>
            <w:r w:rsidRPr="003302AC">
              <w:rPr>
                <w:color w:val="000000"/>
              </w:rPr>
              <w:t>Знакомство с профессиями. Какие профессии ты знаешь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</w:t>
            </w:r>
          </w:p>
        </w:tc>
      </w:tr>
      <w:tr w:rsidR="006F751A" w:rsidRPr="006F751A" w:rsidTr="001123D2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5</w:t>
            </w: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hd w:val="clear" w:color="auto" w:fill="FFFFFF"/>
              <w:suppressAutoHyphens w:val="0"/>
              <w:rPr>
                <w:rFonts w:ascii="Helvetica" w:hAnsi="Helvetica"/>
                <w:color w:val="000000"/>
                <w:sz w:val="23"/>
                <w:szCs w:val="23"/>
                <w:shd w:val="clear" w:color="auto" w:fill="FFFFFF"/>
              </w:rPr>
            </w:pPr>
            <w:r w:rsidRPr="003302AC">
              <w:rPr>
                <w:color w:val="000000"/>
              </w:rPr>
              <w:t>Диагностика способности младших школьников к целеполаганию и рефлексии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</w:t>
            </w:r>
          </w:p>
        </w:tc>
      </w:tr>
      <w:tr w:rsidR="006F751A" w:rsidRPr="006F751A" w:rsidTr="001123D2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6</w:t>
            </w: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rPr>
                <w:rFonts w:ascii="Helvetica" w:hAnsi="Helvetica"/>
                <w:color w:val="000000"/>
                <w:sz w:val="23"/>
                <w:szCs w:val="23"/>
                <w:shd w:val="clear" w:color="auto" w:fill="FFFFFF"/>
              </w:rPr>
            </w:pPr>
            <w:r w:rsidRPr="003302AC">
              <w:rPr>
                <w:color w:val="000000"/>
              </w:rPr>
              <w:t>Что я знаю о профессиях моих родителей. Мир интересных профессий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</w:t>
            </w:r>
          </w:p>
        </w:tc>
      </w:tr>
      <w:tr w:rsidR="006F751A" w:rsidRPr="006F751A" w:rsidTr="001123D2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7</w:t>
            </w: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6F751A" w:rsidP="001123D2">
            <w:pPr>
              <w:shd w:val="clear" w:color="auto" w:fill="FFFFFF"/>
              <w:suppressAutoHyphens w:val="0"/>
              <w:rPr>
                <w:rFonts w:eastAsia="Times New Roman"/>
                <w:color w:val="000000"/>
                <w:sz w:val="23"/>
                <w:szCs w:val="23"/>
              </w:rPr>
            </w:pPr>
            <w:r w:rsidRPr="003302AC">
              <w:rPr>
                <w:color w:val="000000"/>
              </w:rPr>
              <w:t>Профессия – воспитатель ДОУ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</w:t>
            </w:r>
          </w:p>
        </w:tc>
      </w:tr>
      <w:tr w:rsidR="006F751A" w:rsidRPr="006F751A" w:rsidTr="001123D2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8</w:t>
            </w: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hd w:val="clear" w:color="auto" w:fill="FFFFFF"/>
              <w:suppressAutoHyphens w:val="0"/>
              <w:rPr>
                <w:rFonts w:eastAsia="Times New Roman"/>
                <w:color w:val="000000"/>
                <w:sz w:val="23"/>
                <w:szCs w:val="23"/>
              </w:rPr>
            </w:pPr>
            <w:r w:rsidRPr="003302AC">
              <w:rPr>
                <w:color w:val="000000"/>
              </w:rPr>
              <w:t>Проект «Все работы хороши…»</w:t>
            </w:r>
            <w:proofErr w:type="gramStart"/>
            <w:r w:rsidRPr="003302AC">
              <w:rPr>
                <w:color w:val="000000"/>
              </w:rPr>
              <w:t>.О</w:t>
            </w:r>
            <w:proofErr w:type="gramEnd"/>
            <w:r w:rsidRPr="003302AC">
              <w:rPr>
                <w:color w:val="000000"/>
              </w:rPr>
              <w:t xml:space="preserve">рганизационное занятие. </w:t>
            </w:r>
            <w:r w:rsidR="00A44715" w:rsidRPr="003302AC">
              <w:rPr>
                <w:color w:val="000000"/>
              </w:rPr>
              <w:t>Работа над проектом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</w:t>
            </w:r>
          </w:p>
        </w:tc>
      </w:tr>
      <w:tr w:rsidR="006F751A" w:rsidRPr="006F751A" w:rsidTr="001123D2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9</w:t>
            </w: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6F751A" w:rsidP="001123D2">
            <w:pPr>
              <w:spacing w:after="150"/>
              <w:rPr>
                <w:rFonts w:ascii="Helvetica" w:hAnsi="Helvetica"/>
                <w:color w:val="000000"/>
                <w:sz w:val="23"/>
                <w:szCs w:val="23"/>
                <w:shd w:val="clear" w:color="auto" w:fill="FFFFFF"/>
              </w:rPr>
            </w:pPr>
            <w:r w:rsidRPr="003302AC">
              <w:rPr>
                <w:color w:val="000000"/>
              </w:rPr>
              <w:t>Кто работает в аптеке?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</w:t>
            </w:r>
          </w:p>
        </w:tc>
      </w:tr>
      <w:tr w:rsidR="006F751A" w:rsidRPr="006F751A" w:rsidTr="001123D2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10</w:t>
            </w: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rPr>
                <w:rFonts w:ascii="Helvetica" w:hAnsi="Helvetica"/>
                <w:color w:val="000000"/>
                <w:sz w:val="23"/>
                <w:szCs w:val="23"/>
                <w:shd w:val="clear" w:color="auto" w:fill="FFFFFF"/>
              </w:rPr>
            </w:pPr>
            <w:r w:rsidRPr="003302AC">
              <w:rPr>
                <w:color w:val="000000"/>
              </w:rPr>
              <w:t>Кем я хочу стать?</w:t>
            </w:r>
            <w:r w:rsidR="00A44715" w:rsidRPr="003302AC">
              <w:rPr>
                <w:color w:val="000000"/>
              </w:rPr>
              <w:t xml:space="preserve"> «Терпение и труд </w:t>
            </w:r>
            <w:proofErr w:type="spellStart"/>
            <w:r w:rsidR="00A44715" w:rsidRPr="003302AC">
              <w:rPr>
                <w:color w:val="000000"/>
              </w:rPr>
              <w:t>всѐ</w:t>
            </w:r>
            <w:proofErr w:type="spellEnd"/>
            <w:r w:rsidR="00A44715" w:rsidRPr="003302AC">
              <w:rPr>
                <w:color w:val="000000"/>
              </w:rPr>
              <w:t xml:space="preserve"> перетрут»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</w:t>
            </w:r>
          </w:p>
        </w:tc>
      </w:tr>
      <w:tr w:rsidR="006F751A" w:rsidRPr="006F751A" w:rsidTr="001123D2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A44715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11</w:t>
            </w: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A44715" w:rsidP="001123D2">
            <w:pPr>
              <w:spacing w:after="150"/>
              <w:rPr>
                <w:rFonts w:ascii="Helvetica" w:hAnsi="Helvetica"/>
                <w:color w:val="000000"/>
                <w:sz w:val="23"/>
                <w:szCs w:val="23"/>
                <w:shd w:val="clear" w:color="auto" w:fill="FFFFFF"/>
              </w:rPr>
            </w:pPr>
            <w:r w:rsidRPr="003302AC">
              <w:rPr>
                <w:color w:val="000000"/>
              </w:rPr>
              <w:t xml:space="preserve">Путь в профессию начинается в школе. </w:t>
            </w:r>
            <w:r w:rsidR="009713EB" w:rsidRPr="003302AC">
              <w:rPr>
                <w:color w:val="000000"/>
              </w:rPr>
              <w:t>Профессия - учитель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</w:t>
            </w:r>
          </w:p>
        </w:tc>
      </w:tr>
      <w:tr w:rsidR="006F751A" w:rsidRPr="006F751A" w:rsidTr="001123D2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A44715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12</w:t>
            </w: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rPr>
                <w:rFonts w:ascii="Helvetica" w:hAnsi="Helvetica"/>
                <w:color w:val="000000"/>
                <w:sz w:val="23"/>
                <w:szCs w:val="23"/>
                <w:shd w:val="clear" w:color="auto" w:fill="FFFFFF"/>
              </w:rPr>
            </w:pPr>
            <w:r w:rsidRPr="003302AC">
              <w:rPr>
                <w:color w:val="000000"/>
              </w:rPr>
              <w:t>Профессия - библиотекарь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</w:t>
            </w:r>
          </w:p>
        </w:tc>
      </w:tr>
      <w:tr w:rsidR="006F751A" w:rsidRPr="006F751A" w:rsidTr="001123D2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A44715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13</w:t>
            </w: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rPr>
                <w:rFonts w:ascii="Helvetica" w:hAnsi="Helvetica"/>
                <w:color w:val="000000"/>
                <w:sz w:val="23"/>
                <w:szCs w:val="23"/>
                <w:shd w:val="clear" w:color="auto" w:fill="FFFFFF"/>
              </w:rPr>
            </w:pPr>
            <w:r w:rsidRPr="003302AC">
              <w:rPr>
                <w:color w:val="000000"/>
              </w:rPr>
              <w:t>Профессия - продавец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</w:t>
            </w:r>
          </w:p>
        </w:tc>
      </w:tr>
      <w:tr w:rsidR="006F751A" w:rsidRPr="006F751A" w:rsidTr="001123D2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A44715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14</w:t>
            </w: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hd w:val="clear" w:color="auto" w:fill="FFFFFF"/>
              <w:suppressAutoHyphens w:val="0"/>
              <w:rPr>
                <w:rFonts w:eastAsia="Times New Roman"/>
                <w:color w:val="000000"/>
                <w:sz w:val="23"/>
                <w:szCs w:val="23"/>
              </w:rPr>
            </w:pPr>
            <w:r w:rsidRPr="003302AC">
              <w:rPr>
                <w:color w:val="000000"/>
              </w:rPr>
              <w:t>Профессия - почтальон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</w:t>
            </w:r>
          </w:p>
        </w:tc>
      </w:tr>
      <w:tr w:rsidR="006F751A" w:rsidRPr="006F751A" w:rsidTr="001123D2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A44715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15</w:t>
            </w: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hd w:val="clear" w:color="auto" w:fill="FFFFFF"/>
              <w:suppressAutoHyphens w:val="0"/>
              <w:rPr>
                <w:color w:val="000000"/>
              </w:rPr>
            </w:pPr>
            <w:r w:rsidRPr="003302AC">
              <w:rPr>
                <w:color w:val="000000"/>
              </w:rPr>
              <w:t xml:space="preserve">Профессия </w:t>
            </w:r>
            <w:r w:rsidR="006F751A" w:rsidRPr="003302AC">
              <w:rPr>
                <w:color w:val="000000"/>
              </w:rPr>
              <w:t>–</w:t>
            </w:r>
            <w:r w:rsidRPr="003302AC">
              <w:rPr>
                <w:color w:val="000000"/>
              </w:rPr>
              <w:t xml:space="preserve"> врач</w:t>
            </w:r>
            <w:r w:rsidR="006F751A" w:rsidRPr="003302AC">
              <w:rPr>
                <w:color w:val="000000"/>
              </w:rPr>
              <w:t>. Врач скорой помощи. Детский врач. Зубной врач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</w:t>
            </w:r>
          </w:p>
        </w:tc>
      </w:tr>
      <w:tr w:rsidR="006F751A" w:rsidRPr="006F751A" w:rsidTr="001123D2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A44715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16</w:t>
            </w: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hd w:val="clear" w:color="auto" w:fill="FFFFFF"/>
              <w:suppressAutoHyphens w:val="0"/>
              <w:rPr>
                <w:color w:val="000000"/>
              </w:rPr>
            </w:pPr>
            <w:r w:rsidRPr="003302AC">
              <w:rPr>
                <w:color w:val="000000"/>
              </w:rPr>
              <w:t>Кто ваш отец? Его профессия.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</w:t>
            </w:r>
          </w:p>
        </w:tc>
      </w:tr>
      <w:tr w:rsidR="006F751A" w:rsidRPr="006F751A" w:rsidTr="001123D2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A44715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17</w:t>
            </w: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hd w:val="clear" w:color="auto" w:fill="FFFFFF"/>
              <w:suppressAutoHyphens w:val="0"/>
              <w:rPr>
                <w:color w:val="000000"/>
              </w:rPr>
            </w:pPr>
            <w:r w:rsidRPr="003302AC">
              <w:rPr>
                <w:color w:val="000000"/>
              </w:rPr>
              <w:t>Викторина «Парад профессий»</w:t>
            </w:r>
          </w:p>
          <w:p w:rsidR="00A44715" w:rsidRPr="003302AC" w:rsidRDefault="00A44715" w:rsidP="001123D2">
            <w:pPr>
              <w:shd w:val="clear" w:color="auto" w:fill="FFFFFF"/>
              <w:suppressAutoHyphens w:val="0"/>
              <w:rPr>
                <w:color w:val="000000"/>
              </w:rPr>
            </w:pPr>
            <w:r w:rsidRPr="003302AC">
              <w:rPr>
                <w:color w:val="000000"/>
              </w:rPr>
              <w:t>«Все профессии важны, все профессии нужны!»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</w:t>
            </w:r>
          </w:p>
        </w:tc>
      </w:tr>
    </w:tbl>
    <w:p w:rsidR="009713EB" w:rsidRPr="003302AC" w:rsidRDefault="009713EB" w:rsidP="009713EB">
      <w:pPr>
        <w:rPr>
          <w:color w:val="000000"/>
        </w:rPr>
      </w:pPr>
    </w:p>
    <w:p w:rsidR="009713EB" w:rsidRPr="003302AC" w:rsidRDefault="009713EB" w:rsidP="009713EB">
      <w:pPr>
        <w:rPr>
          <w:color w:val="000000"/>
        </w:rPr>
      </w:pPr>
    </w:p>
    <w:p w:rsidR="009713EB" w:rsidRPr="003302AC" w:rsidRDefault="009713EB" w:rsidP="009713EB">
      <w:pPr>
        <w:rPr>
          <w:color w:val="000000"/>
        </w:rPr>
      </w:pPr>
    </w:p>
    <w:p w:rsidR="009713EB" w:rsidRPr="003302AC" w:rsidRDefault="009713EB" w:rsidP="009713EB">
      <w:pPr>
        <w:rPr>
          <w:color w:val="000000"/>
        </w:rPr>
      </w:pPr>
    </w:p>
    <w:p w:rsidR="009713EB" w:rsidRPr="003302AC" w:rsidRDefault="009713EB" w:rsidP="009713EB">
      <w:pPr>
        <w:rPr>
          <w:color w:val="000000"/>
        </w:rPr>
      </w:pPr>
    </w:p>
    <w:p w:rsidR="009713EB" w:rsidRPr="003302AC" w:rsidRDefault="009713EB" w:rsidP="009713EB">
      <w:pPr>
        <w:rPr>
          <w:color w:val="000000"/>
        </w:rPr>
      </w:pPr>
    </w:p>
    <w:p w:rsidR="009713EB" w:rsidRPr="003302AC" w:rsidRDefault="009713EB" w:rsidP="009713EB">
      <w:pPr>
        <w:rPr>
          <w:color w:val="000000"/>
        </w:rPr>
      </w:pPr>
    </w:p>
    <w:p w:rsidR="009713EB" w:rsidRPr="003302AC" w:rsidRDefault="009713EB" w:rsidP="009713EB">
      <w:pPr>
        <w:rPr>
          <w:color w:val="000000"/>
        </w:rPr>
      </w:pPr>
    </w:p>
    <w:p w:rsidR="009713EB" w:rsidRPr="003302AC" w:rsidRDefault="009713EB" w:rsidP="009713EB">
      <w:pPr>
        <w:rPr>
          <w:color w:val="000000"/>
        </w:rPr>
      </w:pPr>
    </w:p>
    <w:p w:rsidR="009713EB" w:rsidRPr="003302AC" w:rsidRDefault="009713EB" w:rsidP="009713EB">
      <w:pPr>
        <w:rPr>
          <w:color w:val="000000"/>
        </w:rPr>
      </w:pPr>
    </w:p>
    <w:p w:rsidR="009713EB" w:rsidRPr="003302AC" w:rsidRDefault="009713EB" w:rsidP="009713EB">
      <w:pPr>
        <w:rPr>
          <w:color w:val="000000"/>
        </w:rPr>
      </w:pPr>
    </w:p>
    <w:p w:rsidR="009713EB" w:rsidRPr="003302AC" w:rsidRDefault="009713EB" w:rsidP="009713EB">
      <w:pPr>
        <w:rPr>
          <w:color w:val="000000"/>
        </w:rPr>
      </w:pPr>
    </w:p>
    <w:p w:rsidR="009713EB" w:rsidRPr="003302AC" w:rsidRDefault="009713EB" w:rsidP="009713EB">
      <w:pPr>
        <w:rPr>
          <w:color w:val="000000"/>
        </w:rPr>
      </w:pPr>
    </w:p>
    <w:p w:rsidR="009713EB" w:rsidRPr="003302AC" w:rsidRDefault="009713EB" w:rsidP="009713EB">
      <w:pPr>
        <w:rPr>
          <w:color w:val="000000"/>
        </w:rPr>
      </w:pPr>
    </w:p>
    <w:p w:rsidR="009713EB" w:rsidRPr="003302AC" w:rsidRDefault="009713EB" w:rsidP="009713EB">
      <w:pPr>
        <w:rPr>
          <w:color w:val="000000"/>
        </w:rPr>
      </w:pPr>
    </w:p>
    <w:p w:rsidR="009713EB" w:rsidRPr="003302AC" w:rsidRDefault="009713EB" w:rsidP="009713EB">
      <w:pPr>
        <w:rPr>
          <w:color w:val="000000"/>
        </w:rPr>
      </w:pPr>
    </w:p>
    <w:p w:rsidR="009713EB" w:rsidRPr="003302AC" w:rsidRDefault="009713EB" w:rsidP="009713EB">
      <w:pPr>
        <w:rPr>
          <w:color w:val="000000"/>
        </w:rPr>
      </w:pPr>
    </w:p>
    <w:p w:rsidR="009713EB" w:rsidRPr="003302AC" w:rsidRDefault="009713EB" w:rsidP="009713EB">
      <w:pPr>
        <w:rPr>
          <w:color w:val="000000"/>
        </w:rPr>
      </w:pPr>
    </w:p>
    <w:p w:rsidR="009713EB" w:rsidRPr="006907FC" w:rsidRDefault="009713EB" w:rsidP="009713EB">
      <w:pPr>
        <w:rPr>
          <w:color w:val="C00000"/>
        </w:rPr>
      </w:pPr>
    </w:p>
    <w:p w:rsidR="009713EB" w:rsidRPr="006907FC" w:rsidRDefault="009713EB" w:rsidP="009713EB">
      <w:pPr>
        <w:rPr>
          <w:color w:val="C00000"/>
        </w:rPr>
      </w:pPr>
    </w:p>
    <w:p w:rsidR="009713EB" w:rsidRPr="003302AC" w:rsidRDefault="009713EB" w:rsidP="009713EB">
      <w:pPr>
        <w:rPr>
          <w:color w:val="000000"/>
        </w:rPr>
      </w:pPr>
    </w:p>
    <w:p w:rsidR="009713EB" w:rsidRPr="003302AC" w:rsidRDefault="009713EB" w:rsidP="009713EB">
      <w:pPr>
        <w:rPr>
          <w:color w:val="000000"/>
        </w:rPr>
      </w:pPr>
    </w:p>
    <w:p w:rsidR="009713EB" w:rsidRPr="003302AC" w:rsidRDefault="009713EB" w:rsidP="009713EB">
      <w:pPr>
        <w:rPr>
          <w:color w:val="000000"/>
        </w:rPr>
      </w:pPr>
    </w:p>
    <w:p w:rsidR="009713EB" w:rsidRPr="003302AC" w:rsidRDefault="009713EB" w:rsidP="009713EB">
      <w:pPr>
        <w:shd w:val="clear" w:color="auto" w:fill="FFFFFF"/>
        <w:spacing w:after="150"/>
        <w:jc w:val="center"/>
        <w:rPr>
          <w:rFonts w:eastAsia="Times New Roman"/>
          <w:b/>
          <w:bCs/>
          <w:iCs/>
          <w:color w:val="000000"/>
        </w:rPr>
      </w:pPr>
      <w:r w:rsidRPr="003302AC">
        <w:rPr>
          <w:rFonts w:eastAsia="Times New Roman"/>
          <w:b/>
          <w:bCs/>
          <w:iCs/>
          <w:color w:val="000000"/>
        </w:rPr>
        <w:t>Тематическое планирование</w:t>
      </w:r>
      <w:r w:rsidR="00063667" w:rsidRPr="003302AC">
        <w:rPr>
          <w:rFonts w:eastAsia="Times New Roman"/>
          <w:b/>
          <w:bCs/>
          <w:iCs/>
          <w:color w:val="000000"/>
        </w:rPr>
        <w:t xml:space="preserve"> 2,3</w:t>
      </w:r>
      <w:r w:rsidRPr="003302AC">
        <w:rPr>
          <w:rFonts w:eastAsia="Times New Roman"/>
          <w:b/>
          <w:bCs/>
          <w:iCs/>
          <w:color w:val="000000"/>
        </w:rPr>
        <w:t xml:space="preserve"> класс</w:t>
      </w:r>
    </w:p>
    <w:tbl>
      <w:tblPr>
        <w:tblW w:w="9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0"/>
        <w:gridCol w:w="7173"/>
        <w:gridCol w:w="1542"/>
      </w:tblGrid>
      <w:tr w:rsidR="00234FE0" w:rsidRPr="00234FE0" w:rsidTr="001123D2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13EB" w:rsidRPr="003302AC" w:rsidRDefault="009713EB" w:rsidP="000F4D09">
            <w:pPr>
              <w:rPr>
                <w:rFonts w:eastAsia="Times New Roman"/>
                <w:color w:val="000000"/>
              </w:rPr>
            </w:pPr>
            <w:r w:rsidRPr="003302AC">
              <w:rPr>
                <w:rFonts w:eastAsia="Times New Roman"/>
                <w:color w:val="000000"/>
              </w:rPr>
              <w:t xml:space="preserve">№ </w:t>
            </w:r>
          </w:p>
          <w:p w:rsidR="009713EB" w:rsidRPr="003302AC" w:rsidRDefault="009713EB" w:rsidP="001123D2">
            <w:pPr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color w:val="000000"/>
              </w:rPr>
              <w:t>П/П</w:t>
            </w: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13EB" w:rsidRPr="003302AC" w:rsidRDefault="009713EB" w:rsidP="001123D2">
            <w:pPr>
              <w:jc w:val="center"/>
              <w:rPr>
                <w:rFonts w:eastAsia="Times New Roman"/>
                <w:color w:val="000000"/>
              </w:rPr>
            </w:pPr>
            <w:r w:rsidRPr="003302AC">
              <w:rPr>
                <w:rFonts w:eastAsia="Times New Roman"/>
                <w:color w:val="000000"/>
              </w:rPr>
              <w:t>Тема занятия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13EB" w:rsidRPr="003302AC" w:rsidRDefault="009713EB" w:rsidP="000F4D09">
            <w:pPr>
              <w:rPr>
                <w:rFonts w:eastAsia="Times New Roman"/>
                <w:color w:val="000000"/>
              </w:rPr>
            </w:pPr>
            <w:r w:rsidRPr="003302AC">
              <w:rPr>
                <w:rFonts w:eastAsia="Times New Roman"/>
                <w:color w:val="000000"/>
              </w:rPr>
              <w:t>Кол-во</w:t>
            </w:r>
          </w:p>
          <w:p w:rsidR="009713EB" w:rsidRPr="003302AC" w:rsidRDefault="009713EB" w:rsidP="000F4D09">
            <w:pPr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color w:val="000000"/>
              </w:rPr>
              <w:t>часов</w:t>
            </w:r>
          </w:p>
        </w:tc>
      </w:tr>
      <w:tr w:rsidR="00234FE0" w:rsidRPr="00234FE0" w:rsidTr="001123D2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</w:t>
            </w: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13EB" w:rsidRPr="003302AC" w:rsidRDefault="009713EB" w:rsidP="001123D2">
            <w:pPr>
              <w:spacing w:after="150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color w:val="000000"/>
              </w:rPr>
              <w:t>Мы славим труд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</w:t>
            </w:r>
          </w:p>
        </w:tc>
      </w:tr>
      <w:tr w:rsidR="00234FE0" w:rsidRPr="00234FE0" w:rsidTr="001123D2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2</w:t>
            </w: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13EB" w:rsidRPr="003302AC" w:rsidRDefault="009713EB" w:rsidP="001123D2">
            <w:pPr>
              <w:spacing w:after="150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color w:val="000000"/>
              </w:rPr>
              <w:t>«Мир профессий большой - труд в почете любой!»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</w:t>
            </w:r>
          </w:p>
        </w:tc>
      </w:tr>
      <w:tr w:rsidR="00234FE0" w:rsidRPr="00234FE0" w:rsidTr="001123D2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3</w:t>
            </w: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rPr>
                <w:rFonts w:ascii="Helvetica" w:hAnsi="Helvetica"/>
                <w:color w:val="000000"/>
                <w:sz w:val="23"/>
                <w:szCs w:val="23"/>
                <w:shd w:val="clear" w:color="auto" w:fill="FFFFFF"/>
              </w:rPr>
            </w:pPr>
            <w:r w:rsidRPr="003302AC">
              <w:rPr>
                <w:color w:val="000000"/>
              </w:rPr>
              <w:t>Для нас учеба – главный труд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</w:t>
            </w:r>
          </w:p>
        </w:tc>
      </w:tr>
      <w:tr w:rsidR="00234FE0" w:rsidRPr="00234FE0" w:rsidTr="001123D2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4</w:t>
            </w: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rPr>
                <w:rFonts w:ascii="Helvetica" w:hAnsi="Helvetica"/>
                <w:color w:val="000000"/>
                <w:sz w:val="23"/>
                <w:szCs w:val="23"/>
                <w:shd w:val="clear" w:color="auto" w:fill="FFFFFF"/>
              </w:rPr>
            </w:pPr>
            <w:r w:rsidRPr="003302AC">
              <w:rPr>
                <w:color w:val="000000"/>
              </w:rPr>
              <w:t>«Сто дорог – одна твоя!»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</w:t>
            </w:r>
          </w:p>
        </w:tc>
      </w:tr>
      <w:tr w:rsidR="00234FE0" w:rsidRPr="00234FE0" w:rsidTr="001123D2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5</w:t>
            </w: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hd w:val="clear" w:color="auto" w:fill="FFFFFF"/>
              <w:suppressAutoHyphens w:val="0"/>
              <w:rPr>
                <w:rFonts w:ascii="Helvetica" w:hAnsi="Helvetica"/>
                <w:color w:val="000000"/>
                <w:sz w:val="23"/>
                <w:szCs w:val="23"/>
                <w:shd w:val="clear" w:color="auto" w:fill="FFFFFF"/>
              </w:rPr>
            </w:pPr>
            <w:r w:rsidRPr="003302AC">
              <w:rPr>
                <w:color w:val="000000"/>
              </w:rPr>
              <w:t>Железная дорога. Кто на ней работает?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</w:t>
            </w:r>
          </w:p>
        </w:tc>
      </w:tr>
      <w:tr w:rsidR="00234FE0" w:rsidRPr="00234FE0" w:rsidTr="001123D2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6</w:t>
            </w: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rPr>
                <w:rFonts w:ascii="Helvetica" w:hAnsi="Helvetica"/>
                <w:color w:val="000000"/>
                <w:sz w:val="23"/>
                <w:szCs w:val="23"/>
                <w:shd w:val="clear" w:color="auto" w:fill="FFFFFF"/>
              </w:rPr>
            </w:pPr>
            <w:r w:rsidRPr="003302AC">
              <w:rPr>
                <w:color w:val="000000"/>
              </w:rPr>
              <w:t>Наземный транспорт</w:t>
            </w:r>
            <w:r w:rsidR="006F751A" w:rsidRPr="003302AC">
              <w:rPr>
                <w:color w:val="000000"/>
              </w:rPr>
              <w:t>. Подземный транспорт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</w:t>
            </w:r>
          </w:p>
        </w:tc>
      </w:tr>
      <w:tr w:rsidR="00234FE0" w:rsidRPr="00234FE0" w:rsidTr="001123D2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7</w:t>
            </w: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6F751A" w:rsidP="001123D2">
            <w:pPr>
              <w:shd w:val="clear" w:color="auto" w:fill="FFFFFF"/>
              <w:suppressAutoHyphens w:val="0"/>
              <w:rPr>
                <w:rFonts w:eastAsia="Times New Roman"/>
                <w:color w:val="000000"/>
                <w:sz w:val="23"/>
                <w:szCs w:val="23"/>
              </w:rPr>
            </w:pPr>
            <w:r w:rsidRPr="003302AC">
              <w:rPr>
                <w:color w:val="000000"/>
              </w:rPr>
              <w:t>Охранник.  Полицейский.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</w:t>
            </w:r>
          </w:p>
        </w:tc>
      </w:tr>
      <w:tr w:rsidR="00234FE0" w:rsidRPr="00234FE0" w:rsidTr="001123D2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8</w:t>
            </w: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hd w:val="clear" w:color="auto" w:fill="FFFFFF"/>
              <w:suppressAutoHyphens w:val="0"/>
              <w:rPr>
                <w:rFonts w:eastAsia="Times New Roman"/>
                <w:color w:val="000000"/>
                <w:sz w:val="23"/>
                <w:szCs w:val="23"/>
              </w:rPr>
            </w:pPr>
            <w:r w:rsidRPr="003302AC">
              <w:rPr>
                <w:color w:val="000000"/>
              </w:rPr>
              <w:t>Воздушный транспорт</w:t>
            </w:r>
            <w:r w:rsidR="006F751A" w:rsidRPr="003302AC">
              <w:rPr>
                <w:color w:val="000000"/>
              </w:rPr>
              <w:t>.  Водный транспорт.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</w:t>
            </w:r>
          </w:p>
        </w:tc>
      </w:tr>
      <w:tr w:rsidR="00234FE0" w:rsidRPr="00234FE0" w:rsidTr="001123D2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9</w:t>
            </w: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6F751A" w:rsidP="001123D2">
            <w:pPr>
              <w:spacing w:after="150"/>
              <w:rPr>
                <w:rFonts w:ascii="Helvetica" w:hAnsi="Helvetica"/>
                <w:color w:val="000000"/>
                <w:sz w:val="23"/>
                <w:szCs w:val="23"/>
                <w:shd w:val="clear" w:color="auto" w:fill="FFFFFF"/>
              </w:rPr>
            </w:pPr>
            <w:r w:rsidRPr="003302AC">
              <w:rPr>
                <w:color w:val="000000"/>
              </w:rPr>
              <w:t>Мы - граждане России. Профессия-президент.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</w:t>
            </w:r>
          </w:p>
        </w:tc>
      </w:tr>
      <w:tr w:rsidR="00234FE0" w:rsidRPr="00234FE0" w:rsidTr="001123D2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10</w:t>
            </w: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6F751A" w:rsidP="001123D2">
            <w:pPr>
              <w:spacing w:after="150"/>
              <w:rPr>
                <w:rFonts w:ascii="Helvetica" w:hAnsi="Helvetica"/>
                <w:color w:val="000000"/>
                <w:sz w:val="23"/>
                <w:szCs w:val="23"/>
                <w:shd w:val="clear" w:color="auto" w:fill="FFFFFF"/>
              </w:rPr>
            </w:pPr>
            <w:r w:rsidRPr="003302AC">
              <w:rPr>
                <w:color w:val="000000"/>
              </w:rPr>
              <w:t xml:space="preserve"> </w:t>
            </w:r>
            <w:r w:rsidR="009713EB" w:rsidRPr="003302AC">
              <w:rPr>
                <w:color w:val="000000"/>
              </w:rPr>
              <w:t>Трудовые династия в моей семье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</w:t>
            </w:r>
          </w:p>
        </w:tc>
      </w:tr>
      <w:tr w:rsidR="00234FE0" w:rsidRPr="00234FE0" w:rsidTr="001123D2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751A" w:rsidRPr="003302AC" w:rsidRDefault="006F751A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751A" w:rsidRPr="003302AC" w:rsidRDefault="006F751A" w:rsidP="001123D2">
            <w:pPr>
              <w:spacing w:after="150"/>
              <w:rPr>
                <w:color w:val="000000"/>
              </w:rPr>
            </w:pPr>
            <w:r w:rsidRPr="003302AC">
              <w:rPr>
                <w:color w:val="000000"/>
              </w:rPr>
              <w:t>Зачем нужно учиться?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751A" w:rsidRPr="003302AC" w:rsidRDefault="006F751A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</w:p>
        </w:tc>
      </w:tr>
      <w:tr w:rsidR="00234FE0" w:rsidRPr="00234FE0" w:rsidTr="001123D2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11</w:t>
            </w: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rPr>
                <w:rFonts w:ascii="Helvetica" w:hAnsi="Helvetica"/>
                <w:color w:val="000000"/>
                <w:sz w:val="23"/>
                <w:szCs w:val="23"/>
                <w:shd w:val="clear" w:color="auto" w:fill="FFFFFF"/>
              </w:rPr>
            </w:pPr>
            <w:r w:rsidRPr="003302AC">
              <w:rPr>
                <w:color w:val="000000"/>
              </w:rPr>
              <w:t>«Радуга профессий»</w:t>
            </w:r>
            <w:r w:rsidR="006F751A" w:rsidRPr="003302AC">
              <w:rPr>
                <w:color w:val="000000"/>
              </w:rPr>
              <w:t xml:space="preserve">. Есть такая профессия – ученик. 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</w:t>
            </w:r>
          </w:p>
        </w:tc>
      </w:tr>
      <w:tr w:rsidR="00234FE0" w:rsidRPr="00234FE0" w:rsidTr="001123D2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12</w:t>
            </w: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234FE0" w:rsidP="001123D2">
            <w:pPr>
              <w:spacing w:after="150"/>
              <w:rPr>
                <w:rFonts w:ascii="Helvetica" w:hAnsi="Helvetica"/>
                <w:color w:val="000000"/>
                <w:sz w:val="23"/>
                <w:szCs w:val="23"/>
                <w:shd w:val="clear" w:color="auto" w:fill="FFFFFF"/>
              </w:rPr>
            </w:pPr>
            <w:r w:rsidRPr="003302AC">
              <w:rPr>
                <w:color w:val="000000"/>
              </w:rPr>
              <w:t>«Профессии отважных»</w:t>
            </w:r>
            <w:proofErr w:type="gramStart"/>
            <w:r w:rsidRPr="003302AC">
              <w:rPr>
                <w:color w:val="000000"/>
              </w:rPr>
              <w:t xml:space="preserve"> .</w:t>
            </w:r>
            <w:proofErr w:type="gramEnd"/>
            <w:r w:rsidRPr="003302AC">
              <w:rPr>
                <w:color w:val="000000"/>
              </w:rPr>
              <w:t xml:space="preserve"> Спасатель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</w:t>
            </w:r>
          </w:p>
        </w:tc>
      </w:tr>
      <w:tr w:rsidR="00234FE0" w:rsidRPr="00234FE0" w:rsidTr="001123D2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13</w:t>
            </w: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234FE0" w:rsidP="001123D2">
            <w:pPr>
              <w:spacing w:after="150"/>
              <w:rPr>
                <w:rFonts w:ascii="Helvetica" w:hAnsi="Helvetica"/>
                <w:color w:val="000000"/>
                <w:sz w:val="23"/>
                <w:szCs w:val="23"/>
                <w:shd w:val="clear" w:color="auto" w:fill="FFFFFF"/>
              </w:rPr>
            </w:pPr>
            <w:r w:rsidRPr="003302AC">
              <w:rPr>
                <w:color w:val="000000"/>
              </w:rPr>
              <w:t>Водолаз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</w:t>
            </w:r>
          </w:p>
        </w:tc>
      </w:tr>
      <w:tr w:rsidR="00234FE0" w:rsidRPr="00234FE0" w:rsidTr="001123D2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14</w:t>
            </w: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234FE0" w:rsidP="001123D2">
            <w:pPr>
              <w:spacing w:after="150"/>
              <w:rPr>
                <w:rFonts w:ascii="Helvetica" w:hAnsi="Helvetica"/>
                <w:color w:val="000000"/>
                <w:sz w:val="23"/>
                <w:szCs w:val="23"/>
                <w:shd w:val="clear" w:color="auto" w:fill="FFFFFF"/>
              </w:rPr>
            </w:pPr>
            <w:r w:rsidRPr="003302AC">
              <w:rPr>
                <w:color w:val="000000"/>
              </w:rPr>
              <w:t>Профессия «Следователь»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</w:t>
            </w:r>
          </w:p>
        </w:tc>
      </w:tr>
      <w:tr w:rsidR="00234FE0" w:rsidRPr="00234FE0" w:rsidTr="001123D2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15</w:t>
            </w: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234FE0" w:rsidP="001123D2">
            <w:pPr>
              <w:spacing w:after="150"/>
              <w:rPr>
                <w:color w:val="000000"/>
                <w:sz w:val="23"/>
                <w:szCs w:val="23"/>
                <w:shd w:val="clear" w:color="auto" w:fill="FFFFFF"/>
              </w:rPr>
            </w:pPr>
            <w:r w:rsidRPr="003302AC">
              <w:rPr>
                <w:color w:val="000000"/>
              </w:rPr>
              <w:t>Трудовые династия в моей семье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</w:t>
            </w:r>
          </w:p>
        </w:tc>
      </w:tr>
      <w:tr w:rsidR="00234FE0" w:rsidRPr="00234FE0" w:rsidTr="001123D2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16</w:t>
            </w: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234FE0" w:rsidP="001123D2">
            <w:pPr>
              <w:shd w:val="clear" w:color="auto" w:fill="FFFFFF"/>
              <w:suppressAutoHyphens w:val="0"/>
              <w:rPr>
                <w:rFonts w:eastAsia="Times New Roman"/>
                <w:color w:val="000000"/>
                <w:sz w:val="23"/>
                <w:szCs w:val="23"/>
              </w:rPr>
            </w:pPr>
            <w:r w:rsidRPr="003302AC">
              <w:rPr>
                <w:color w:val="000000"/>
              </w:rPr>
              <w:t>Письмо - обращение к родителям «Моя мечта»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</w:t>
            </w:r>
          </w:p>
        </w:tc>
      </w:tr>
      <w:tr w:rsidR="00234FE0" w:rsidRPr="00234FE0" w:rsidTr="001123D2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17</w:t>
            </w: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hd w:val="clear" w:color="auto" w:fill="FFFFFF"/>
              <w:suppressAutoHyphens w:val="0"/>
              <w:rPr>
                <w:color w:val="000000"/>
              </w:rPr>
            </w:pPr>
            <w:r w:rsidRPr="003302AC">
              <w:rPr>
                <w:color w:val="000000"/>
              </w:rPr>
              <w:t>Военный</w:t>
            </w:r>
            <w:r w:rsidR="006F751A" w:rsidRPr="003302AC">
              <w:rPr>
                <w:color w:val="000000"/>
              </w:rPr>
              <w:t>. Итоговое занятие «Выбор профессии - Выбор судьбы»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3EB" w:rsidRPr="003302AC" w:rsidRDefault="009713EB" w:rsidP="001123D2">
            <w:pPr>
              <w:spacing w:after="150"/>
              <w:jc w:val="center"/>
              <w:rPr>
                <w:rFonts w:eastAsia="Times New Roman"/>
                <w:b/>
                <w:bCs/>
                <w:iCs/>
                <w:color w:val="000000"/>
              </w:rPr>
            </w:pPr>
            <w:r w:rsidRPr="003302AC">
              <w:rPr>
                <w:rFonts w:eastAsia="Times New Roman"/>
                <w:b/>
                <w:bCs/>
                <w:iCs/>
                <w:color w:val="000000"/>
              </w:rPr>
              <w:t>1</w:t>
            </w:r>
          </w:p>
        </w:tc>
      </w:tr>
    </w:tbl>
    <w:p w:rsidR="009713EB" w:rsidRPr="003302AC" w:rsidRDefault="009713EB" w:rsidP="009713EB">
      <w:pPr>
        <w:rPr>
          <w:color w:val="000000"/>
        </w:rPr>
      </w:pPr>
    </w:p>
    <w:p w:rsidR="009713EB" w:rsidRPr="003302AC" w:rsidRDefault="009713EB" w:rsidP="009713EB">
      <w:pPr>
        <w:rPr>
          <w:color w:val="000000"/>
        </w:rPr>
      </w:pPr>
    </w:p>
    <w:p w:rsidR="009713EB" w:rsidRPr="003302AC" w:rsidRDefault="009713EB" w:rsidP="009713EB">
      <w:pPr>
        <w:rPr>
          <w:color w:val="000000"/>
        </w:rPr>
      </w:pPr>
    </w:p>
    <w:p w:rsidR="009713EB" w:rsidRPr="003302AC" w:rsidRDefault="009713EB" w:rsidP="009713EB">
      <w:pPr>
        <w:rPr>
          <w:color w:val="000000"/>
        </w:rPr>
      </w:pPr>
    </w:p>
    <w:p w:rsidR="009713EB" w:rsidRDefault="009713EB">
      <w:pPr>
        <w:sectPr w:rsidR="009713EB">
          <w:pgSz w:w="11906" w:h="16838"/>
          <w:pgMar w:top="737" w:right="737" w:bottom="737" w:left="1134" w:header="0" w:footer="0" w:gutter="0"/>
          <w:cols w:space="720"/>
          <w:formProt w:val="0"/>
          <w:docGrid w:linePitch="360"/>
        </w:sectPr>
      </w:pPr>
    </w:p>
    <w:p w:rsidR="005C5B02" w:rsidRPr="00812272" w:rsidRDefault="001123D2">
      <w:pPr>
        <w:pStyle w:val="aa"/>
        <w:rPr>
          <w:b/>
          <w:sz w:val="28"/>
          <w:szCs w:val="28"/>
        </w:rPr>
      </w:pPr>
      <w:r w:rsidRPr="00812272">
        <w:rPr>
          <w:b/>
          <w:sz w:val="28"/>
          <w:szCs w:val="28"/>
        </w:rPr>
        <w:lastRenderedPageBreak/>
        <w:t>Материально-техническое и методическое обеспечение:</w:t>
      </w:r>
    </w:p>
    <w:p w:rsidR="005C5B02" w:rsidRDefault="001123D2">
      <w:pPr>
        <w:pStyle w:val="aa"/>
        <w:numPr>
          <w:ilvl w:val="0"/>
          <w:numId w:val="7"/>
        </w:numPr>
        <w:tabs>
          <w:tab w:val="clear" w:pos="707"/>
          <w:tab w:val="left" w:pos="0"/>
        </w:tabs>
        <w:spacing w:after="0"/>
        <w:rPr>
          <w:sz w:val="28"/>
          <w:szCs w:val="28"/>
        </w:rPr>
      </w:pPr>
      <w:r>
        <w:rPr>
          <w:sz w:val="28"/>
          <w:szCs w:val="28"/>
        </w:rPr>
        <w:t>Мир профессий. Развивающий курс для младших школьников. Методическое пособие для учителя Сухаревская Е.Ю. Издательство: БАРО-Пресс, 2008г.</w:t>
      </w:r>
    </w:p>
    <w:p w:rsidR="005C5B02" w:rsidRDefault="001123D2">
      <w:pPr>
        <w:pStyle w:val="aa"/>
        <w:numPr>
          <w:ilvl w:val="0"/>
          <w:numId w:val="7"/>
        </w:numPr>
        <w:tabs>
          <w:tab w:val="clear" w:pos="707"/>
          <w:tab w:val="left" w:pos="0"/>
        </w:tabs>
        <w:spacing w:after="0"/>
        <w:rPr>
          <w:sz w:val="28"/>
          <w:szCs w:val="28"/>
        </w:rPr>
      </w:pPr>
      <w:r>
        <w:rPr>
          <w:sz w:val="28"/>
          <w:szCs w:val="28"/>
        </w:rPr>
        <w:t>Развитие интеллектуальных способностей школьника. Тихомирова Л.Ф., Ярославль, «Академия развития» 1996г.</w:t>
      </w:r>
    </w:p>
    <w:p w:rsidR="005C5B02" w:rsidRDefault="001123D2">
      <w:pPr>
        <w:pStyle w:val="aa"/>
        <w:numPr>
          <w:ilvl w:val="0"/>
          <w:numId w:val="7"/>
        </w:numPr>
        <w:tabs>
          <w:tab w:val="clear" w:pos="707"/>
          <w:tab w:val="left" w:pos="0"/>
        </w:tabs>
        <w:rPr>
          <w:sz w:val="28"/>
          <w:szCs w:val="28"/>
        </w:rPr>
      </w:pPr>
      <w:r>
        <w:rPr>
          <w:sz w:val="28"/>
          <w:szCs w:val="28"/>
        </w:rPr>
        <w:t>Развитие творческого мышления детей. Симановский А.Э., Ярославль, «Академия развития» 1997г.</w:t>
      </w:r>
    </w:p>
    <w:p w:rsidR="005C5B02" w:rsidRDefault="001123D2">
      <w:pPr>
        <w:pStyle w:val="aa"/>
        <w:rPr>
          <w:sz w:val="28"/>
          <w:szCs w:val="28"/>
        </w:rPr>
      </w:pPr>
      <w:r>
        <w:rPr>
          <w:sz w:val="28"/>
          <w:szCs w:val="28"/>
        </w:rPr>
        <w:t>5. Компьютер, мультимедиа, дидактический  материал.</w:t>
      </w:r>
    </w:p>
    <w:p w:rsidR="005C5B02" w:rsidRDefault="005C5B02"/>
    <w:sectPr w:rsidR="005C5B02" w:rsidSect="0046104D">
      <w:footerReference w:type="default" r:id="rId8"/>
      <w:pgSz w:w="11906" w:h="16838"/>
      <w:pgMar w:top="1134" w:right="850" w:bottom="1134" w:left="1701" w:header="0" w:footer="708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02AC" w:rsidRDefault="003302AC">
      <w:r>
        <w:separator/>
      </w:r>
    </w:p>
  </w:endnote>
  <w:endnote w:type="continuationSeparator" w:id="0">
    <w:p w:rsidR="003302AC" w:rsidRDefault="003302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T Astra Serif">
    <w:altName w:val="Times New Roman"/>
    <w:charset w:val="01"/>
    <w:family w:val="roman"/>
    <w:pitch w:val="default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">
    <w:altName w:val="Times New Roman"/>
    <w:charset w:val="01"/>
    <w:family w:val="roman"/>
    <w:pitch w:val="default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5B02" w:rsidRDefault="005C5B02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02AC" w:rsidRDefault="003302AC">
      <w:r>
        <w:separator/>
      </w:r>
    </w:p>
  </w:footnote>
  <w:footnote w:type="continuationSeparator" w:id="0">
    <w:p w:rsidR="003302AC" w:rsidRDefault="003302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8848AE"/>
    <w:multiLevelType w:val="multilevel"/>
    <w:tmpl w:val="1F043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319B4458"/>
    <w:multiLevelType w:val="multilevel"/>
    <w:tmpl w:val="717AC38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4DC83A1C"/>
    <w:multiLevelType w:val="multilevel"/>
    <w:tmpl w:val="0D26D246"/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3">
    <w:nsid w:val="51C955FD"/>
    <w:multiLevelType w:val="multilevel"/>
    <w:tmpl w:val="32C402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">
    <w:nsid w:val="560B1BFE"/>
    <w:multiLevelType w:val="multilevel"/>
    <w:tmpl w:val="353C8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5CCB0FED"/>
    <w:multiLevelType w:val="multilevel"/>
    <w:tmpl w:val="6598DFF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5EC03932"/>
    <w:multiLevelType w:val="multilevel"/>
    <w:tmpl w:val="CEFC2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76E1764C"/>
    <w:multiLevelType w:val="multilevel"/>
    <w:tmpl w:val="2DEAD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7"/>
  </w:num>
  <w:num w:numId="2">
    <w:abstractNumId w:val="6"/>
  </w:num>
  <w:num w:numId="3">
    <w:abstractNumId w:val="0"/>
  </w:num>
  <w:num w:numId="4">
    <w:abstractNumId w:val="4"/>
  </w:num>
  <w:num w:numId="5">
    <w:abstractNumId w:val="5"/>
  </w:num>
  <w:num w:numId="6">
    <w:abstractNumId w:val="3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C5B02"/>
    <w:rsid w:val="00063667"/>
    <w:rsid w:val="001123D2"/>
    <w:rsid w:val="001B6053"/>
    <w:rsid w:val="00234FE0"/>
    <w:rsid w:val="00244347"/>
    <w:rsid w:val="003302AC"/>
    <w:rsid w:val="00410FC7"/>
    <w:rsid w:val="0046104D"/>
    <w:rsid w:val="004E0F76"/>
    <w:rsid w:val="005C5B02"/>
    <w:rsid w:val="006907FC"/>
    <w:rsid w:val="006918E8"/>
    <w:rsid w:val="006C20A0"/>
    <w:rsid w:val="006F751A"/>
    <w:rsid w:val="007158BB"/>
    <w:rsid w:val="00796326"/>
    <w:rsid w:val="00797DE6"/>
    <w:rsid w:val="00812272"/>
    <w:rsid w:val="00940E33"/>
    <w:rsid w:val="009713EB"/>
    <w:rsid w:val="00A44715"/>
    <w:rsid w:val="00AE631B"/>
    <w:rsid w:val="00B84748"/>
    <w:rsid w:val="00B97607"/>
    <w:rsid w:val="00E57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1E8A"/>
    <w:pPr>
      <w:suppressAutoHyphens/>
    </w:pPr>
    <w:rPr>
      <w:rFonts w:ascii="Times New Roman" w:hAnsi="Times New Roman"/>
      <w:sz w:val="24"/>
      <w:szCs w:val="24"/>
    </w:rPr>
  </w:style>
  <w:style w:type="paragraph" w:styleId="2">
    <w:name w:val="heading 2"/>
    <w:basedOn w:val="a"/>
    <w:link w:val="20"/>
    <w:uiPriority w:val="99"/>
    <w:qFormat/>
    <w:rsid w:val="00E31E8A"/>
    <w:pPr>
      <w:spacing w:beforeAutospacing="1" w:afterAutospacing="1"/>
      <w:outlineLvl w:val="1"/>
    </w:pPr>
    <w:rPr>
      <w:rFonts w:eastAsia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9"/>
    <w:qFormat/>
    <w:rsid w:val="00E31E8A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qFormat/>
    <w:locked/>
    <w:rsid w:val="00E31E8A"/>
    <w:rPr>
      <w:rFonts w:ascii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link w:val="3"/>
    <w:uiPriority w:val="99"/>
    <w:qFormat/>
    <w:locked/>
    <w:rsid w:val="00E31E8A"/>
    <w:rPr>
      <w:rFonts w:ascii="Cambria" w:hAnsi="Cambria" w:cs="Times New Roman"/>
      <w:b/>
      <w:bCs/>
      <w:sz w:val="26"/>
      <w:szCs w:val="26"/>
      <w:lang w:eastAsia="ru-RU"/>
    </w:rPr>
  </w:style>
  <w:style w:type="character" w:customStyle="1" w:styleId="Zag11">
    <w:name w:val="Zag_11"/>
    <w:uiPriority w:val="99"/>
    <w:qFormat/>
    <w:rsid w:val="00E31E8A"/>
  </w:style>
  <w:style w:type="character" w:customStyle="1" w:styleId="NoSpacingChar">
    <w:name w:val="No Spacing Char"/>
    <w:link w:val="1"/>
    <w:uiPriority w:val="99"/>
    <w:qFormat/>
    <w:locked/>
    <w:rsid w:val="00E31E8A"/>
    <w:rPr>
      <w:rFonts w:ascii="Calibri" w:hAnsi="Calibri" w:cs="Calibri"/>
      <w:sz w:val="20"/>
      <w:szCs w:val="20"/>
      <w:lang w:val="en-US"/>
    </w:rPr>
  </w:style>
  <w:style w:type="character" w:styleId="a3">
    <w:name w:val="Emphasis"/>
    <w:uiPriority w:val="99"/>
    <w:qFormat/>
    <w:rsid w:val="00E31E8A"/>
    <w:rPr>
      <w:rFonts w:cs="Times New Roman"/>
      <w:i/>
      <w:iCs/>
    </w:rPr>
  </w:style>
  <w:style w:type="character" w:customStyle="1" w:styleId="a4">
    <w:name w:val="Основной текст Знак"/>
    <w:uiPriority w:val="99"/>
    <w:qFormat/>
    <w:locked/>
    <w:rsid w:val="00E31E8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uiPriority w:val="99"/>
    <w:qFormat/>
    <w:rsid w:val="00E31E8A"/>
    <w:rPr>
      <w:rFonts w:cs="Times New Roman"/>
      <w:b/>
      <w:bCs/>
    </w:rPr>
  </w:style>
  <w:style w:type="character" w:customStyle="1" w:styleId="a6">
    <w:name w:val="Нижний колонтитул Знак"/>
    <w:uiPriority w:val="99"/>
    <w:qFormat/>
    <w:locked/>
    <w:rsid w:val="00E31E8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uiPriority w:val="99"/>
    <w:qFormat/>
    <w:rsid w:val="00E31E8A"/>
    <w:rPr>
      <w:rFonts w:cs="Times New Roman"/>
    </w:rPr>
  </w:style>
  <w:style w:type="character" w:customStyle="1" w:styleId="-">
    <w:name w:val="Интернет-ссылка"/>
    <w:uiPriority w:val="99"/>
    <w:rsid w:val="00E31E8A"/>
    <w:rPr>
      <w:rFonts w:cs="Times New Roman"/>
      <w:color w:val="0000FF"/>
      <w:u w:val="single"/>
    </w:rPr>
  </w:style>
  <w:style w:type="character" w:customStyle="1" w:styleId="mw-headline">
    <w:name w:val="mw-headline"/>
    <w:uiPriority w:val="99"/>
    <w:qFormat/>
    <w:rsid w:val="00E31E8A"/>
    <w:rPr>
      <w:rFonts w:cs="Times New Roman"/>
    </w:rPr>
  </w:style>
  <w:style w:type="character" w:customStyle="1" w:styleId="c4">
    <w:name w:val="c4"/>
    <w:uiPriority w:val="99"/>
    <w:qFormat/>
    <w:rsid w:val="00E31E8A"/>
    <w:rPr>
      <w:rFonts w:cs="Times New Roman"/>
    </w:rPr>
  </w:style>
  <w:style w:type="character" w:customStyle="1" w:styleId="c2">
    <w:name w:val="c2"/>
    <w:uiPriority w:val="99"/>
    <w:qFormat/>
    <w:rsid w:val="00E31E8A"/>
    <w:rPr>
      <w:rFonts w:cs="Times New Roman"/>
    </w:rPr>
  </w:style>
  <w:style w:type="character" w:customStyle="1" w:styleId="b-serp-itemtextpassage1">
    <w:name w:val="b-serp-item__text_passage1"/>
    <w:uiPriority w:val="99"/>
    <w:qFormat/>
    <w:rsid w:val="00E31E8A"/>
    <w:rPr>
      <w:rFonts w:cs="Times New Roman"/>
      <w:b/>
      <w:bCs/>
      <w:color w:val="888888"/>
    </w:rPr>
  </w:style>
  <w:style w:type="character" w:customStyle="1" w:styleId="a8">
    <w:name w:val="Верхний колонтитул Знак"/>
    <w:uiPriority w:val="99"/>
    <w:qFormat/>
    <w:locked/>
    <w:rsid w:val="00E31E8A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c0">
    <w:name w:val="c0"/>
    <w:uiPriority w:val="99"/>
    <w:qFormat/>
    <w:rsid w:val="00E31E8A"/>
    <w:rPr>
      <w:rFonts w:cs="Times New Roman"/>
    </w:rPr>
  </w:style>
  <w:style w:type="character" w:customStyle="1" w:styleId="textsmall">
    <w:name w:val="textsmall"/>
    <w:uiPriority w:val="99"/>
    <w:qFormat/>
    <w:rsid w:val="00E31E8A"/>
    <w:rPr>
      <w:rFonts w:cs="Times New Roman"/>
    </w:rPr>
  </w:style>
  <w:style w:type="character" w:customStyle="1" w:styleId="c5">
    <w:name w:val="c5"/>
    <w:uiPriority w:val="99"/>
    <w:qFormat/>
    <w:rsid w:val="000A3596"/>
    <w:rPr>
      <w:rFonts w:cs="Times New Roman"/>
    </w:rPr>
  </w:style>
  <w:style w:type="character" w:customStyle="1" w:styleId="a9">
    <w:name w:val="Символ нумерации"/>
    <w:qFormat/>
    <w:rsid w:val="0046104D"/>
  </w:style>
  <w:style w:type="paragraph" w:customStyle="1" w:styleId="10">
    <w:name w:val="Заголовок1"/>
    <w:basedOn w:val="a"/>
    <w:next w:val="aa"/>
    <w:uiPriority w:val="99"/>
    <w:qFormat/>
    <w:rsid w:val="00E31E8A"/>
    <w:pPr>
      <w:keepNext/>
      <w:widowControl w:val="0"/>
      <w:spacing w:before="240" w:after="120"/>
    </w:pPr>
    <w:rPr>
      <w:rFonts w:ascii="Arial" w:eastAsia="SimSun" w:hAnsi="Arial" w:cs="Arial"/>
      <w:kern w:val="2"/>
      <w:sz w:val="28"/>
      <w:szCs w:val="28"/>
      <w:lang w:eastAsia="hi-IN" w:bidi="hi-IN"/>
    </w:rPr>
  </w:style>
  <w:style w:type="paragraph" w:styleId="aa">
    <w:name w:val="Body Text"/>
    <w:basedOn w:val="a"/>
    <w:uiPriority w:val="99"/>
    <w:rsid w:val="00E31E8A"/>
    <w:pPr>
      <w:spacing w:after="120"/>
    </w:pPr>
  </w:style>
  <w:style w:type="paragraph" w:styleId="ab">
    <w:name w:val="List"/>
    <w:basedOn w:val="aa"/>
    <w:rsid w:val="0046104D"/>
    <w:rPr>
      <w:rFonts w:ascii="PT Astra Serif" w:hAnsi="PT Astra Serif" w:cs="Noto Sans Devanagari"/>
    </w:rPr>
  </w:style>
  <w:style w:type="paragraph" w:styleId="ac">
    <w:name w:val="caption"/>
    <w:basedOn w:val="a"/>
    <w:qFormat/>
    <w:rsid w:val="0046104D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styleId="ad">
    <w:name w:val="index heading"/>
    <w:basedOn w:val="a"/>
    <w:qFormat/>
    <w:rsid w:val="0046104D"/>
    <w:pPr>
      <w:suppressLineNumbers/>
    </w:pPr>
    <w:rPr>
      <w:rFonts w:ascii="PT Astra Serif" w:hAnsi="PT Astra Serif" w:cs="Noto Sans Devanagari"/>
    </w:rPr>
  </w:style>
  <w:style w:type="paragraph" w:styleId="ae">
    <w:name w:val="Normal (Web)"/>
    <w:basedOn w:val="a"/>
    <w:uiPriority w:val="99"/>
    <w:qFormat/>
    <w:rsid w:val="00E31E8A"/>
    <w:pPr>
      <w:spacing w:beforeAutospacing="1" w:afterAutospacing="1"/>
    </w:pPr>
    <w:rPr>
      <w:rFonts w:eastAsia="Times New Roman"/>
    </w:rPr>
  </w:style>
  <w:style w:type="paragraph" w:styleId="af">
    <w:name w:val="List Paragraph"/>
    <w:basedOn w:val="a"/>
    <w:uiPriority w:val="99"/>
    <w:qFormat/>
    <w:rsid w:val="00E31E8A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f0">
    <w:name w:val="No Spacing"/>
    <w:uiPriority w:val="99"/>
    <w:qFormat/>
    <w:rsid w:val="00E31E8A"/>
    <w:pPr>
      <w:suppressAutoHyphens/>
    </w:pPr>
    <w:rPr>
      <w:rFonts w:cs="Calibri"/>
      <w:sz w:val="22"/>
      <w:szCs w:val="22"/>
      <w:lang w:eastAsia="ar-SA"/>
    </w:rPr>
  </w:style>
  <w:style w:type="paragraph" w:customStyle="1" w:styleId="1">
    <w:name w:val="Без интервала1"/>
    <w:basedOn w:val="a"/>
    <w:link w:val="NoSpacingChar"/>
    <w:uiPriority w:val="99"/>
    <w:qFormat/>
    <w:rsid w:val="00E31E8A"/>
    <w:pPr>
      <w:jc w:val="both"/>
    </w:pPr>
    <w:rPr>
      <w:rFonts w:ascii="Calibri" w:eastAsia="Times New Roman" w:hAnsi="Calibri" w:cs="Calibri"/>
      <w:sz w:val="20"/>
      <w:szCs w:val="20"/>
      <w:lang w:val="en-US" w:eastAsia="en-US"/>
    </w:rPr>
  </w:style>
  <w:style w:type="paragraph" w:customStyle="1" w:styleId="af1">
    <w:name w:val="Верхний и нижний колонтитулы"/>
    <w:basedOn w:val="a"/>
    <w:qFormat/>
    <w:rsid w:val="0046104D"/>
  </w:style>
  <w:style w:type="paragraph" w:styleId="af2">
    <w:name w:val="footer"/>
    <w:basedOn w:val="a"/>
    <w:uiPriority w:val="99"/>
    <w:rsid w:val="00E31E8A"/>
    <w:pPr>
      <w:tabs>
        <w:tab w:val="center" w:pos="4677"/>
        <w:tab w:val="right" w:pos="9355"/>
      </w:tabs>
    </w:pPr>
  </w:style>
  <w:style w:type="paragraph" w:customStyle="1" w:styleId="c1">
    <w:name w:val="c1"/>
    <w:basedOn w:val="a"/>
    <w:uiPriority w:val="99"/>
    <w:qFormat/>
    <w:rsid w:val="00E31E8A"/>
    <w:pPr>
      <w:spacing w:before="90" w:after="90"/>
    </w:pPr>
    <w:rPr>
      <w:rFonts w:eastAsia="Times New Roman"/>
    </w:rPr>
  </w:style>
  <w:style w:type="paragraph" w:styleId="af3">
    <w:name w:val="header"/>
    <w:basedOn w:val="a"/>
    <w:uiPriority w:val="99"/>
    <w:rsid w:val="00E31E8A"/>
    <w:pPr>
      <w:tabs>
        <w:tab w:val="center" w:pos="4153"/>
        <w:tab w:val="right" w:pos="8306"/>
      </w:tabs>
    </w:pPr>
    <w:rPr>
      <w:rFonts w:eastAsia="Times New Roman"/>
    </w:rPr>
  </w:style>
  <w:style w:type="paragraph" w:customStyle="1" w:styleId="c12">
    <w:name w:val="c12"/>
    <w:basedOn w:val="a"/>
    <w:uiPriority w:val="99"/>
    <w:qFormat/>
    <w:rsid w:val="000A3596"/>
    <w:pPr>
      <w:spacing w:beforeAutospacing="1" w:afterAutospacing="1"/>
    </w:pPr>
    <w:rPr>
      <w:rFonts w:eastAsia="Times New Roman"/>
    </w:rPr>
  </w:style>
  <w:style w:type="paragraph" w:customStyle="1" w:styleId="af4">
    <w:name w:val="Содержимое таблицы"/>
    <w:basedOn w:val="a"/>
    <w:uiPriority w:val="99"/>
    <w:qFormat/>
    <w:rsid w:val="00330FB2"/>
    <w:pPr>
      <w:suppressLineNumbers/>
    </w:pPr>
    <w:rPr>
      <w:rFonts w:eastAsia="Times New Roman"/>
      <w:lang w:eastAsia="ar-SA"/>
    </w:rPr>
  </w:style>
  <w:style w:type="paragraph" w:customStyle="1" w:styleId="af5">
    <w:name w:val="Содержимое врезки"/>
    <w:basedOn w:val="a"/>
    <w:qFormat/>
    <w:rsid w:val="0046104D"/>
  </w:style>
  <w:style w:type="table" w:styleId="af6">
    <w:name w:val="Table Grid"/>
    <w:basedOn w:val="a1"/>
    <w:uiPriority w:val="39"/>
    <w:rsid w:val="00E31E8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297</TotalTime>
  <Pages>8</Pages>
  <Words>1609</Words>
  <Characters>9176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10764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dc:description/>
  <cp:lastModifiedBy>pos</cp:lastModifiedBy>
  <cp:revision>37</cp:revision>
  <cp:lastPrinted>2013-11-09T11:37:00Z</cp:lastPrinted>
  <dcterms:created xsi:type="dcterms:W3CDTF">2013-11-07T15:13:00Z</dcterms:created>
  <dcterms:modified xsi:type="dcterms:W3CDTF">2025-10-24T06:42:00Z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CtrlSoft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