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684" w:rsidRDefault="00213684" w:rsidP="0021368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213684" w:rsidRDefault="00213684" w:rsidP="0021368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</w:t>
      </w:r>
      <w:bookmarkStart w:id="0" w:name="af5b5167-7099-47ec-9866-9052e784200d"/>
      <w:r>
        <w:rPr>
          <w:rFonts w:ascii="Times New Roman" w:hAnsi="Times New Roman"/>
          <w:b/>
          <w:color w:val="000000"/>
          <w:sz w:val="28"/>
        </w:rPr>
        <w:t xml:space="preserve">Министерство общего и профессионального образования Ростовской области </w:t>
      </w:r>
      <w:bookmarkEnd w:id="0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213684" w:rsidRDefault="00213684" w:rsidP="0021368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</w:t>
      </w:r>
      <w:bookmarkStart w:id="1" w:name="dc3cea46-96ed-491e-818a-be2785bad2e9"/>
      <w:r>
        <w:rPr>
          <w:rFonts w:ascii="Times New Roman" w:hAnsi="Times New Roman"/>
          <w:b/>
          <w:color w:val="000000"/>
          <w:sz w:val="28"/>
        </w:rPr>
        <w:t>администрация Азовского района</w:t>
      </w:r>
      <w:bookmarkEnd w:id="1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213684" w:rsidRDefault="00213684" w:rsidP="0021368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МБОУ </w:t>
      </w:r>
      <w:proofErr w:type="gramStart"/>
      <w:r>
        <w:rPr>
          <w:rFonts w:ascii="Times New Roman" w:hAnsi="Times New Roman"/>
          <w:b/>
          <w:color w:val="000000"/>
          <w:sz w:val="28"/>
        </w:rPr>
        <w:t>Поселковая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СОШ Азовского района</w:t>
      </w:r>
    </w:p>
    <w:p w:rsidR="00213684" w:rsidRDefault="00213684" w:rsidP="00213684">
      <w:pPr>
        <w:spacing w:after="0"/>
        <w:ind w:left="120"/>
      </w:pPr>
    </w:p>
    <w:p w:rsidR="00213684" w:rsidRDefault="00213684" w:rsidP="00213684">
      <w:pPr>
        <w:spacing w:after="0"/>
        <w:ind w:left="120"/>
      </w:pPr>
    </w:p>
    <w:p w:rsidR="00213684" w:rsidRDefault="00213684" w:rsidP="00213684">
      <w:pPr>
        <w:spacing w:after="0"/>
        <w:ind w:left="120"/>
      </w:pPr>
    </w:p>
    <w:p w:rsidR="00213684" w:rsidRDefault="00213684" w:rsidP="00213684">
      <w:pPr>
        <w:spacing w:after="0"/>
        <w:ind w:left="120"/>
      </w:pPr>
    </w:p>
    <w:tbl>
      <w:tblPr>
        <w:tblW w:w="10207" w:type="dxa"/>
        <w:tblInd w:w="-601" w:type="dxa"/>
        <w:tblLook w:val="04A0" w:firstRow="1" w:lastRow="0" w:firstColumn="1" w:lastColumn="0" w:noHBand="0" w:noVBand="1"/>
      </w:tblPr>
      <w:tblGrid>
        <w:gridCol w:w="2836"/>
        <w:gridCol w:w="3535"/>
        <w:gridCol w:w="3836"/>
      </w:tblGrid>
      <w:tr w:rsidR="00213684" w:rsidTr="00213684">
        <w:trPr>
          <w:trHeight w:val="2746"/>
        </w:trPr>
        <w:tc>
          <w:tcPr>
            <w:tcW w:w="2836" w:type="dxa"/>
          </w:tcPr>
          <w:p w:rsidR="00213684" w:rsidRDefault="00213684">
            <w:pPr>
              <w:autoSpaceDE w:val="0"/>
              <w:autoSpaceDN w:val="0"/>
              <w:spacing w:after="0" w:line="240" w:lineRule="auto"/>
              <w:ind w:left="-709" w:firstLine="709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35" w:type="dxa"/>
          </w:tcPr>
          <w:p w:rsidR="00213684" w:rsidRDefault="0021368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213684" w:rsidRDefault="0021368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Зам. директора по ВР</w:t>
            </w:r>
          </w:p>
          <w:p w:rsidR="00213684" w:rsidRDefault="0021368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213684" w:rsidRDefault="0021368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Ибрагимова Л.С..</w:t>
            </w:r>
          </w:p>
          <w:p w:rsidR="00213684" w:rsidRDefault="0007290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«29</w:t>
            </w:r>
            <w:r w:rsidR="0021368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08 202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  <w:r w:rsidR="0021368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213684" w:rsidRDefault="0021368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36" w:type="dxa"/>
          </w:tcPr>
          <w:p w:rsidR="00213684" w:rsidRDefault="0021368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213684" w:rsidRDefault="0021368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213684" w:rsidRDefault="0021368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13684" w:rsidRDefault="0021368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Ритчер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Л.С.</w:t>
            </w:r>
          </w:p>
          <w:p w:rsidR="00213684" w:rsidRDefault="001402A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№ </w:t>
            </w:r>
            <w:r w:rsidR="00470B1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98</w:t>
            </w:r>
            <w:bookmarkStart w:id="2" w:name="_GoBack"/>
            <w:bookmarkEnd w:id="2"/>
            <w:r w:rsidR="000729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 29</w:t>
            </w:r>
            <w:r w:rsidR="00E477C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="00DC1F5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="00E477C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="00DC1F5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</w:t>
            </w:r>
            <w:r w:rsidR="000729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  <w:r w:rsidR="0021368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213684" w:rsidRDefault="0021368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213684" w:rsidRDefault="00213684" w:rsidP="00213684">
      <w:pPr>
        <w:spacing w:after="0"/>
        <w:ind w:left="120"/>
      </w:pPr>
    </w:p>
    <w:p w:rsidR="00213684" w:rsidRDefault="00213684" w:rsidP="00213684">
      <w:pPr>
        <w:spacing w:after="0"/>
      </w:pPr>
    </w:p>
    <w:p w:rsidR="00213684" w:rsidRDefault="00213684" w:rsidP="00213684">
      <w:pPr>
        <w:spacing w:after="0"/>
        <w:ind w:left="120"/>
      </w:pPr>
    </w:p>
    <w:p w:rsidR="00213684" w:rsidRDefault="00213684" w:rsidP="0021368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213684" w:rsidRDefault="00213684" w:rsidP="00213684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</w:p>
    <w:p w:rsidR="00213684" w:rsidRDefault="00213684" w:rsidP="00213684">
      <w:pPr>
        <w:spacing w:after="0"/>
        <w:ind w:left="120"/>
        <w:jc w:val="center"/>
      </w:pPr>
    </w:p>
    <w:p w:rsidR="00213684" w:rsidRDefault="00213684" w:rsidP="0021368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Курса внеурочной деятельности</w:t>
      </w:r>
    </w:p>
    <w:p w:rsidR="00213684" w:rsidRDefault="00213684" w:rsidP="0021368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по формированию функциональной грамотности</w:t>
      </w:r>
    </w:p>
    <w:p w:rsidR="00213684" w:rsidRDefault="00213684" w:rsidP="0021368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(социальное направление)</w:t>
      </w:r>
    </w:p>
    <w:p w:rsidR="00213684" w:rsidRDefault="00213684" w:rsidP="0021368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 «Формирование креативного мышления»</w:t>
      </w:r>
    </w:p>
    <w:p w:rsidR="00213684" w:rsidRDefault="00213684" w:rsidP="0021368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Возраст</w:t>
      </w:r>
      <w:proofErr w:type="gramStart"/>
      <w:r>
        <w:rPr>
          <w:rFonts w:ascii="Times New Roman" w:hAnsi="Times New Roman"/>
          <w:color w:val="000000"/>
          <w:sz w:val="28"/>
        </w:rPr>
        <w:t xml:space="preserve"> :</w:t>
      </w:r>
      <w:proofErr w:type="gramEnd"/>
      <w:r>
        <w:rPr>
          <w:rFonts w:ascii="Times New Roman" w:hAnsi="Times New Roman"/>
          <w:color w:val="000000"/>
          <w:sz w:val="28"/>
        </w:rPr>
        <w:t xml:space="preserve"> с 11 до 13 лет</w:t>
      </w:r>
    </w:p>
    <w:p w:rsidR="00213684" w:rsidRDefault="00213684" w:rsidP="00213684">
      <w:pPr>
        <w:spacing w:after="0" w:line="408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Составитель программы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Папка Н.П.</w:t>
      </w:r>
    </w:p>
    <w:p w:rsidR="00213684" w:rsidRDefault="00213684" w:rsidP="00213684">
      <w:pPr>
        <w:spacing w:after="0" w:line="408" w:lineRule="auto"/>
        <w:ind w:left="120"/>
        <w:jc w:val="center"/>
      </w:pPr>
    </w:p>
    <w:p w:rsidR="00213684" w:rsidRDefault="00213684" w:rsidP="00213684">
      <w:pPr>
        <w:spacing w:after="0"/>
      </w:pPr>
    </w:p>
    <w:p w:rsidR="00213684" w:rsidRDefault="00213684" w:rsidP="00213684">
      <w:pPr>
        <w:spacing w:after="0"/>
        <w:ind w:left="120"/>
        <w:jc w:val="center"/>
      </w:pPr>
    </w:p>
    <w:p w:rsidR="00213684" w:rsidRDefault="00213684" w:rsidP="00213684">
      <w:pPr>
        <w:spacing w:after="0"/>
        <w:ind w:left="120"/>
        <w:jc w:val="center"/>
      </w:pPr>
    </w:p>
    <w:p w:rsidR="00213684" w:rsidRDefault="00213684" w:rsidP="00213684">
      <w:pPr>
        <w:spacing w:after="0"/>
        <w:ind w:left="120"/>
        <w:jc w:val="center"/>
      </w:pPr>
    </w:p>
    <w:p w:rsidR="00213684" w:rsidRDefault="00213684" w:rsidP="00213684">
      <w:pPr>
        <w:spacing w:after="0"/>
      </w:pPr>
    </w:p>
    <w:p w:rsidR="00213684" w:rsidRDefault="00213684" w:rsidP="00213684">
      <w:pPr>
        <w:spacing w:after="0"/>
      </w:pPr>
    </w:p>
    <w:p w:rsidR="00D31414" w:rsidRPr="00DC1F53" w:rsidRDefault="00213684" w:rsidP="00DC1F53">
      <w:pPr>
        <w:spacing w:after="0"/>
        <w:ind w:left="12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​</w:t>
      </w:r>
      <w:bookmarkStart w:id="3" w:name="4cef1e44-9965-42f4-9abc-c66bc6a4ed05"/>
      <w:r>
        <w:rPr>
          <w:rFonts w:ascii="Times New Roman" w:hAnsi="Times New Roman"/>
          <w:b/>
          <w:color w:val="000000"/>
          <w:sz w:val="28"/>
        </w:rPr>
        <w:t xml:space="preserve">п. </w:t>
      </w:r>
      <w:proofErr w:type="spellStart"/>
      <w:r>
        <w:rPr>
          <w:rFonts w:ascii="Times New Roman" w:hAnsi="Times New Roman"/>
          <w:b/>
          <w:color w:val="000000"/>
          <w:sz w:val="28"/>
        </w:rPr>
        <w:t>Новополтавский</w:t>
      </w:r>
      <w:bookmarkEnd w:id="3"/>
      <w:proofErr w:type="spellEnd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55fbcee7-c9ab-48de-99f2-3f30ab5c08f8"/>
      <w:r>
        <w:rPr>
          <w:rFonts w:ascii="Times New Roman" w:hAnsi="Times New Roman"/>
          <w:b/>
          <w:color w:val="000000"/>
          <w:sz w:val="28"/>
        </w:rPr>
        <w:t>202</w:t>
      </w:r>
      <w:bookmarkEnd w:id="4"/>
      <w:r w:rsidR="00072906">
        <w:rPr>
          <w:rFonts w:ascii="Times New Roman" w:hAnsi="Times New Roman"/>
          <w:b/>
          <w:color w:val="000000"/>
          <w:sz w:val="28"/>
        </w:rPr>
        <w:t>5</w:t>
      </w:r>
    </w:p>
    <w:p w:rsidR="0046543E" w:rsidRPr="0046543E" w:rsidRDefault="0046543E" w:rsidP="0046543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543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543E">
        <w:rPr>
          <w:rFonts w:ascii="Times New Roman" w:hAnsi="Times New Roman" w:cs="Times New Roman"/>
          <w:b/>
          <w:sz w:val="28"/>
          <w:szCs w:val="28"/>
        </w:rPr>
        <w:t>Актуальность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Креативное мышление – способность воображать и изобретать новые инновационные способы решения проблем, находить ответы на вопросы или выражать новые смыслы через приложение, синтез или перепрофилирование знаний.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Общение и сотрудничество предполагают работу в координации с другими для передачи информации или решения задачи.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Компетенции становятся необходимыми для жизни в 21 веке, поскольку способность критически оценивать и передавать знания, хорошо работать с командой, уметь решать нестандартные задачи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 xml:space="preserve">Качества характера определяют возможности </w:t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развиваться и действовать в быстро изменяющейся среде. Такие качества характера, как настойчивость и адаптивность обеспечивают большую устойчивость и успех в случае препятствий. Любознательность и инициативность служат отправными точками для открытия новых концепций и идеи. Лидерство, а также социальная и культурная осведомленность позволяют вовлекать в конструктивное взаимодействие других приемлемыми в социальном, этическом и культурном отношении способами.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543E">
        <w:rPr>
          <w:rFonts w:ascii="Times New Roman" w:hAnsi="Times New Roman" w:cs="Times New Roman"/>
          <w:b/>
          <w:sz w:val="28"/>
          <w:szCs w:val="28"/>
        </w:rPr>
        <w:t>Целеполагание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 xml:space="preserve">Основной целью программы является развитие и оценка креативного мышления </w:t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7</w:t>
      </w:r>
      <w:r>
        <w:rPr>
          <w:rFonts w:ascii="Times New Roman" w:hAnsi="Times New Roman" w:cs="Times New Roman"/>
          <w:sz w:val="28"/>
          <w:szCs w:val="28"/>
        </w:rPr>
        <w:t>-го класса</w:t>
      </w:r>
      <w:r w:rsidRPr="0046543E">
        <w:rPr>
          <w:rFonts w:ascii="Times New Roman" w:hAnsi="Times New Roman" w:cs="Times New Roman"/>
          <w:sz w:val="28"/>
          <w:szCs w:val="28"/>
        </w:rPr>
        <w:t xml:space="preserve"> как индикатора качества и эффективности образования, обязательного результата образования наряду с различными видами грамотности, которые школа должна обеспечить своим выпускникам.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Программа нацелена на развитие: любознательности (активного интереса к обучению, заданиям) как способности к самостоятельному поиску ответов; воображения как способности к продуцированию собственных идей; способности оценивать предложенные идеи и умения быстро перестраивать свою деятельность в изменившихся условиях.</w:t>
      </w:r>
    </w:p>
    <w:p w:rsidR="0046543E" w:rsidRDefault="0046543E" w:rsidP="004654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543E">
        <w:rPr>
          <w:rFonts w:ascii="Times New Roman" w:hAnsi="Times New Roman" w:cs="Times New Roman"/>
          <w:b/>
          <w:sz w:val="28"/>
          <w:szCs w:val="28"/>
        </w:rPr>
        <w:t>Планируемые результаты: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6543E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46543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-</w:t>
      </w:r>
      <w:r w:rsidRPr="0046543E">
        <w:rPr>
          <w:rFonts w:ascii="Times New Roman" w:hAnsi="Times New Roman" w:cs="Times New Roman"/>
          <w:sz w:val="28"/>
          <w:szCs w:val="28"/>
        </w:rPr>
        <w:tab/>
        <w:t xml:space="preserve">Самостоятельно определяет цели обучения, ставит и формулирует новые задачи в учебе и познавательной деятельности, в </w:t>
      </w:r>
      <w:proofErr w:type="spellStart"/>
      <w:r w:rsidRPr="0046543E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46543E">
        <w:rPr>
          <w:rFonts w:ascii="Times New Roman" w:hAnsi="Times New Roman" w:cs="Times New Roman"/>
          <w:sz w:val="28"/>
          <w:szCs w:val="28"/>
        </w:rPr>
        <w:t>. обучающийся сможет: выдвигать версии решения проблемы, формулировать гипотезы, предвосхищать конечный результат; ставить цели деятельности на основе определенной проблемы и существующих возможностей её решения.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-</w:t>
      </w:r>
      <w:r w:rsidRPr="0046543E">
        <w:rPr>
          <w:rFonts w:ascii="Times New Roman" w:hAnsi="Times New Roman" w:cs="Times New Roman"/>
          <w:sz w:val="28"/>
          <w:szCs w:val="28"/>
        </w:rPr>
        <w:tab/>
        <w:t xml:space="preserve">Самостоятельно планирует пути достижения целей, в том числе альтернативные, осознанно выбирает наиболее эффективные способы решения учебных и познавательных задач, в </w:t>
      </w:r>
      <w:proofErr w:type="spellStart"/>
      <w:r w:rsidRPr="0046543E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46543E">
        <w:rPr>
          <w:rFonts w:ascii="Times New Roman" w:hAnsi="Times New Roman" w:cs="Times New Roman"/>
          <w:sz w:val="28"/>
          <w:szCs w:val="28"/>
        </w:rPr>
        <w:t xml:space="preserve">. обучающийся сможет: </w:t>
      </w:r>
      <w:r w:rsidRPr="0046543E">
        <w:rPr>
          <w:rFonts w:ascii="Times New Roman" w:hAnsi="Times New Roman" w:cs="Times New Roman"/>
          <w:sz w:val="28"/>
          <w:szCs w:val="28"/>
        </w:rPr>
        <w:lastRenderedPageBreak/>
        <w:t>определять необходимые действи</w:t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>я) в соответствии с учебной и познавательной задачей и составлять алгоритм их выполнения; обосновывать и осуществлять выбор наиболее эффективных способов решения учебных и познавательных задач; определять/находить условия для выполнения учебной и познавательной задачи; составлять план решения проблемы; определять потенциальные затруднения при решении учебной и познавательной задачи и находить средства для их устранения; описывать свой опыт, оформляя его для передачи другим людям в виде технологии решения практических задач определенного класса.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-</w:t>
      </w:r>
      <w:r w:rsidRPr="0046543E">
        <w:rPr>
          <w:rFonts w:ascii="Times New Roman" w:hAnsi="Times New Roman" w:cs="Times New Roman"/>
          <w:sz w:val="28"/>
          <w:szCs w:val="28"/>
        </w:rPr>
        <w:tab/>
        <w:t xml:space="preserve">Соотносит свои действия с планируемыми результатами, осуществляет контроль своей деятельности в процессе достижения результата, определяет способы действий в рамках предложенных условий и требований, корректирует свои действия в соответствии с изменяющейся ситуацией, в </w:t>
      </w:r>
      <w:proofErr w:type="spellStart"/>
      <w:r w:rsidRPr="0046543E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46543E">
        <w:rPr>
          <w:rFonts w:ascii="Times New Roman" w:hAnsi="Times New Roman" w:cs="Times New Roman"/>
          <w:sz w:val="28"/>
          <w:szCs w:val="28"/>
        </w:rPr>
        <w:t>. обучающийся сможет: оценивать свою деятельность, аргументируя причины достижения или отсутствия планируемого результата; находить достаточные средства для выполнения учебных действий в изменяющейся ситуации и/или при отсутствии планируемого результата.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-</w:t>
      </w:r>
      <w:r w:rsidRPr="0046543E">
        <w:rPr>
          <w:rFonts w:ascii="Times New Roman" w:hAnsi="Times New Roman" w:cs="Times New Roman"/>
          <w:sz w:val="28"/>
          <w:szCs w:val="28"/>
        </w:rPr>
        <w:tab/>
        <w:t xml:space="preserve">Оценивает правильность выполнения учебной задачи, собственные возможности ее решения, в </w:t>
      </w:r>
      <w:proofErr w:type="spellStart"/>
      <w:r w:rsidRPr="0046543E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46543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сможет: определять критерии правильности (корректности) выполнения учебной задачи; анализировать и  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обосновывать применение соответствующего инструментария для выполнения учебной задачи; свободно пользоваться выработанными критериями оценки и самооценки, исходя из цели и имеющихся средств, различая результат и способы действий; оценивать продукт своей деятельности по заданным и/или самостоятельно определенным критериям в соответствии с целью деятельности; фиксировать и анализировать динамику собственных образовательных результатов.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-</w:t>
      </w:r>
      <w:r w:rsidRPr="0046543E">
        <w:rPr>
          <w:rFonts w:ascii="Times New Roman" w:hAnsi="Times New Roman" w:cs="Times New Roman"/>
          <w:sz w:val="28"/>
          <w:szCs w:val="28"/>
        </w:rPr>
        <w:tab/>
        <w:t xml:space="preserve">Организует сотрудничество и совместную деятельность с учителем и сверстниками; работать индивидуально и в группе, в </w:t>
      </w:r>
      <w:proofErr w:type="spellStart"/>
      <w:r w:rsidRPr="0046543E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46543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сможет: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543E">
        <w:rPr>
          <w:rFonts w:ascii="Times New Roman" w:hAnsi="Times New Roman" w:cs="Times New Roman"/>
          <w:sz w:val="28"/>
          <w:szCs w:val="28"/>
        </w:rPr>
        <w:t>-</w:t>
      </w:r>
      <w:r w:rsidRPr="0046543E">
        <w:rPr>
          <w:rFonts w:ascii="Times New Roman" w:hAnsi="Times New Roman" w:cs="Times New Roman"/>
          <w:sz w:val="28"/>
          <w:szCs w:val="28"/>
        </w:rPr>
        <w:tab/>
        <w:t xml:space="preserve">Осознанно использует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деятельности, в </w:t>
      </w:r>
      <w:proofErr w:type="spellStart"/>
      <w:r w:rsidRPr="0046543E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46543E">
        <w:rPr>
          <w:rFonts w:ascii="Times New Roman" w:hAnsi="Times New Roman" w:cs="Times New Roman"/>
          <w:sz w:val="28"/>
          <w:szCs w:val="28"/>
        </w:rPr>
        <w:t>. обучающий сможет: определять задачу коммуникации и в соответствии с ней отбирать речевые средства; соблюдать нормы публичной речи, регламент в монологе и дискуссии в соответствии с коммуникативной задачей;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 xml:space="preserve">высказывать и обосновывать мнение (суждение) и запрашивать мнение партнера в рамках диалога; принимать решение в ходе диалога и согласовывать его с </w:t>
      </w:r>
      <w:r w:rsidRPr="0046543E">
        <w:rPr>
          <w:rFonts w:ascii="Times New Roman" w:hAnsi="Times New Roman" w:cs="Times New Roman"/>
          <w:sz w:val="28"/>
          <w:szCs w:val="28"/>
        </w:rPr>
        <w:lastRenderedPageBreak/>
        <w:t>собеседником; создавать письменные оригинальные тексты с использованием необходимых речевых средств, отличать их от «клишированных»; использовать вербальные средства (средства логической связи) для выделения смысловых блоков своего выступления; использовать невербальные</w:t>
      </w:r>
      <w:r w:rsidRPr="0046543E">
        <w:rPr>
          <w:rFonts w:ascii="Times New Roman" w:hAnsi="Times New Roman" w:cs="Times New Roman"/>
          <w:sz w:val="28"/>
          <w:szCs w:val="28"/>
        </w:rPr>
        <w:tab/>
        <w:t>средства</w:t>
      </w:r>
      <w:r w:rsidRPr="0046543E">
        <w:rPr>
          <w:rFonts w:ascii="Times New Roman" w:hAnsi="Times New Roman" w:cs="Times New Roman"/>
          <w:sz w:val="28"/>
          <w:szCs w:val="28"/>
        </w:rPr>
        <w:tab/>
        <w:t>или</w:t>
      </w:r>
      <w:r w:rsidRPr="0046543E">
        <w:rPr>
          <w:rFonts w:ascii="Times New Roman" w:hAnsi="Times New Roman" w:cs="Times New Roman"/>
          <w:sz w:val="28"/>
          <w:szCs w:val="28"/>
        </w:rPr>
        <w:tab/>
        <w:t>наглядные</w:t>
      </w:r>
      <w:r w:rsidRPr="0046543E">
        <w:rPr>
          <w:rFonts w:ascii="Times New Roman" w:hAnsi="Times New Roman" w:cs="Times New Roman"/>
          <w:sz w:val="28"/>
          <w:szCs w:val="28"/>
        </w:rPr>
        <w:tab/>
        <w:t>материалы, подготовленные/отобранные под руководством учителя;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делать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543E">
        <w:rPr>
          <w:rFonts w:ascii="Times New Roman" w:hAnsi="Times New Roman" w:cs="Times New Roman"/>
          <w:b/>
          <w:sz w:val="28"/>
          <w:szCs w:val="28"/>
        </w:rPr>
        <w:t>Личностные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Демонстрирует готовность к саморазвитию и самообразованию на основе мотивации к обучению и познанию.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Характеристика образовательного процесса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 xml:space="preserve">Программа рассчитана на </w:t>
      </w:r>
      <w:r>
        <w:rPr>
          <w:rFonts w:ascii="Times New Roman" w:hAnsi="Times New Roman" w:cs="Times New Roman"/>
          <w:sz w:val="28"/>
          <w:szCs w:val="28"/>
        </w:rPr>
        <w:t>1 год</w:t>
      </w:r>
      <w:r w:rsidRPr="0046543E">
        <w:rPr>
          <w:rFonts w:ascii="Times New Roman" w:hAnsi="Times New Roman" w:cs="Times New Roman"/>
          <w:sz w:val="28"/>
          <w:szCs w:val="28"/>
        </w:rPr>
        <w:t xml:space="preserve"> обучения, реализуется во внеурочной деятельности.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Количество часов: 34 часа в год.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i/>
          <w:sz w:val="28"/>
          <w:szCs w:val="28"/>
        </w:rPr>
        <w:t>Формы организации</w:t>
      </w:r>
      <w:r w:rsidRPr="0046543E">
        <w:rPr>
          <w:rFonts w:ascii="Times New Roman" w:hAnsi="Times New Roman" w:cs="Times New Roman"/>
          <w:sz w:val="28"/>
          <w:szCs w:val="28"/>
        </w:rPr>
        <w:t>: преимущественно групповые.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i/>
          <w:sz w:val="28"/>
          <w:szCs w:val="28"/>
        </w:rPr>
        <w:t>Методы обучения</w:t>
      </w:r>
      <w:r w:rsidRPr="0046543E">
        <w:rPr>
          <w:rFonts w:ascii="Times New Roman" w:hAnsi="Times New Roman" w:cs="Times New Roman"/>
          <w:sz w:val="28"/>
          <w:szCs w:val="28"/>
        </w:rPr>
        <w:t>: беседы, дискуссии, проектные методы, методы проблемного обучения, деловые или ролевые игры и др.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 xml:space="preserve">На каждом занятии </w:t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предлагается для решения учебная ситуация или учебное задание для применения и развития компетенции креативного мышления.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Основные характеристики учебного задания: предполагает больше одного или множество возможных решений;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в центре задания лежит либо мини-проект, либо создание/конструирование некоторого продукта с использованием нестандартных средств; дает возможность для развития кратко очерченного сюжета в рамках заданной проблемы, при этом проблема может быть отнесена к следующим категориям: «Креативное самовыражение» (письменное    или    устное,    художественное    или    символическое)    или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 xml:space="preserve">«Получение нового знания / Решение проблем» (математическое или естественнонаучное, социальное или межличностное); предполагает работу в группе с возможным выделением подзадач для автономной либо парной работы;   требует   самостоятельного   поиска   необходимой   информации   </w:t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 xml:space="preserve">открытых </w:t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источниках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>; может включать поиск и использование информации из нескольких предметов/предметных областей.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 xml:space="preserve">При оценивании заданий учитывается, что креативная идея (решение) – это всегда идея: 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осмысленная;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необычная (такая, которая придёт в голову не каждому или такая, которая обращает на себя внимание);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lastRenderedPageBreak/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 xml:space="preserve">тщательно </w:t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представленная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и оформленная;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имеющая</w:t>
      </w:r>
      <w:r w:rsidRPr="0046543E">
        <w:rPr>
          <w:rFonts w:ascii="Times New Roman" w:hAnsi="Times New Roman" w:cs="Times New Roman"/>
          <w:sz w:val="28"/>
          <w:szCs w:val="28"/>
        </w:rPr>
        <w:tab/>
        <w:t>определённую</w:t>
      </w:r>
      <w:r w:rsidRPr="0046543E">
        <w:rPr>
          <w:rFonts w:ascii="Times New Roman" w:hAnsi="Times New Roman" w:cs="Times New Roman"/>
          <w:sz w:val="28"/>
          <w:szCs w:val="28"/>
        </w:rPr>
        <w:tab/>
        <w:t>художественную,</w:t>
      </w:r>
      <w:r w:rsidRPr="0046543E">
        <w:rPr>
          <w:rFonts w:ascii="Times New Roman" w:hAnsi="Times New Roman" w:cs="Times New Roman"/>
          <w:sz w:val="28"/>
          <w:szCs w:val="28"/>
        </w:rPr>
        <w:tab/>
        <w:t>научную</w:t>
      </w:r>
      <w:r w:rsidRPr="0046543E">
        <w:rPr>
          <w:rFonts w:ascii="Times New Roman" w:hAnsi="Times New Roman" w:cs="Times New Roman"/>
          <w:sz w:val="28"/>
          <w:szCs w:val="28"/>
        </w:rPr>
        <w:tab/>
        <w:t>или социальную ценность.</w:t>
      </w:r>
      <w:proofErr w:type="gramEnd"/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 xml:space="preserve">Таким образом, основными критериями для оценки креативных идей в заданиях на самовыражение являются нестандартность, выразительность, художественная ценность, а в заданиях на решение проблем – новизна, </w:t>
      </w:r>
      <w:r>
        <w:rPr>
          <w:rFonts w:ascii="Times New Roman" w:hAnsi="Times New Roman" w:cs="Times New Roman"/>
          <w:sz w:val="28"/>
          <w:szCs w:val="28"/>
        </w:rPr>
        <w:t>эффективность, научная ценность</w:t>
      </w:r>
      <w:r w:rsidRPr="0046543E">
        <w:rPr>
          <w:rFonts w:ascii="Times New Roman" w:hAnsi="Times New Roman" w:cs="Times New Roman"/>
          <w:sz w:val="28"/>
          <w:szCs w:val="28"/>
        </w:rPr>
        <w:t>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 xml:space="preserve">Общее продвижение (достижение) </w:t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за весь курс имеет качественную характеристику и оценивается на основе следующих умений: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1.</w:t>
      </w:r>
      <w:r w:rsidRPr="0046543E">
        <w:rPr>
          <w:rFonts w:ascii="Times New Roman" w:hAnsi="Times New Roman" w:cs="Times New Roman"/>
          <w:sz w:val="28"/>
          <w:szCs w:val="28"/>
        </w:rPr>
        <w:tab/>
        <w:t>Выдвижение идей: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осознает описанную проблему, может задать уточняющий вопрос;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способен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рассмотреть проблему с разных точек зрения;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дает различные интерпретации проблемы;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при решении учебной задачи комбинирует различные идеи, формы (при визуализации), аналоги;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при создании продукта предлагает вариации с ориентацией на разную аудиторию;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применяет разные методы, способы, инструм</w:t>
      </w:r>
      <w:r>
        <w:rPr>
          <w:rFonts w:ascii="Times New Roman" w:hAnsi="Times New Roman" w:cs="Times New Roman"/>
          <w:sz w:val="28"/>
          <w:szCs w:val="28"/>
        </w:rPr>
        <w:t>енты; - выдвигает несколько различных</w:t>
      </w:r>
      <w:r w:rsidRPr="0046543E">
        <w:rPr>
          <w:rFonts w:ascii="Times New Roman" w:hAnsi="Times New Roman" w:cs="Times New Roman"/>
          <w:sz w:val="28"/>
          <w:szCs w:val="28"/>
        </w:rPr>
        <w:t xml:space="preserve"> моделей или гипотез.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2.</w:t>
      </w:r>
      <w:r w:rsidRPr="0046543E">
        <w:rPr>
          <w:rFonts w:ascii="Times New Roman" w:hAnsi="Times New Roman" w:cs="Times New Roman"/>
          <w:sz w:val="28"/>
          <w:szCs w:val="28"/>
        </w:rPr>
        <w:tab/>
        <w:t>Оценка и отбор идей: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способен оценить идею (продукт) по заданным критериям;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проводит</w:t>
      </w:r>
      <w:r w:rsidRPr="0046543E">
        <w:rPr>
          <w:rFonts w:ascii="Times New Roman" w:hAnsi="Times New Roman" w:cs="Times New Roman"/>
          <w:sz w:val="28"/>
          <w:szCs w:val="28"/>
        </w:rPr>
        <w:tab/>
        <w:t>ранжирование</w:t>
      </w:r>
      <w:r w:rsidRPr="0046543E">
        <w:rPr>
          <w:rFonts w:ascii="Times New Roman" w:hAnsi="Times New Roman" w:cs="Times New Roman"/>
          <w:sz w:val="28"/>
          <w:szCs w:val="28"/>
        </w:rPr>
        <w:tab/>
        <w:t>идей</w:t>
      </w:r>
      <w:r w:rsidRPr="0046543E">
        <w:rPr>
          <w:rFonts w:ascii="Times New Roman" w:hAnsi="Times New Roman" w:cs="Times New Roman"/>
          <w:sz w:val="28"/>
          <w:szCs w:val="28"/>
        </w:rPr>
        <w:tab/>
        <w:t>на</w:t>
      </w:r>
      <w:r w:rsidRPr="0046543E">
        <w:rPr>
          <w:rFonts w:ascii="Times New Roman" w:hAnsi="Times New Roman" w:cs="Times New Roman"/>
          <w:sz w:val="28"/>
          <w:szCs w:val="28"/>
        </w:rPr>
        <w:tab/>
        <w:t>основе</w:t>
      </w:r>
      <w:r w:rsidRPr="0046543E">
        <w:rPr>
          <w:rFonts w:ascii="Times New Roman" w:hAnsi="Times New Roman" w:cs="Times New Roman"/>
          <w:sz w:val="28"/>
          <w:szCs w:val="28"/>
        </w:rPr>
        <w:tab/>
        <w:t>определенных критериев;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выделяет несколько сильных и слабых сторон идей (продукта)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6543E">
        <w:rPr>
          <w:rFonts w:ascii="Times New Roman" w:hAnsi="Times New Roman" w:cs="Times New Roman"/>
          <w:sz w:val="28"/>
          <w:szCs w:val="28"/>
        </w:rPr>
        <w:t>способен</w:t>
      </w:r>
      <w:proofErr w:type="gramEnd"/>
      <w:r w:rsidRPr="0046543E">
        <w:rPr>
          <w:rFonts w:ascii="Times New Roman" w:hAnsi="Times New Roman" w:cs="Times New Roman"/>
          <w:sz w:val="28"/>
          <w:szCs w:val="28"/>
        </w:rPr>
        <w:t xml:space="preserve"> привести развернутые аргументы «за» и «против» собственной идеи;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в момент дискуссии учитывает интересы партнеров.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3.</w:t>
      </w:r>
      <w:r w:rsidRPr="0046543E">
        <w:rPr>
          <w:rFonts w:ascii="Times New Roman" w:hAnsi="Times New Roman" w:cs="Times New Roman"/>
          <w:sz w:val="28"/>
          <w:szCs w:val="28"/>
        </w:rPr>
        <w:tab/>
        <w:t>Доработка и совершенствование идеи: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вносит</w:t>
      </w:r>
      <w:r w:rsidRPr="0046543E">
        <w:rPr>
          <w:rFonts w:ascii="Times New Roman" w:hAnsi="Times New Roman" w:cs="Times New Roman"/>
          <w:sz w:val="28"/>
          <w:szCs w:val="28"/>
        </w:rPr>
        <w:tab/>
        <w:t>изменения</w:t>
      </w:r>
      <w:r w:rsidRPr="0046543E">
        <w:rPr>
          <w:rFonts w:ascii="Times New Roman" w:hAnsi="Times New Roman" w:cs="Times New Roman"/>
          <w:sz w:val="28"/>
          <w:szCs w:val="28"/>
        </w:rPr>
        <w:tab/>
        <w:t>в</w:t>
      </w:r>
      <w:r w:rsidRPr="0046543E">
        <w:rPr>
          <w:rFonts w:ascii="Times New Roman" w:hAnsi="Times New Roman" w:cs="Times New Roman"/>
          <w:sz w:val="28"/>
          <w:szCs w:val="28"/>
        </w:rPr>
        <w:tab/>
        <w:t>идею</w:t>
      </w:r>
      <w:r w:rsidRPr="0046543E">
        <w:rPr>
          <w:rFonts w:ascii="Times New Roman" w:hAnsi="Times New Roman" w:cs="Times New Roman"/>
          <w:sz w:val="28"/>
          <w:szCs w:val="28"/>
        </w:rPr>
        <w:tab/>
        <w:t>(продукт)</w:t>
      </w:r>
      <w:r w:rsidRPr="0046543E">
        <w:rPr>
          <w:rFonts w:ascii="Times New Roman" w:hAnsi="Times New Roman" w:cs="Times New Roman"/>
          <w:sz w:val="28"/>
          <w:szCs w:val="28"/>
        </w:rPr>
        <w:tab/>
        <w:t>в</w:t>
      </w:r>
      <w:r w:rsidRPr="0046543E">
        <w:rPr>
          <w:rFonts w:ascii="Times New Roman" w:hAnsi="Times New Roman" w:cs="Times New Roman"/>
          <w:sz w:val="28"/>
          <w:szCs w:val="28"/>
        </w:rPr>
        <w:tab/>
        <w:t>соответствии</w:t>
      </w:r>
      <w:r w:rsidRPr="0046543E">
        <w:rPr>
          <w:rFonts w:ascii="Times New Roman" w:hAnsi="Times New Roman" w:cs="Times New Roman"/>
          <w:sz w:val="28"/>
          <w:szCs w:val="28"/>
        </w:rPr>
        <w:tab/>
        <w:t>с дополнительной информацией или новыми критериями;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адаптирует идею с учётом интересов аудитории;</w:t>
      </w:r>
    </w:p>
    <w:p w:rsidR="0046543E" w:rsidRP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−</w:t>
      </w:r>
      <w:r w:rsidRPr="0046543E">
        <w:rPr>
          <w:rFonts w:ascii="Times New Roman" w:hAnsi="Times New Roman" w:cs="Times New Roman"/>
          <w:sz w:val="28"/>
          <w:szCs w:val="28"/>
        </w:rPr>
        <w:tab/>
        <w:t>совершает изменение идеи (продукта) для усиления сильных сторон и устранения или смягчения слабых сторон.</w:t>
      </w:r>
    </w:p>
    <w:p w:rsid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543E">
        <w:rPr>
          <w:rFonts w:ascii="Times New Roman" w:hAnsi="Times New Roman" w:cs="Times New Roman"/>
          <w:sz w:val="28"/>
          <w:szCs w:val="28"/>
        </w:rPr>
        <w:t>С</w:t>
      </w:r>
      <w:r w:rsidRPr="0046543E">
        <w:rPr>
          <w:rFonts w:ascii="Times New Roman" w:hAnsi="Times New Roman" w:cs="Times New Roman"/>
          <w:sz w:val="28"/>
          <w:szCs w:val="28"/>
        </w:rPr>
        <w:tab/>
        <w:t>целью</w:t>
      </w:r>
      <w:r w:rsidRPr="0046543E">
        <w:rPr>
          <w:rFonts w:ascii="Times New Roman" w:hAnsi="Times New Roman" w:cs="Times New Roman"/>
          <w:sz w:val="28"/>
          <w:szCs w:val="28"/>
        </w:rPr>
        <w:tab/>
        <w:t>формирован</w:t>
      </w:r>
      <w:r>
        <w:rPr>
          <w:rFonts w:ascii="Times New Roman" w:hAnsi="Times New Roman" w:cs="Times New Roman"/>
          <w:sz w:val="28"/>
          <w:szCs w:val="28"/>
        </w:rPr>
        <w:t>ия</w:t>
      </w:r>
      <w:r>
        <w:rPr>
          <w:rFonts w:ascii="Times New Roman" w:hAnsi="Times New Roman" w:cs="Times New Roman"/>
          <w:sz w:val="28"/>
          <w:szCs w:val="28"/>
        </w:rPr>
        <w:tab/>
        <w:t>креативного</w:t>
      </w:r>
      <w:r>
        <w:rPr>
          <w:rFonts w:ascii="Times New Roman" w:hAnsi="Times New Roman" w:cs="Times New Roman"/>
          <w:sz w:val="28"/>
          <w:szCs w:val="28"/>
        </w:rPr>
        <w:tab/>
        <w:t>мышления</w:t>
      </w:r>
      <w:r>
        <w:rPr>
          <w:rFonts w:ascii="Times New Roman" w:hAnsi="Times New Roman" w:cs="Times New Roman"/>
          <w:sz w:val="28"/>
          <w:szCs w:val="28"/>
        </w:rPr>
        <w:tab/>
        <w:t xml:space="preserve">учитель </w:t>
      </w:r>
      <w:r w:rsidRPr="0046543E">
        <w:rPr>
          <w:rFonts w:ascii="Times New Roman" w:hAnsi="Times New Roman" w:cs="Times New Roman"/>
          <w:sz w:val="28"/>
          <w:szCs w:val="28"/>
        </w:rPr>
        <w:t>может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543E">
        <w:rPr>
          <w:rFonts w:ascii="Times New Roman" w:hAnsi="Times New Roman" w:cs="Times New Roman"/>
          <w:sz w:val="28"/>
          <w:szCs w:val="28"/>
        </w:rPr>
        <w:t>использовать</w:t>
      </w:r>
      <w:r w:rsidRPr="0046543E">
        <w:rPr>
          <w:rFonts w:ascii="Times New Roman" w:hAnsi="Times New Roman" w:cs="Times New Roman"/>
          <w:sz w:val="28"/>
          <w:szCs w:val="28"/>
        </w:rPr>
        <w:tab/>
        <w:t>целый</w:t>
      </w:r>
      <w:r w:rsidRPr="0046543E">
        <w:rPr>
          <w:rFonts w:ascii="Times New Roman" w:hAnsi="Times New Roman" w:cs="Times New Roman"/>
          <w:sz w:val="28"/>
          <w:szCs w:val="28"/>
        </w:rPr>
        <w:tab/>
        <w:t>к</w:t>
      </w:r>
      <w:r>
        <w:rPr>
          <w:rFonts w:ascii="Times New Roman" w:hAnsi="Times New Roman" w:cs="Times New Roman"/>
          <w:sz w:val="28"/>
          <w:szCs w:val="28"/>
        </w:rPr>
        <w:t>омплекс</w:t>
      </w:r>
      <w:r>
        <w:rPr>
          <w:rFonts w:ascii="Times New Roman" w:hAnsi="Times New Roman" w:cs="Times New Roman"/>
          <w:sz w:val="28"/>
          <w:szCs w:val="28"/>
        </w:rPr>
        <w:tab/>
        <w:t>педагогических</w:t>
      </w:r>
      <w:r>
        <w:rPr>
          <w:rFonts w:ascii="Times New Roman" w:hAnsi="Times New Roman" w:cs="Times New Roman"/>
          <w:sz w:val="28"/>
          <w:szCs w:val="28"/>
        </w:rPr>
        <w:tab/>
        <w:t xml:space="preserve">приемов: </w:t>
      </w:r>
      <w:r w:rsidRPr="0046543E">
        <w:rPr>
          <w:rFonts w:ascii="Times New Roman" w:hAnsi="Times New Roman" w:cs="Times New Roman"/>
          <w:sz w:val="28"/>
          <w:szCs w:val="28"/>
        </w:rPr>
        <w:t>проблемное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543E">
        <w:rPr>
          <w:rFonts w:ascii="Times New Roman" w:hAnsi="Times New Roman" w:cs="Times New Roman"/>
          <w:sz w:val="28"/>
          <w:szCs w:val="28"/>
        </w:rPr>
        <w:t>обучение,</w:t>
      </w:r>
      <w:r w:rsidRPr="0046543E">
        <w:rPr>
          <w:rFonts w:ascii="Times New Roman" w:hAnsi="Times New Roman" w:cs="Times New Roman"/>
          <w:sz w:val="28"/>
          <w:szCs w:val="28"/>
        </w:rPr>
        <w:tab/>
        <w:t>иг</w:t>
      </w:r>
      <w:r>
        <w:rPr>
          <w:rFonts w:ascii="Times New Roman" w:hAnsi="Times New Roman" w:cs="Times New Roman"/>
          <w:sz w:val="28"/>
          <w:szCs w:val="28"/>
        </w:rPr>
        <w:t>ровые</w:t>
      </w:r>
      <w:r>
        <w:rPr>
          <w:rFonts w:ascii="Times New Roman" w:hAnsi="Times New Roman" w:cs="Times New Roman"/>
          <w:sz w:val="28"/>
          <w:szCs w:val="28"/>
        </w:rPr>
        <w:tab/>
        <w:t>элементы,</w:t>
      </w:r>
      <w:r>
        <w:rPr>
          <w:rFonts w:ascii="Times New Roman" w:hAnsi="Times New Roman" w:cs="Times New Roman"/>
          <w:sz w:val="28"/>
          <w:szCs w:val="28"/>
        </w:rPr>
        <w:tab/>
        <w:t xml:space="preserve">проектирование, экспериментирование, </w:t>
      </w:r>
      <w:r w:rsidRPr="0046543E">
        <w:rPr>
          <w:rFonts w:ascii="Times New Roman" w:hAnsi="Times New Roman" w:cs="Times New Roman"/>
          <w:sz w:val="28"/>
          <w:szCs w:val="28"/>
        </w:rPr>
        <w:t>дискуссии.</w:t>
      </w:r>
      <w:r w:rsidRPr="0046543E">
        <w:rPr>
          <w:rFonts w:ascii="Times New Roman" w:hAnsi="Times New Roman" w:cs="Times New Roman"/>
          <w:sz w:val="28"/>
          <w:szCs w:val="28"/>
        </w:rPr>
        <w:tab/>
      </w:r>
    </w:p>
    <w:p w:rsid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6543E" w:rsidRDefault="0046543E" w:rsidP="0046543E">
      <w:pPr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46543E" w:rsidSect="0046543E">
          <w:pgSz w:w="11906" w:h="16838"/>
          <w:pgMar w:top="1134" w:right="850" w:bottom="851" w:left="1701" w:header="708" w:footer="708" w:gutter="0"/>
          <w:cols w:space="708"/>
          <w:docGrid w:linePitch="360"/>
        </w:sectPr>
      </w:pPr>
    </w:p>
    <w:p w:rsidR="0046543E" w:rsidRPr="0046543E" w:rsidRDefault="0046543E" w:rsidP="0046543E">
      <w:pPr>
        <w:widowControl w:val="0"/>
        <w:spacing w:before="129" w:after="0" w:line="240" w:lineRule="auto"/>
        <w:ind w:left="2052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543E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УЧЕБНО-ТЕМАТИЧЕСКОЕ ПЛАНИРОВАНИЕ КУРСА ВНЕУРОЧНОЙ </w:t>
      </w:r>
      <w:r w:rsidR="0021368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6543E">
        <w:rPr>
          <w:rFonts w:ascii="Times New Roman" w:eastAsia="Times New Roman" w:hAnsi="Times New Roman" w:cs="Times New Roman"/>
          <w:b/>
          <w:bCs/>
          <w:sz w:val="28"/>
          <w:szCs w:val="28"/>
        </w:rPr>
        <w:t>ДЕЯТЕЛЬНОСТИ</w:t>
      </w:r>
    </w:p>
    <w:p w:rsidR="0046543E" w:rsidRPr="0046543E" w:rsidRDefault="0046543E" w:rsidP="0046543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after="0" w:line="240" w:lineRule="auto"/>
        <w:rPr>
          <w:rFonts w:ascii="Times New Roman" w:eastAsia="Times New Roman" w:hAnsi="Times New Roman" w:cs="Times New Roman"/>
          <w:b/>
          <w:color w:val="000000"/>
          <w:sz w:val="35"/>
          <w:szCs w:val="35"/>
        </w:rPr>
      </w:pPr>
    </w:p>
    <w:p w:rsidR="0046543E" w:rsidRPr="0046543E" w:rsidRDefault="0046543E" w:rsidP="0046543E">
      <w:pPr>
        <w:widowControl w:val="0"/>
        <w:spacing w:after="36" w:line="240" w:lineRule="auto"/>
        <w:ind w:left="7787" w:right="667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5180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37"/>
        <w:gridCol w:w="6962"/>
        <w:gridCol w:w="1135"/>
        <w:gridCol w:w="1133"/>
        <w:gridCol w:w="1419"/>
        <w:gridCol w:w="3694"/>
      </w:tblGrid>
      <w:tr w:rsidR="0046543E" w:rsidRPr="0046543E" w:rsidTr="0046543E">
        <w:trPr>
          <w:trHeight w:val="702"/>
        </w:trPr>
        <w:tc>
          <w:tcPr>
            <w:tcW w:w="837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62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2677" w:right="270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Тема занятия/</w:t>
            </w:r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20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6" w:after="0" w:line="240" w:lineRule="auto"/>
              <w:ind w:left="19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часов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56" w:right="10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21" w:right="7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3694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22" w:right="4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gramStart"/>
            <w:r w:rsidRPr="0046543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Категория заданной</w:t>
            </w:r>
            <w:proofErr w:type="gramEnd"/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6" w:after="0" w:line="240" w:lineRule="auto"/>
              <w:ind w:left="22" w:right="4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проблемы</w:t>
            </w:r>
          </w:p>
        </w:tc>
      </w:tr>
      <w:tr w:rsidR="0046543E" w:rsidRPr="0046543E" w:rsidTr="0046543E">
        <w:trPr>
          <w:trHeight w:val="703"/>
        </w:trPr>
        <w:tc>
          <w:tcPr>
            <w:tcW w:w="837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right="17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6962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left="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Введение в курс (</w:t>
            </w:r>
            <w:r w:rsidRPr="0046543E">
              <w:rPr>
                <w:rFonts w:ascii="Times New Roman" w:eastAsia="Times New Roman" w:hAnsi="Times New Roman" w:cs="Times New Roman"/>
                <w:color w:val="0462C1"/>
                <w:sz w:val="28"/>
                <w:szCs w:val="28"/>
                <w:u w:val="single"/>
              </w:rPr>
              <w:t>https://media.prosv.ru/static/books-</w:t>
            </w:r>
            <w:proofErr w:type="gramEnd"/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6" w:after="0" w:line="240" w:lineRule="auto"/>
              <w:ind w:left="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46543E">
              <w:rPr>
                <w:rFonts w:ascii="Times New Roman" w:eastAsia="Times New Roman" w:hAnsi="Times New Roman" w:cs="Times New Roman"/>
                <w:color w:val="0462C1"/>
                <w:sz w:val="28"/>
                <w:szCs w:val="28"/>
                <w:u w:val="single"/>
                <w:lang w:val="en-US"/>
              </w:rPr>
              <w:t>viewer/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462C1"/>
                <w:sz w:val="28"/>
                <w:szCs w:val="28"/>
                <w:u w:val="single"/>
                <w:lang w:val="en-US"/>
              </w:rPr>
              <w:t>index.html?path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462C1"/>
                <w:sz w:val="28"/>
                <w:szCs w:val="28"/>
                <w:u w:val="single"/>
                <w:lang w:val="en-US"/>
              </w:rPr>
              <w:t>=/media/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462C1"/>
                <w:sz w:val="28"/>
                <w:szCs w:val="28"/>
                <w:u w:val="single"/>
                <w:lang w:val="en-US"/>
              </w:rPr>
              <w:t>ebook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462C1"/>
                <w:sz w:val="28"/>
                <w:szCs w:val="28"/>
                <w:u w:val="single"/>
                <w:lang w:val="en-US"/>
              </w:rPr>
              <w:t>/398130/</w:t>
            </w: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 4 - 10)</w:t>
            </w:r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left="4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3694" w:type="dxa"/>
          </w:tcPr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543E" w:rsidRPr="0046543E" w:rsidTr="0046543E">
        <w:trPr>
          <w:trHeight w:val="1122"/>
        </w:trPr>
        <w:tc>
          <w:tcPr>
            <w:tcW w:w="837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right="17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6962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ind w:left="64" w:right="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Хочу помочь! (Демонстрационный вариант 2019 </w:t>
            </w:r>
            <w:hyperlink r:id="rId6">
              <w:r w:rsidRPr="0046543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http://skiv.instrao.ru/support/demonstratsionnyematerialya/krea</w:t>
              </w:r>
            </w:hyperlink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tivnoe-myshlenie.php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3"/>
                <w:szCs w:val="33"/>
              </w:rPr>
            </w:pPr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3"/>
                <w:szCs w:val="33"/>
              </w:rPr>
            </w:pPr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94" w:type="dxa"/>
          </w:tcPr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8" w:lineRule="auto"/>
              <w:ind w:left="-126" w:right="519" w:firstLine="4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социальных проблем, выдвижение</w:t>
            </w:r>
          </w:p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19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разнообразных идей</w:t>
            </w:r>
          </w:p>
        </w:tc>
      </w:tr>
      <w:tr w:rsidR="0046543E" w:rsidRPr="0046543E" w:rsidTr="0046543E">
        <w:trPr>
          <w:trHeight w:val="1118"/>
        </w:trPr>
        <w:tc>
          <w:tcPr>
            <w:tcW w:w="837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right="17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6962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Геометрические фигуры (Демонстрационный вариант 2019 </w:t>
            </w:r>
            <w:hyperlink r:id="rId7">
              <w:r w:rsidRPr="0046543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http://skiv.instrao.ru/support/demonstratsionnyematerialya/krea</w:t>
              </w:r>
            </w:hyperlink>
            <w:proofErr w:type="gramEnd"/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tivnoe-myshlenie.php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  <w:proofErr w:type="gramEnd"/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</w:rPr>
            </w:pPr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</w:rPr>
            </w:pPr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</w:rPr>
            </w:pPr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94" w:type="dxa"/>
          </w:tcPr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left="11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Визуальное самовыражение</w:t>
            </w:r>
          </w:p>
        </w:tc>
      </w:tr>
      <w:tr w:rsidR="0046543E" w:rsidRPr="0046543E" w:rsidTr="0046543E">
        <w:trPr>
          <w:trHeight w:val="798"/>
        </w:trPr>
        <w:tc>
          <w:tcPr>
            <w:tcW w:w="837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7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6962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64" w:right="24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Путешествие по школе </w:t>
            </w:r>
            <w:hyperlink r:id="rId8">
              <w:r w:rsidRPr="0046543E">
                <w:rPr>
                  <w:rFonts w:ascii="Times New Roman" w:eastAsia="Times New Roman" w:hAnsi="Times New Roman" w:cs="Times New Roman"/>
                  <w:color w:val="0462C1"/>
                  <w:sz w:val="28"/>
                  <w:szCs w:val="28"/>
                  <w:u w:val="single"/>
                </w:rPr>
                <w:t>(</w:t>
              </w:r>
            </w:hyperlink>
            <w:hyperlink r:id="rId9">
              <w:r w:rsidRPr="0046543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https://media.prosv.ru/static/books</w:t>
              </w:r>
            </w:hyperlink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-</w:t>
            </w:r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viewer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/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index.html?path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=/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media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/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ebook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/398130/</w:t>
            </w: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ситуация 4)</w:t>
            </w:r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0" w:after="0" w:line="240" w:lineRule="auto"/>
              <w:ind w:left="4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0" w:after="0" w:line="240" w:lineRule="auto"/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0" w:after="0" w:line="240" w:lineRule="auto"/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94" w:type="dxa"/>
          </w:tcPr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Письменное самовыражение</w:t>
            </w:r>
          </w:p>
        </w:tc>
      </w:tr>
      <w:tr w:rsidR="0046543E" w:rsidRPr="0046543E" w:rsidTr="0046543E">
        <w:trPr>
          <w:trHeight w:val="702"/>
        </w:trPr>
        <w:tc>
          <w:tcPr>
            <w:tcW w:w="837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7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6962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Парта будущего (</w:t>
            </w:r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https://media.prosv.ru/static/books-</w:t>
            </w:r>
            <w:proofErr w:type="gramEnd"/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 w:after="0" w:line="240" w:lineRule="auto"/>
              <w:ind w:left="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en-US"/>
              </w:rPr>
              <w:t>viewer/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en-US"/>
              </w:rPr>
              <w:t>index.html?path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en-US"/>
              </w:rPr>
              <w:t>=/media/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en-US"/>
              </w:rPr>
              <w:t>ebook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en-US"/>
              </w:rPr>
              <w:t>/398130/,</w:t>
            </w:r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val="en-US"/>
              </w:rPr>
              <w:t xml:space="preserve"> </w:t>
            </w: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ситуация</w:t>
            </w: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6)</w:t>
            </w:r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2" w:after="0" w:line="240" w:lineRule="auto"/>
              <w:ind w:left="4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2" w:after="0" w:line="240" w:lineRule="auto"/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2" w:after="0" w:line="240" w:lineRule="auto"/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94" w:type="dxa"/>
          </w:tcPr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2" w:right="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Решение </w:t>
            </w:r>
            <w:proofErr w:type="gramStart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естественнонаучных</w:t>
            </w:r>
            <w:proofErr w:type="gramEnd"/>
          </w:p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 w:after="0" w:line="240" w:lineRule="auto"/>
              <w:ind w:left="22" w:right="3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проблем</w:t>
            </w:r>
          </w:p>
        </w:tc>
      </w:tr>
      <w:tr w:rsidR="0046543E" w:rsidRPr="0046543E" w:rsidTr="0046543E">
        <w:trPr>
          <w:trHeight w:val="1051"/>
        </w:trPr>
        <w:tc>
          <w:tcPr>
            <w:tcW w:w="837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72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</w:t>
            </w:r>
          </w:p>
        </w:tc>
        <w:tc>
          <w:tcPr>
            <w:tcW w:w="6962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64" w:right="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Как помочь </w:t>
            </w:r>
            <w:proofErr w:type="gramStart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отстающему</w:t>
            </w:r>
            <w:proofErr w:type="gramEnd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https://media.prosv.ru/static/books-</w:t>
            </w:r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viewer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/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index.html?path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=/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media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/</w:t>
            </w:r>
            <w:proofErr w:type="spellStart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ebook</w:t>
            </w:r>
            <w:proofErr w:type="spellEnd"/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</w:rPr>
              <w:t>/398130/,</w:t>
            </w:r>
            <w:r w:rsidRPr="0046543E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</w:rPr>
              <w:t xml:space="preserve"> </w:t>
            </w: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ситуация 8)</w:t>
            </w:r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0"/>
                <w:szCs w:val="30"/>
              </w:rPr>
            </w:pPr>
          </w:p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94" w:type="dxa"/>
          </w:tcPr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9" w:right="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социальных проблем, усовершенствование</w:t>
            </w:r>
          </w:p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after="0" w:line="240" w:lineRule="auto"/>
              <w:ind w:left="22" w:right="3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идеи</w:t>
            </w:r>
          </w:p>
        </w:tc>
      </w:tr>
      <w:tr w:rsidR="0046543E" w:rsidRPr="0046543E" w:rsidTr="0046543E">
        <w:trPr>
          <w:trHeight w:val="556"/>
        </w:trPr>
        <w:tc>
          <w:tcPr>
            <w:tcW w:w="837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right="115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</w:t>
            </w:r>
          </w:p>
        </w:tc>
        <w:tc>
          <w:tcPr>
            <w:tcW w:w="6962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left="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Идти в гору </w:t>
            </w:r>
            <w:hyperlink r:id="rId10">
              <w:r w:rsidRPr="0046543E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(</w:t>
              </w:r>
            </w:hyperlink>
            <w:hyperlink r:id="rId11">
              <w:r w:rsidRPr="0046543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https://media.prosv.ru/content/situation/74/</w:t>
              </w:r>
            </w:hyperlink>
            <w:hyperlink r:id="rId12">
              <w:r w:rsidRPr="0046543E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)</w:t>
              </w:r>
            </w:hyperlink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8" w:after="0" w:line="240" w:lineRule="auto"/>
              <w:ind w:left="5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8"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8" w:after="0" w:line="240" w:lineRule="auto"/>
              <w:ind w:left="2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94" w:type="dxa"/>
          </w:tcPr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right="15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Визуальное </w:t>
            </w: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самовыражение</w:t>
            </w:r>
          </w:p>
        </w:tc>
      </w:tr>
      <w:tr w:rsidR="0046543E" w:rsidRPr="0046543E" w:rsidTr="00D31414">
        <w:trPr>
          <w:trHeight w:val="736"/>
        </w:trPr>
        <w:tc>
          <w:tcPr>
            <w:tcW w:w="837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8" w:right="2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noProof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28E84525" wp14:editId="71B172C2">
                      <wp:simplePos x="0" y="0"/>
                      <wp:positionH relativeFrom="column">
                        <wp:posOffset>596900</wp:posOffset>
                      </wp:positionH>
                      <wp:positionV relativeFrom="paragraph">
                        <wp:posOffset>127000</wp:posOffset>
                      </wp:positionV>
                      <wp:extent cx="1829054" cy="12700"/>
                      <wp:effectExtent l="0" t="0" r="0" b="0"/>
                      <wp:wrapTopAndBottom distT="0" distB="0"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888673" y="3775428"/>
                                <a:ext cx="1829054" cy="91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46543E" w:rsidRDefault="0046543E" w:rsidP="0046543E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6" o:spid="_x0000_s1026" style="position:absolute;left:0;text-align:left;margin-left:47pt;margin-top:10pt;width:2in;height: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" fillcolor="black" stroked="f">
                      <v:textbox inset="2.53958mm,2.53958mm,2.53958mm,2.53958mm">
                        <w:txbxContent>
                          <w:p w:rsidR="0046543E" w:rsidRDefault="0046543E" w:rsidP="0046543E">
                            <w:pPr>
                              <w:textDirection w:val="btLr"/>
                            </w:pPr>
                          </w:p>
                        </w:txbxContent>
                      </v:textbox>
                      <w10:wrap type="topAndBottom"/>
                    </v:rect>
                  </w:pict>
                </mc:Fallback>
              </mc:AlternateContent>
            </w: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</w:t>
            </w:r>
          </w:p>
        </w:tc>
        <w:tc>
          <w:tcPr>
            <w:tcW w:w="6962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64" w:right="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Журнал с фотографиями (Открытый банк заданий 2020 </w:t>
            </w:r>
            <w:hyperlink r:id="rId13">
              <w:r w:rsidRPr="0046543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http://skiv.instrao.ru/bank-zadaniy/kreativnoe-myshlenie/</w:t>
              </w:r>
            </w:hyperlink>
            <w:hyperlink r:id="rId14">
              <w:r w:rsidRPr="0046543E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)</w:t>
              </w:r>
            </w:hyperlink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9" w:after="0" w:line="240" w:lineRule="auto"/>
              <w:ind w:right="47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9"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9" w:after="0" w:line="240" w:lineRule="auto"/>
              <w:ind w:left="2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94" w:type="dxa"/>
          </w:tcPr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Письменное самовыражение</w:t>
            </w:r>
          </w:p>
        </w:tc>
      </w:tr>
      <w:tr w:rsidR="0046543E" w:rsidRPr="0046543E" w:rsidTr="00D31414">
        <w:trPr>
          <w:trHeight w:val="705"/>
        </w:trPr>
        <w:tc>
          <w:tcPr>
            <w:tcW w:w="837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8" w:right="2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</w:t>
            </w:r>
          </w:p>
        </w:tc>
        <w:tc>
          <w:tcPr>
            <w:tcW w:w="6962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 чистоту воды (Открытый банк заданий 2020</w:t>
            </w:r>
            <w:proofErr w:type="gramEnd"/>
          </w:p>
          <w:p w:rsidR="0046543E" w:rsidRPr="0046543E" w:rsidRDefault="00470B15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6" w:after="0" w:line="240" w:lineRule="auto"/>
              <w:ind w:left="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hyperlink r:id="rId15">
              <w:proofErr w:type="gramStart"/>
              <w:r w:rsidR="0046543E" w:rsidRPr="0046543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http://skiv.instrao.ru/bank-zadaniy/kreativnoemyshlenie/</w:t>
              </w:r>
            </w:hyperlink>
            <w:hyperlink r:id="rId16">
              <w:r w:rsidR="0046543E" w:rsidRPr="0046543E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)</w:t>
              </w:r>
            </w:hyperlink>
            <w:proofErr w:type="gramEnd"/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2" w:after="0" w:line="240" w:lineRule="auto"/>
              <w:ind w:right="47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2"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2" w:after="0" w:line="240" w:lineRule="auto"/>
              <w:ind w:left="2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94" w:type="dxa"/>
          </w:tcPr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2" w:right="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Решение </w:t>
            </w:r>
            <w:proofErr w:type="gramStart"/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естественнонаучных</w:t>
            </w:r>
            <w:proofErr w:type="gramEnd"/>
          </w:p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6" w:after="0" w:line="240" w:lineRule="auto"/>
              <w:ind w:left="22" w:right="3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проблем</w:t>
            </w:r>
          </w:p>
        </w:tc>
      </w:tr>
      <w:tr w:rsidR="0046543E" w:rsidRPr="0046543E" w:rsidTr="00D31414">
        <w:trPr>
          <w:trHeight w:val="354"/>
        </w:trPr>
        <w:tc>
          <w:tcPr>
            <w:tcW w:w="837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left="130" w:right="2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</w:t>
            </w:r>
          </w:p>
        </w:tc>
        <w:tc>
          <w:tcPr>
            <w:tcW w:w="6962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left="14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Итоговая аттестация</w:t>
            </w:r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right="478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20" w:lineRule="auto"/>
              <w:ind w:left="2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94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46543E" w:rsidRPr="0046543E" w:rsidTr="00F11D3F">
        <w:trPr>
          <w:trHeight w:val="355"/>
        </w:trPr>
        <w:tc>
          <w:tcPr>
            <w:tcW w:w="7799" w:type="dxa"/>
            <w:gridSpan w:val="2"/>
          </w:tcPr>
          <w:p w:rsidR="0046543E" w:rsidRPr="0046543E" w:rsidRDefault="0046543E" w:rsidP="00D314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3479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135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41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133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9" w:type="dxa"/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93" w:right="7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46543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3694" w:type="dxa"/>
            <w:tcBorders>
              <w:bottom w:val="nil"/>
              <w:right w:val="nil"/>
            </w:tcBorders>
          </w:tcPr>
          <w:p w:rsidR="0046543E" w:rsidRPr="0046543E" w:rsidRDefault="0046543E" w:rsidP="004654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D31414" w:rsidRDefault="00D31414" w:rsidP="0046543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31414" w:rsidRPr="00D31414" w:rsidRDefault="00D31414" w:rsidP="00D314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31414" w:rsidRPr="00D31414" w:rsidRDefault="00D31414" w:rsidP="00D314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31414" w:rsidRPr="00D31414" w:rsidRDefault="00D31414" w:rsidP="00D314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31414" w:rsidRPr="00D31414" w:rsidRDefault="00D31414" w:rsidP="00D314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31414" w:rsidRPr="00D31414" w:rsidRDefault="00D31414" w:rsidP="00D314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31414" w:rsidRPr="00D31414" w:rsidRDefault="00D31414" w:rsidP="00D314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31414" w:rsidRPr="00D31414" w:rsidRDefault="00D31414" w:rsidP="00D314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31414" w:rsidRPr="00D31414" w:rsidRDefault="00D31414" w:rsidP="00D314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31414" w:rsidRDefault="00D31414" w:rsidP="00D314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31414" w:rsidRDefault="00D31414" w:rsidP="00D314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31414" w:rsidRDefault="00D31414" w:rsidP="00D31414">
      <w:pPr>
        <w:rPr>
          <w:rFonts w:ascii="Times New Roman" w:eastAsia="Times New Roman" w:hAnsi="Times New Roman" w:cs="Times New Roman"/>
          <w:sz w:val="24"/>
          <w:szCs w:val="24"/>
        </w:rPr>
        <w:sectPr w:rsidR="00D31414" w:rsidSect="0046543E">
          <w:pgSz w:w="16840" w:h="11910" w:orient="landscape"/>
          <w:pgMar w:top="1100" w:right="700" w:bottom="280" w:left="720" w:header="360" w:footer="360" w:gutter="0"/>
          <w:cols w:space="720"/>
        </w:sectPr>
      </w:pPr>
    </w:p>
    <w:p w:rsidR="00D31414" w:rsidRPr="00D31414" w:rsidRDefault="00D31414" w:rsidP="00D31414">
      <w:pPr>
        <w:widowControl w:val="0"/>
        <w:spacing w:before="59" w:after="0" w:line="240" w:lineRule="auto"/>
        <w:ind w:left="4009" w:right="404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3141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Литература</w:t>
      </w:r>
    </w:p>
    <w:p w:rsidR="00D31414" w:rsidRPr="00D31414" w:rsidRDefault="00D31414" w:rsidP="00D31414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96"/>
          <w:tab w:val="left" w:pos="2608"/>
          <w:tab w:val="left" w:pos="4482"/>
          <w:tab w:val="left" w:pos="5850"/>
          <w:tab w:val="left" w:pos="7728"/>
          <w:tab w:val="left" w:pos="8837"/>
        </w:tabs>
        <w:spacing w:before="233" w:after="0" w:line="360" w:lineRule="auto"/>
        <w:ind w:right="10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Креативное мышление. Сборник эталонных заданий. </w:t>
      </w:r>
      <w:proofErr w:type="gramStart"/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Выпуск 1: учеб. пособие для </w:t>
      </w:r>
      <w:proofErr w:type="spellStart"/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>общеобразоват</w:t>
      </w:r>
      <w:proofErr w:type="spellEnd"/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>. организаций / [Г.С. Ковалёва, О.Б. Логинова, Н.А. Авдеенко, С.Г. Яковлева] ; под ред. Г.С. Ковалёвой, О.Б. Логиновой. – 2- е из</w:t>
      </w:r>
      <w:r w:rsidR="00DC1F53">
        <w:rPr>
          <w:rFonts w:ascii="Times New Roman" w:eastAsia="Times New Roman" w:hAnsi="Times New Roman" w:cs="Times New Roman"/>
          <w:color w:val="221F1F"/>
          <w:sz w:val="28"/>
          <w:szCs w:val="28"/>
        </w:rPr>
        <w:t>д. – М.; СПб.: Просвещение, 2022</w:t>
      </w:r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>. – 126 с.: ил.</w:t>
      </w:r>
      <w:proofErr w:type="gramEnd"/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 – </w:t>
      </w:r>
      <w:proofErr w:type="gramStart"/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>(Функциональная грамотность.</w:t>
      </w:r>
      <w:proofErr w:type="gramEnd"/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</w:r>
      <w:proofErr w:type="gramStart"/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>Учимся</w:t>
      </w:r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  <w:t>для</w:t>
      </w:r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  <w:t>жизни).</w:t>
      </w:r>
      <w:proofErr w:type="gramEnd"/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ab/>
      </w:r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>//</w:t>
      </w:r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URL:</w:t>
      </w:r>
      <w:r w:rsidRPr="00D31414">
        <w:rPr>
          <w:rFonts w:ascii="Times New Roman" w:eastAsia="Times New Roman" w:hAnsi="Times New Roman" w:cs="Times New Roman"/>
          <w:color w:val="0000FF"/>
          <w:sz w:val="28"/>
          <w:szCs w:val="28"/>
        </w:rPr>
        <w:t xml:space="preserve"> </w:t>
      </w:r>
      <w:r w:rsidRPr="00D31414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</w:rPr>
        <w:t>https://media.prosv.ru/static/booksviewer/index.html?path=/media/ebook/398130/</w:t>
      </w:r>
    </w:p>
    <w:p w:rsidR="00D31414" w:rsidRPr="00D31414" w:rsidRDefault="00D31414" w:rsidP="00D31414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96"/>
        </w:tabs>
        <w:spacing w:before="2" w:after="0" w:line="360" w:lineRule="auto"/>
        <w:ind w:right="10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Компетенции «4К»: формирование и оценка на уроке: Практические рекомендации / авт.-сост. М.А. </w:t>
      </w:r>
      <w:proofErr w:type="spellStart"/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>Пинская</w:t>
      </w:r>
      <w:proofErr w:type="spellEnd"/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А.М. Михайлова. </w:t>
      </w:r>
      <w:r w:rsidRPr="00D31414">
        <w:rPr>
          <w:rFonts w:ascii="Times New Roman" w:eastAsia="Times New Roman" w:hAnsi="Times New Roman" w:cs="Times New Roman"/>
          <w:color w:val="221F1F"/>
          <w:sz w:val="28"/>
          <w:szCs w:val="28"/>
        </w:rPr>
        <w:t xml:space="preserve">– </w:t>
      </w:r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>М.: О</w:t>
      </w:r>
      <w:r w:rsidR="00DC1F53">
        <w:rPr>
          <w:rFonts w:ascii="Times New Roman" w:eastAsia="Times New Roman" w:hAnsi="Times New Roman" w:cs="Times New Roman"/>
          <w:color w:val="000000"/>
          <w:sz w:val="28"/>
          <w:szCs w:val="28"/>
        </w:rPr>
        <w:t>ОО Корпорация «</w:t>
      </w:r>
      <w:proofErr w:type="spellStart"/>
      <w:r w:rsidR="00DC1F53">
        <w:rPr>
          <w:rFonts w:ascii="Times New Roman" w:eastAsia="Times New Roman" w:hAnsi="Times New Roman" w:cs="Times New Roman"/>
          <w:color w:val="000000"/>
          <w:sz w:val="28"/>
          <w:szCs w:val="28"/>
        </w:rPr>
        <w:t>Росучебник</w:t>
      </w:r>
      <w:proofErr w:type="spellEnd"/>
      <w:r w:rsidR="00DC1F53">
        <w:rPr>
          <w:rFonts w:ascii="Times New Roman" w:eastAsia="Times New Roman" w:hAnsi="Times New Roman" w:cs="Times New Roman"/>
          <w:color w:val="000000"/>
          <w:sz w:val="28"/>
          <w:szCs w:val="28"/>
        </w:rPr>
        <w:t>», 2023</w:t>
      </w:r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>, 76 с.</w:t>
      </w:r>
    </w:p>
    <w:p w:rsidR="00D31414" w:rsidRPr="00D31414" w:rsidRDefault="00D31414" w:rsidP="00D31414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96"/>
        </w:tabs>
        <w:spacing w:after="0" w:line="360" w:lineRule="auto"/>
        <w:ind w:right="112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Российская     школа:     начало     XXI     века.     Под     редакцией С.Г. </w:t>
      </w:r>
      <w:proofErr w:type="spellStart"/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>Косарецкого</w:t>
      </w:r>
      <w:proofErr w:type="spellEnd"/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>, И.Д. Фрумина. Издательский дом Выс</w:t>
      </w:r>
      <w:r w:rsidR="00DC1F53">
        <w:rPr>
          <w:rFonts w:ascii="Times New Roman" w:eastAsia="Times New Roman" w:hAnsi="Times New Roman" w:cs="Times New Roman"/>
          <w:color w:val="000000"/>
          <w:sz w:val="28"/>
          <w:szCs w:val="28"/>
        </w:rPr>
        <w:t>шей школы экономики, Москва, 2021</w:t>
      </w:r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31414" w:rsidRPr="00D31414" w:rsidRDefault="00D31414" w:rsidP="00D31414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96"/>
        </w:tabs>
        <w:spacing w:after="0" w:line="360" w:lineRule="auto"/>
        <w:ind w:right="11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>Функциональная   грамотность.   Креативное    мышление:   Разговор с экспертом. Группа компан</w:t>
      </w:r>
      <w:r w:rsidR="00DC1F53">
        <w:rPr>
          <w:rFonts w:ascii="Times New Roman" w:eastAsia="Times New Roman" w:hAnsi="Times New Roman" w:cs="Times New Roman"/>
          <w:color w:val="000000"/>
          <w:sz w:val="28"/>
          <w:szCs w:val="28"/>
        </w:rPr>
        <w:t>ий «Просвещение». 8 октября 2023</w:t>
      </w:r>
      <w:r w:rsidRPr="00D3141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года // URL:</w:t>
      </w:r>
      <w:r w:rsidRPr="00D31414">
        <w:rPr>
          <w:rFonts w:ascii="Times New Roman" w:eastAsia="Times New Roman" w:hAnsi="Times New Roman" w:cs="Times New Roman"/>
          <w:color w:val="0000FF"/>
          <w:sz w:val="28"/>
          <w:szCs w:val="28"/>
        </w:rPr>
        <w:t xml:space="preserve"> </w:t>
      </w:r>
      <w:hyperlink r:id="rId17">
        <w:r w:rsidRPr="00D3141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https://events.prosv.ru/uploads/2020/09/additions/iY8GBKcHsBy26MUUBbFfz7o</w:t>
        </w:r>
      </w:hyperlink>
      <w:r w:rsidRPr="00D31414">
        <w:rPr>
          <w:rFonts w:ascii="Times New Roman" w:eastAsia="Times New Roman" w:hAnsi="Times New Roman" w:cs="Times New Roman"/>
          <w:color w:val="0000FF"/>
          <w:sz w:val="28"/>
          <w:szCs w:val="28"/>
        </w:rPr>
        <w:t xml:space="preserve"> </w:t>
      </w:r>
      <w:hyperlink r:id="rId18">
        <w:r w:rsidRPr="00D3141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SbRXL0uhouWxKMsHS.pdf</w:t>
        </w:r>
      </w:hyperlink>
    </w:p>
    <w:p w:rsidR="0046543E" w:rsidRPr="00D31414" w:rsidRDefault="0046543E" w:rsidP="00D31414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46543E" w:rsidRPr="00D31414">
      <w:pgSz w:w="11910" w:h="16840"/>
      <w:pgMar w:top="1360" w:right="720" w:bottom="280" w:left="160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273E88"/>
    <w:multiLevelType w:val="multilevel"/>
    <w:tmpl w:val="4D787A2C"/>
    <w:lvl w:ilvl="0">
      <w:numFmt w:val="bullet"/>
      <w:lvlText w:val="−"/>
      <w:lvlJc w:val="left"/>
      <w:pPr>
        <w:ind w:left="447" w:hanging="362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8"/>
      <w:numFmt w:val="decimal"/>
      <w:lvlText w:val="%2"/>
      <w:lvlJc w:val="left"/>
      <w:pPr>
        <w:ind w:left="7806" w:hanging="212"/>
      </w:pPr>
      <w:rPr>
        <w:rFonts w:ascii="Times New Roman" w:eastAsia="Times New Roman" w:hAnsi="Times New Roman" w:cs="Times New Roman"/>
        <w:b/>
        <w:sz w:val="28"/>
        <w:szCs w:val="28"/>
      </w:rPr>
    </w:lvl>
    <w:lvl w:ilvl="2">
      <w:numFmt w:val="bullet"/>
      <w:lvlText w:val="•"/>
      <w:lvlJc w:val="left"/>
      <w:pPr>
        <w:ind w:left="8020" w:hanging="212"/>
      </w:pPr>
    </w:lvl>
    <w:lvl w:ilvl="3">
      <w:numFmt w:val="bullet"/>
      <w:lvlText w:val="•"/>
      <w:lvlJc w:val="left"/>
      <w:pPr>
        <w:ind w:left="8350" w:hanging="212"/>
      </w:pPr>
    </w:lvl>
    <w:lvl w:ilvl="4">
      <w:numFmt w:val="bullet"/>
      <w:lvlText w:val="•"/>
      <w:lvlJc w:val="left"/>
      <w:pPr>
        <w:ind w:left="8681" w:hanging="212"/>
      </w:pPr>
    </w:lvl>
    <w:lvl w:ilvl="5">
      <w:numFmt w:val="bullet"/>
      <w:lvlText w:val="•"/>
      <w:lvlJc w:val="left"/>
      <w:pPr>
        <w:ind w:left="9012" w:hanging="212"/>
      </w:pPr>
    </w:lvl>
    <w:lvl w:ilvl="6">
      <w:numFmt w:val="bullet"/>
      <w:lvlText w:val="•"/>
      <w:lvlJc w:val="left"/>
      <w:pPr>
        <w:ind w:left="9343" w:hanging="212"/>
      </w:pPr>
    </w:lvl>
    <w:lvl w:ilvl="7">
      <w:numFmt w:val="bullet"/>
      <w:lvlText w:val="•"/>
      <w:lvlJc w:val="left"/>
      <w:pPr>
        <w:ind w:left="9674" w:hanging="212"/>
      </w:pPr>
    </w:lvl>
    <w:lvl w:ilvl="8">
      <w:numFmt w:val="bullet"/>
      <w:lvlText w:val="•"/>
      <w:lvlJc w:val="left"/>
      <w:pPr>
        <w:ind w:left="10004" w:hanging="212"/>
      </w:pPr>
    </w:lvl>
  </w:abstractNum>
  <w:abstractNum w:abstractNumId="1">
    <w:nsid w:val="77792C61"/>
    <w:multiLevelType w:val="multilevel"/>
    <w:tmpl w:val="825EBD04"/>
    <w:lvl w:ilvl="0">
      <w:start w:val="1"/>
      <w:numFmt w:val="decimal"/>
      <w:lvlText w:val="%1."/>
      <w:lvlJc w:val="left"/>
      <w:pPr>
        <w:ind w:left="102" w:hanging="286"/>
      </w:pPr>
      <w:rPr>
        <w:rFonts w:ascii="Times New Roman" w:eastAsia="Times New Roman" w:hAnsi="Times New Roman" w:cs="Times New Roman"/>
        <w:sz w:val="28"/>
        <w:szCs w:val="28"/>
      </w:rPr>
    </w:lvl>
    <w:lvl w:ilvl="1">
      <w:numFmt w:val="bullet"/>
      <w:lvlText w:val="•"/>
      <w:lvlJc w:val="left"/>
      <w:pPr>
        <w:ind w:left="1048" w:hanging="286"/>
      </w:pPr>
    </w:lvl>
    <w:lvl w:ilvl="2">
      <w:numFmt w:val="bullet"/>
      <w:lvlText w:val="•"/>
      <w:lvlJc w:val="left"/>
      <w:pPr>
        <w:ind w:left="1997" w:hanging="286"/>
      </w:pPr>
    </w:lvl>
    <w:lvl w:ilvl="3">
      <w:numFmt w:val="bullet"/>
      <w:lvlText w:val="•"/>
      <w:lvlJc w:val="left"/>
      <w:pPr>
        <w:ind w:left="2945" w:hanging="286"/>
      </w:pPr>
    </w:lvl>
    <w:lvl w:ilvl="4">
      <w:numFmt w:val="bullet"/>
      <w:lvlText w:val="•"/>
      <w:lvlJc w:val="left"/>
      <w:pPr>
        <w:ind w:left="3894" w:hanging="286"/>
      </w:pPr>
    </w:lvl>
    <w:lvl w:ilvl="5">
      <w:numFmt w:val="bullet"/>
      <w:lvlText w:val="•"/>
      <w:lvlJc w:val="left"/>
      <w:pPr>
        <w:ind w:left="4843" w:hanging="286"/>
      </w:pPr>
    </w:lvl>
    <w:lvl w:ilvl="6">
      <w:numFmt w:val="bullet"/>
      <w:lvlText w:val="•"/>
      <w:lvlJc w:val="left"/>
      <w:pPr>
        <w:ind w:left="5791" w:hanging="286"/>
      </w:pPr>
    </w:lvl>
    <w:lvl w:ilvl="7">
      <w:numFmt w:val="bullet"/>
      <w:lvlText w:val="•"/>
      <w:lvlJc w:val="left"/>
      <w:pPr>
        <w:ind w:left="6740" w:hanging="286"/>
      </w:pPr>
    </w:lvl>
    <w:lvl w:ilvl="8">
      <w:numFmt w:val="bullet"/>
      <w:lvlText w:val="•"/>
      <w:lvlJc w:val="left"/>
      <w:pPr>
        <w:ind w:left="7689" w:hanging="286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624"/>
    <w:rsid w:val="00072906"/>
    <w:rsid w:val="001402A5"/>
    <w:rsid w:val="00213684"/>
    <w:rsid w:val="0046543E"/>
    <w:rsid w:val="00470B15"/>
    <w:rsid w:val="00C20124"/>
    <w:rsid w:val="00D31414"/>
    <w:rsid w:val="00DC1F53"/>
    <w:rsid w:val="00E00624"/>
    <w:rsid w:val="00E4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12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http://skiv.instrao.ru/bank-zadaniy/kreativnoe-myshlenie/)" TargetMode="External"/><Relationship Id="rId18" Type="http://schemas.openxmlformats.org/officeDocument/2006/relationships/hyperlink" Target="https://events.prosv.ru/uploads/2020/09/additions/iY8GBKcHsBy26MUUBbFfz7oSbRXL0uhouWxKMsHS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skiv.instrao.ru/support/demonstratsionnyematerialya/krea" TargetMode="External"/><Relationship Id="rId12" Type="http://schemas.openxmlformats.org/officeDocument/2006/relationships/hyperlink" Target="https://media.prosv.ru/content/situation/74/" TargetMode="External"/><Relationship Id="rId17" Type="http://schemas.openxmlformats.org/officeDocument/2006/relationships/hyperlink" Target="https://events.prosv.ru/uploads/2020/09/additions/iY8GBKcHsBy26MUUBbFfz7oSbRXL0uhouWxKMsHS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skiv.instrao.ru/bank-zadaniy/kreativnoemyshlenie/)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skiv.instrao.ru/support/demonstratsionnyematerialya/krea" TargetMode="External"/><Relationship Id="rId11" Type="http://schemas.openxmlformats.org/officeDocument/2006/relationships/hyperlink" Target="https://media.prosv.ru/content/situation/74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kiv.instrao.ru/bank-zadaniy/kreativnoemyshlenie/)" TargetMode="External"/><Relationship Id="rId10" Type="http://schemas.openxmlformats.org/officeDocument/2006/relationships/hyperlink" Target="https://media.prosv.ru/content/situation/74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http://skiv.instrao.ru/bank-zadaniy/kreativnoe-myshlenie/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1919</Words>
  <Characters>10939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RUSSIA</cp:lastModifiedBy>
  <cp:revision>3</cp:revision>
  <dcterms:created xsi:type="dcterms:W3CDTF">2025-10-24T07:11:00Z</dcterms:created>
  <dcterms:modified xsi:type="dcterms:W3CDTF">2025-10-24T08:07:00Z</dcterms:modified>
</cp:coreProperties>
</file>