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0DE70" w14:textId="38701D60" w:rsidR="00451850" w:rsidRPr="004878E6" w:rsidRDefault="00D862A0" w:rsidP="00AE1111">
      <w:pPr>
        <w:pStyle w:val="11"/>
        <w:tabs>
          <w:tab w:val="left" w:pos="8931"/>
        </w:tabs>
        <w:ind w:left="0" w:right="1107" w:firstLine="709"/>
        <w:rPr>
          <w:sz w:val="24"/>
          <w:szCs w:val="24"/>
        </w:rPr>
      </w:pPr>
      <w:r w:rsidRPr="004878E6">
        <w:rPr>
          <w:color w:val="252525"/>
          <w:sz w:val="24"/>
          <w:szCs w:val="24"/>
        </w:rPr>
        <w:t>Протокол</w:t>
      </w:r>
      <w:r w:rsidRPr="004878E6">
        <w:rPr>
          <w:color w:val="252525"/>
          <w:spacing w:val="-2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№</w:t>
      </w:r>
      <w:r w:rsidR="001F1634">
        <w:rPr>
          <w:color w:val="252525"/>
          <w:sz w:val="24"/>
          <w:szCs w:val="24"/>
        </w:rPr>
        <w:t>2</w:t>
      </w:r>
    </w:p>
    <w:p w14:paraId="47621E1E" w14:textId="77777777" w:rsidR="00451850" w:rsidRPr="004878E6" w:rsidRDefault="00D862A0" w:rsidP="00AE1111">
      <w:pPr>
        <w:pStyle w:val="a3"/>
        <w:tabs>
          <w:tab w:val="left" w:pos="8931"/>
        </w:tabs>
        <w:ind w:left="0" w:right="1112" w:firstLine="709"/>
        <w:jc w:val="center"/>
        <w:rPr>
          <w:sz w:val="24"/>
          <w:szCs w:val="24"/>
        </w:rPr>
      </w:pPr>
      <w:r w:rsidRPr="004878E6">
        <w:rPr>
          <w:color w:val="252525"/>
          <w:sz w:val="24"/>
          <w:szCs w:val="24"/>
        </w:rPr>
        <w:t>заседания</w:t>
      </w:r>
      <w:r w:rsidRPr="004878E6">
        <w:rPr>
          <w:color w:val="252525"/>
          <w:spacing w:val="58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МО</w:t>
      </w:r>
      <w:r w:rsidRPr="004878E6">
        <w:rPr>
          <w:color w:val="252525"/>
          <w:spacing w:val="-8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учителей</w:t>
      </w:r>
      <w:r w:rsidRPr="004878E6">
        <w:rPr>
          <w:color w:val="252525"/>
          <w:spacing w:val="-6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естественно-математического</w:t>
      </w:r>
      <w:r w:rsidRPr="004878E6">
        <w:rPr>
          <w:color w:val="252525"/>
          <w:spacing w:val="-4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цикла</w:t>
      </w:r>
    </w:p>
    <w:p w14:paraId="6D9AE9C0" w14:textId="748ECAB3" w:rsidR="004878E6" w:rsidRPr="004878E6" w:rsidRDefault="004878E6" w:rsidP="006D3692">
      <w:pPr>
        <w:pStyle w:val="a3"/>
        <w:tabs>
          <w:tab w:val="left" w:pos="1229"/>
          <w:tab w:val="left" w:pos="4519"/>
          <w:tab w:val="left" w:pos="6290"/>
          <w:tab w:val="left" w:pos="6889"/>
          <w:tab w:val="left" w:pos="8931"/>
        </w:tabs>
        <w:ind w:left="0" w:right="111" w:firstLine="709"/>
        <w:jc w:val="center"/>
        <w:rPr>
          <w:sz w:val="24"/>
          <w:szCs w:val="24"/>
        </w:rPr>
      </w:pPr>
      <w:r w:rsidRPr="004878E6">
        <w:rPr>
          <w:sz w:val="24"/>
          <w:szCs w:val="24"/>
        </w:rPr>
        <w:t>Тема: «</w:t>
      </w:r>
      <w:r w:rsidR="006D3692" w:rsidRPr="006D3692">
        <w:rPr>
          <w:sz w:val="24"/>
          <w:szCs w:val="24"/>
        </w:rPr>
        <w:t>Использование межпредметных связей на уроках естественно-математического цикла</w:t>
      </w:r>
      <w:r w:rsidRPr="004878E6">
        <w:rPr>
          <w:sz w:val="24"/>
          <w:szCs w:val="24"/>
        </w:rPr>
        <w:t>»</w:t>
      </w:r>
    </w:p>
    <w:p w14:paraId="544DCB78" w14:textId="5D16A263" w:rsidR="00451850" w:rsidRPr="004878E6" w:rsidRDefault="00D862A0" w:rsidP="00AE1111">
      <w:pPr>
        <w:pStyle w:val="a3"/>
        <w:tabs>
          <w:tab w:val="left" w:pos="1229"/>
          <w:tab w:val="left" w:pos="4519"/>
          <w:tab w:val="left" w:pos="6290"/>
          <w:tab w:val="left" w:pos="6889"/>
          <w:tab w:val="left" w:pos="8931"/>
        </w:tabs>
        <w:ind w:left="0" w:right="111" w:firstLine="709"/>
        <w:jc w:val="right"/>
        <w:rPr>
          <w:sz w:val="24"/>
          <w:szCs w:val="24"/>
        </w:rPr>
      </w:pPr>
      <w:r w:rsidRPr="004878E6">
        <w:rPr>
          <w:color w:val="252525"/>
          <w:sz w:val="24"/>
          <w:szCs w:val="24"/>
        </w:rPr>
        <w:t>от</w:t>
      </w:r>
      <w:r w:rsidRPr="004878E6">
        <w:rPr>
          <w:color w:val="252525"/>
          <w:spacing w:val="-1"/>
          <w:sz w:val="24"/>
          <w:szCs w:val="24"/>
        </w:rPr>
        <w:t xml:space="preserve"> </w:t>
      </w:r>
      <w:r w:rsidR="00892983">
        <w:rPr>
          <w:color w:val="252525"/>
          <w:sz w:val="24"/>
          <w:szCs w:val="24"/>
        </w:rPr>
        <w:t>14</w:t>
      </w:r>
      <w:r w:rsidRPr="004878E6">
        <w:rPr>
          <w:color w:val="252525"/>
          <w:sz w:val="24"/>
          <w:szCs w:val="24"/>
        </w:rPr>
        <w:t>.</w:t>
      </w:r>
      <w:r w:rsidR="004878E6" w:rsidRPr="004878E6">
        <w:rPr>
          <w:color w:val="252525"/>
          <w:sz w:val="24"/>
          <w:szCs w:val="24"/>
        </w:rPr>
        <w:t>09</w:t>
      </w:r>
      <w:r w:rsidRPr="004878E6">
        <w:rPr>
          <w:color w:val="252525"/>
          <w:sz w:val="24"/>
          <w:szCs w:val="24"/>
        </w:rPr>
        <w:t xml:space="preserve"> 202</w:t>
      </w:r>
      <w:r w:rsidR="0051290E">
        <w:rPr>
          <w:color w:val="252525"/>
          <w:sz w:val="24"/>
          <w:szCs w:val="24"/>
        </w:rPr>
        <w:t>4</w:t>
      </w:r>
      <w:r w:rsidRPr="004878E6">
        <w:rPr>
          <w:color w:val="252525"/>
          <w:sz w:val="24"/>
          <w:szCs w:val="24"/>
        </w:rPr>
        <w:t xml:space="preserve"> г</w:t>
      </w:r>
      <w:r w:rsidRPr="004878E6">
        <w:rPr>
          <w:sz w:val="24"/>
          <w:szCs w:val="24"/>
        </w:rPr>
        <w:t>.</w:t>
      </w:r>
    </w:p>
    <w:p w14:paraId="4783AB10" w14:textId="7795FD05" w:rsidR="00451850" w:rsidRPr="004878E6" w:rsidRDefault="00D862A0" w:rsidP="00AE1111">
      <w:pPr>
        <w:pStyle w:val="a3"/>
        <w:tabs>
          <w:tab w:val="left" w:pos="8931"/>
        </w:tabs>
        <w:ind w:left="0" w:firstLine="709"/>
        <w:rPr>
          <w:sz w:val="24"/>
          <w:szCs w:val="24"/>
        </w:rPr>
      </w:pPr>
      <w:r w:rsidRPr="004878E6">
        <w:rPr>
          <w:color w:val="252525"/>
          <w:sz w:val="24"/>
          <w:szCs w:val="24"/>
        </w:rPr>
        <w:t>Присутствовало</w:t>
      </w:r>
      <w:r w:rsidRPr="004878E6">
        <w:rPr>
          <w:color w:val="252525"/>
          <w:spacing w:val="-4"/>
          <w:sz w:val="24"/>
          <w:szCs w:val="24"/>
        </w:rPr>
        <w:t xml:space="preserve"> </w:t>
      </w:r>
      <w:r w:rsidR="00190421">
        <w:rPr>
          <w:color w:val="252525"/>
          <w:sz w:val="24"/>
          <w:szCs w:val="24"/>
        </w:rPr>
        <w:t>5</w:t>
      </w:r>
      <w:r w:rsidRPr="004878E6">
        <w:rPr>
          <w:color w:val="252525"/>
          <w:spacing w:val="-5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человек:</w:t>
      </w:r>
    </w:p>
    <w:p w14:paraId="214650F1" w14:textId="22622C55" w:rsidR="00451850" w:rsidRPr="004878E6" w:rsidRDefault="00D862A0" w:rsidP="00AE1111">
      <w:pPr>
        <w:pStyle w:val="a5"/>
        <w:tabs>
          <w:tab w:val="left" w:pos="384"/>
          <w:tab w:val="left" w:pos="8931"/>
        </w:tabs>
        <w:ind w:left="0" w:right="-1" w:firstLine="709"/>
        <w:rPr>
          <w:sz w:val="24"/>
          <w:szCs w:val="24"/>
        </w:rPr>
      </w:pPr>
      <w:r w:rsidRPr="004878E6">
        <w:rPr>
          <w:color w:val="252525"/>
          <w:sz w:val="24"/>
          <w:szCs w:val="24"/>
        </w:rPr>
        <w:t>Отсутствовало:</w:t>
      </w:r>
      <w:r w:rsidRPr="004878E6">
        <w:rPr>
          <w:color w:val="252525"/>
          <w:spacing w:val="-7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0</w:t>
      </w:r>
      <w:r w:rsidRPr="004878E6">
        <w:rPr>
          <w:color w:val="252525"/>
          <w:spacing w:val="-9"/>
          <w:sz w:val="24"/>
          <w:szCs w:val="24"/>
        </w:rPr>
        <w:t xml:space="preserve"> </w:t>
      </w:r>
    </w:p>
    <w:p w14:paraId="219BF602" w14:textId="77777777" w:rsidR="00451850" w:rsidRPr="004878E6" w:rsidRDefault="00451850" w:rsidP="00AE1111">
      <w:pPr>
        <w:pStyle w:val="a3"/>
        <w:tabs>
          <w:tab w:val="left" w:pos="8931"/>
        </w:tabs>
        <w:spacing w:before="4"/>
        <w:ind w:left="0" w:firstLine="709"/>
        <w:rPr>
          <w:sz w:val="24"/>
          <w:szCs w:val="24"/>
        </w:rPr>
      </w:pPr>
    </w:p>
    <w:p w14:paraId="77397700" w14:textId="77777777" w:rsidR="00451850" w:rsidRPr="004878E6" w:rsidRDefault="00D862A0" w:rsidP="00AE1111">
      <w:pPr>
        <w:pStyle w:val="11"/>
        <w:tabs>
          <w:tab w:val="left" w:pos="8931"/>
        </w:tabs>
        <w:spacing w:before="88"/>
        <w:ind w:left="0" w:firstLine="709"/>
        <w:jc w:val="both"/>
        <w:rPr>
          <w:sz w:val="24"/>
          <w:szCs w:val="24"/>
        </w:rPr>
      </w:pPr>
      <w:r w:rsidRPr="004878E6">
        <w:rPr>
          <w:color w:val="252525"/>
          <w:sz w:val="24"/>
          <w:szCs w:val="24"/>
        </w:rPr>
        <w:t>Повестка</w:t>
      </w:r>
      <w:r w:rsidRPr="004878E6">
        <w:rPr>
          <w:color w:val="252525"/>
          <w:spacing w:val="-3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дня:</w:t>
      </w:r>
    </w:p>
    <w:p w14:paraId="2C6650C3" w14:textId="77777777" w:rsidR="006D3692" w:rsidRPr="006D3692" w:rsidRDefault="006D3692" w:rsidP="006D3692">
      <w:pPr>
        <w:pStyle w:val="a3"/>
        <w:tabs>
          <w:tab w:val="left" w:pos="8931"/>
        </w:tabs>
        <w:ind w:right="114" w:firstLine="605"/>
        <w:rPr>
          <w:sz w:val="24"/>
          <w:szCs w:val="24"/>
        </w:rPr>
      </w:pPr>
      <w:r w:rsidRPr="006D3692">
        <w:rPr>
          <w:sz w:val="24"/>
          <w:szCs w:val="24"/>
        </w:rPr>
        <w:t>1. Межпредметные связи – инструмент межпредметной интеграции.</w:t>
      </w:r>
    </w:p>
    <w:p w14:paraId="6C3517A9" w14:textId="2B1A1AFF" w:rsidR="006D3692" w:rsidRPr="006D3692" w:rsidRDefault="006D3692" w:rsidP="006D3692">
      <w:pPr>
        <w:pStyle w:val="a3"/>
        <w:tabs>
          <w:tab w:val="left" w:pos="8931"/>
        </w:tabs>
        <w:ind w:right="114" w:firstLine="605"/>
        <w:rPr>
          <w:sz w:val="24"/>
          <w:szCs w:val="24"/>
        </w:rPr>
      </w:pPr>
      <w:r w:rsidRPr="006D3692">
        <w:rPr>
          <w:sz w:val="24"/>
          <w:szCs w:val="24"/>
        </w:rPr>
        <w:t xml:space="preserve">2. Формирование и развитие функциональной грамотности школьника как один из способов повышения качества обучения. </w:t>
      </w:r>
    </w:p>
    <w:p w14:paraId="4BD9B1E5" w14:textId="77777777" w:rsidR="006D3692" w:rsidRPr="006D3692" w:rsidRDefault="006D3692" w:rsidP="006D3692">
      <w:pPr>
        <w:pStyle w:val="a3"/>
        <w:tabs>
          <w:tab w:val="left" w:pos="8931"/>
        </w:tabs>
        <w:ind w:right="114" w:firstLine="605"/>
        <w:rPr>
          <w:sz w:val="24"/>
          <w:szCs w:val="24"/>
        </w:rPr>
      </w:pPr>
      <w:r w:rsidRPr="006D3692">
        <w:rPr>
          <w:sz w:val="24"/>
          <w:szCs w:val="24"/>
        </w:rPr>
        <w:t>3. Подведение итогов успеваемости за 1четверть.</w:t>
      </w:r>
    </w:p>
    <w:p w14:paraId="798A6FA3" w14:textId="24987571" w:rsidR="006D3692" w:rsidRPr="006D3692" w:rsidRDefault="006D3692" w:rsidP="006D3692">
      <w:pPr>
        <w:pStyle w:val="a3"/>
        <w:tabs>
          <w:tab w:val="left" w:pos="8931"/>
        </w:tabs>
        <w:ind w:right="114" w:firstLine="605"/>
        <w:rPr>
          <w:sz w:val="24"/>
          <w:szCs w:val="24"/>
        </w:rPr>
      </w:pPr>
      <w:r w:rsidRPr="006D3692">
        <w:rPr>
          <w:sz w:val="24"/>
          <w:szCs w:val="24"/>
        </w:rPr>
        <w:t xml:space="preserve">4. Подведение итогов школьного тура и подготовка к муниципальному этапу Всероссийской олимпиады по предметам ЕМЦ. </w:t>
      </w:r>
    </w:p>
    <w:p w14:paraId="4EE9AB10" w14:textId="77777777" w:rsidR="006D3692" w:rsidRPr="006D3692" w:rsidRDefault="006D3692" w:rsidP="006D3692">
      <w:pPr>
        <w:pStyle w:val="a3"/>
        <w:tabs>
          <w:tab w:val="left" w:pos="8931"/>
        </w:tabs>
        <w:ind w:right="114" w:firstLine="605"/>
        <w:rPr>
          <w:sz w:val="24"/>
          <w:szCs w:val="24"/>
        </w:rPr>
      </w:pPr>
      <w:r w:rsidRPr="006D3692">
        <w:rPr>
          <w:sz w:val="24"/>
          <w:szCs w:val="24"/>
        </w:rPr>
        <w:t xml:space="preserve">5. Привлечение одаренных детей к творческой деятельности через научно-практические конференции, исследовательские работы. </w:t>
      </w:r>
    </w:p>
    <w:p w14:paraId="75545F8C" w14:textId="77777777" w:rsidR="006D3692" w:rsidRPr="006D3692" w:rsidRDefault="006D3692" w:rsidP="006D3692">
      <w:pPr>
        <w:pStyle w:val="a3"/>
        <w:tabs>
          <w:tab w:val="left" w:pos="8931"/>
        </w:tabs>
        <w:ind w:right="114" w:firstLine="605"/>
        <w:rPr>
          <w:sz w:val="24"/>
          <w:szCs w:val="24"/>
        </w:rPr>
      </w:pPr>
      <w:r w:rsidRPr="006D3692">
        <w:rPr>
          <w:sz w:val="24"/>
          <w:szCs w:val="24"/>
        </w:rPr>
        <w:t xml:space="preserve">6. Адаптация пятиклассников к новым условиям обучения. </w:t>
      </w:r>
    </w:p>
    <w:p w14:paraId="725E88AF" w14:textId="77777777" w:rsidR="006D3692" w:rsidRDefault="006D3692" w:rsidP="006D3692">
      <w:pPr>
        <w:pStyle w:val="a3"/>
        <w:tabs>
          <w:tab w:val="left" w:pos="8931"/>
        </w:tabs>
        <w:ind w:left="0" w:right="114" w:firstLine="605"/>
        <w:rPr>
          <w:sz w:val="24"/>
          <w:szCs w:val="24"/>
        </w:rPr>
      </w:pPr>
      <w:r w:rsidRPr="006D3692">
        <w:rPr>
          <w:sz w:val="24"/>
          <w:szCs w:val="24"/>
        </w:rPr>
        <w:t>7. Об аттестационных материалах итоговой аттестации выпускников 2024-2025 уч. года и о материалах ВПР</w:t>
      </w:r>
    </w:p>
    <w:p w14:paraId="50C93309" w14:textId="55485A09" w:rsidR="00451850" w:rsidRDefault="00D862A0" w:rsidP="006D3692">
      <w:pPr>
        <w:pStyle w:val="a3"/>
        <w:tabs>
          <w:tab w:val="left" w:pos="8931"/>
        </w:tabs>
        <w:ind w:left="0" w:right="114" w:firstLine="605"/>
        <w:rPr>
          <w:color w:val="252525"/>
          <w:sz w:val="24"/>
          <w:szCs w:val="24"/>
        </w:rPr>
      </w:pPr>
      <w:r w:rsidRPr="004878E6">
        <w:rPr>
          <w:b/>
          <w:color w:val="252525"/>
          <w:sz w:val="24"/>
          <w:szCs w:val="24"/>
          <w:u w:val="single" w:color="252525"/>
        </w:rPr>
        <w:t xml:space="preserve">По </w:t>
      </w:r>
      <w:r w:rsidR="0051290E">
        <w:rPr>
          <w:b/>
          <w:color w:val="252525"/>
          <w:sz w:val="24"/>
          <w:szCs w:val="24"/>
          <w:u w:val="single" w:color="252525"/>
        </w:rPr>
        <w:t>первому</w:t>
      </w:r>
      <w:r w:rsidRPr="004878E6">
        <w:rPr>
          <w:b/>
          <w:color w:val="252525"/>
          <w:spacing w:val="1"/>
          <w:sz w:val="24"/>
          <w:szCs w:val="24"/>
          <w:u w:val="single" w:color="252525"/>
        </w:rPr>
        <w:t xml:space="preserve"> </w:t>
      </w:r>
      <w:r w:rsidRPr="004878E6">
        <w:rPr>
          <w:b/>
          <w:color w:val="252525"/>
          <w:sz w:val="24"/>
          <w:szCs w:val="24"/>
          <w:u w:val="single" w:color="252525"/>
        </w:rPr>
        <w:t>вопросу</w:t>
      </w:r>
      <w:r w:rsidR="000547FC">
        <w:rPr>
          <w:b/>
          <w:color w:val="252525"/>
          <w:sz w:val="24"/>
          <w:szCs w:val="24"/>
          <w:u w:val="single" w:color="252525"/>
        </w:rPr>
        <w:t xml:space="preserve"> </w:t>
      </w:r>
      <w:r w:rsidR="0058540B">
        <w:rPr>
          <w:color w:val="252525"/>
          <w:sz w:val="24"/>
          <w:szCs w:val="24"/>
        </w:rPr>
        <w:t xml:space="preserve">выступила с докладом учитель начальных классов Хитрова Г.П. </w:t>
      </w:r>
    </w:p>
    <w:p w14:paraId="53B2FECF" w14:textId="30E0C8B1" w:rsidR="0058540B" w:rsidRPr="004878E6" w:rsidRDefault="00463EFA" w:rsidP="006D3692">
      <w:pPr>
        <w:pStyle w:val="a3"/>
        <w:tabs>
          <w:tab w:val="left" w:pos="8931"/>
        </w:tabs>
        <w:ind w:left="0" w:right="114" w:firstLine="605"/>
        <w:rPr>
          <w:sz w:val="24"/>
          <w:szCs w:val="24"/>
        </w:rPr>
      </w:pPr>
      <w:r>
        <w:rPr>
          <w:sz w:val="24"/>
          <w:szCs w:val="24"/>
        </w:rPr>
        <w:t>Свое выступление она закончила словами «</w:t>
      </w:r>
      <w:r w:rsidRPr="00463EFA">
        <w:rPr>
          <w:sz w:val="24"/>
          <w:szCs w:val="24"/>
        </w:rPr>
        <w:t>Введение интегрированной системы может с большей степени, чем традиционное предметное обучение, способствовать развитию широко эрудированного человека, обладающего целостным мировоззрением, способностью самостоятельно систематизировать имеющиеся у него знания и нетрадиционно подходить к решению различных проблем. С другой стороны, этот метод обучения очень привлекателен и для учителей: помогает им лучше оценить способности и знания ребенка, понять его, побуждает искать новые, нетрадиционные формы и методы обучения. Это большая область для проявления творческих способностей для многих: учителей, методистов, психологов, всех, кто хочет и умеет работать, кто может понять сегодняшних детей, их запросы и интересы, кто их любит и отдает им себя!</w:t>
      </w:r>
      <w:r>
        <w:rPr>
          <w:sz w:val="24"/>
          <w:szCs w:val="24"/>
        </w:rPr>
        <w:t>»</w:t>
      </w:r>
    </w:p>
    <w:p w14:paraId="51B7D010" w14:textId="7A17A9A8" w:rsidR="00451850" w:rsidRPr="00463EFA" w:rsidRDefault="00D862A0" w:rsidP="00AE1111">
      <w:pPr>
        <w:pStyle w:val="a3"/>
        <w:tabs>
          <w:tab w:val="left" w:pos="8931"/>
        </w:tabs>
        <w:ind w:left="0" w:right="113" w:firstLine="709"/>
        <w:rPr>
          <w:sz w:val="24"/>
          <w:szCs w:val="24"/>
        </w:rPr>
      </w:pPr>
      <w:r w:rsidRPr="00463EFA">
        <w:rPr>
          <w:b/>
          <w:sz w:val="24"/>
          <w:szCs w:val="24"/>
        </w:rPr>
        <w:t xml:space="preserve">Решение: </w:t>
      </w:r>
      <w:r w:rsidR="00463EFA">
        <w:rPr>
          <w:bCs/>
          <w:sz w:val="24"/>
          <w:szCs w:val="24"/>
        </w:rPr>
        <w:t>И</w:t>
      </w:r>
      <w:r w:rsidR="00463EFA" w:rsidRPr="00463EFA">
        <w:rPr>
          <w:bCs/>
          <w:sz w:val="24"/>
          <w:szCs w:val="24"/>
        </w:rPr>
        <w:t xml:space="preserve">нформацию </w:t>
      </w:r>
      <w:r w:rsidR="0058540B" w:rsidRPr="00463EFA">
        <w:rPr>
          <w:sz w:val="24"/>
          <w:szCs w:val="24"/>
        </w:rPr>
        <w:t>принять к сведению</w:t>
      </w:r>
    </w:p>
    <w:p w14:paraId="5DE42F34" w14:textId="77777777" w:rsidR="00463EFA" w:rsidRPr="00463EFA" w:rsidRDefault="00D862A0" w:rsidP="00463EFA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463EFA">
        <w:rPr>
          <w:b/>
          <w:sz w:val="24"/>
          <w:szCs w:val="24"/>
          <w:u w:val="single" w:color="252525"/>
        </w:rPr>
        <w:t>По</w:t>
      </w:r>
      <w:r w:rsidRPr="00463EFA">
        <w:rPr>
          <w:b/>
          <w:spacing w:val="35"/>
          <w:sz w:val="24"/>
          <w:szCs w:val="24"/>
          <w:u w:val="single" w:color="252525"/>
        </w:rPr>
        <w:t xml:space="preserve"> </w:t>
      </w:r>
      <w:r w:rsidR="0051290E" w:rsidRPr="00463EFA">
        <w:rPr>
          <w:b/>
          <w:sz w:val="24"/>
          <w:szCs w:val="24"/>
          <w:u w:val="single" w:color="252525"/>
        </w:rPr>
        <w:t>второму</w:t>
      </w:r>
      <w:r w:rsidRPr="00463EFA">
        <w:rPr>
          <w:b/>
          <w:spacing w:val="36"/>
          <w:sz w:val="24"/>
          <w:szCs w:val="24"/>
          <w:u w:val="single" w:color="252525"/>
        </w:rPr>
        <w:t xml:space="preserve"> </w:t>
      </w:r>
      <w:r w:rsidRPr="00463EFA">
        <w:rPr>
          <w:b/>
          <w:sz w:val="24"/>
          <w:szCs w:val="24"/>
          <w:u w:val="single" w:color="252525"/>
        </w:rPr>
        <w:t>вопросу</w:t>
      </w:r>
      <w:r w:rsidRPr="00463EFA">
        <w:rPr>
          <w:b/>
          <w:spacing w:val="20"/>
          <w:sz w:val="24"/>
          <w:szCs w:val="24"/>
        </w:rPr>
        <w:t xml:space="preserve"> </w:t>
      </w:r>
      <w:r w:rsidR="00463EFA" w:rsidRPr="00463EFA">
        <w:rPr>
          <w:sz w:val="24"/>
          <w:szCs w:val="24"/>
        </w:rPr>
        <w:t xml:space="preserve">выступила учитель математики Смолянская И.В. </w:t>
      </w:r>
    </w:p>
    <w:p w14:paraId="23AEDF2F" w14:textId="26B01BDE" w:rsidR="00463EFA" w:rsidRPr="00463EFA" w:rsidRDefault="00463EFA" w:rsidP="00463EFA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463EFA">
        <w:rPr>
          <w:sz w:val="24"/>
          <w:szCs w:val="24"/>
        </w:rPr>
        <w:t xml:space="preserve">«Своё выступление, думаю, необходимо начать с определения термина «функциональная грамотность». </w:t>
      </w:r>
      <w:bookmarkStart w:id="0" w:name="_Hlk187139052"/>
      <w:r w:rsidR="009A3DD7" w:rsidRPr="009A3DD7">
        <w:rPr>
          <w:sz w:val="24"/>
          <w:szCs w:val="24"/>
        </w:rPr>
        <w:t>Функциональная грамотность — способность человека использовать знания, приобретённые навыки для решения широкого спектра жизненных задач. Она включает овладение ключевыми компетенциями, составляющими основу готовности к успешному взаимодействию с изменяющимся миром и дальнейшему образованию.</w:t>
      </w:r>
    </w:p>
    <w:bookmarkEnd w:id="0"/>
    <w:p w14:paraId="06B4D27D" w14:textId="77777777" w:rsidR="00463EFA" w:rsidRPr="00463EFA" w:rsidRDefault="00463EFA" w:rsidP="00463EFA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463EFA">
        <w:rPr>
          <w:sz w:val="24"/>
          <w:szCs w:val="24"/>
        </w:rPr>
        <w:t>Сейчас в сфере образования функциональная грамотность становится одной из главных тем для обсуждения на всех уровнях: и в школах, и в Министерстве. Почему же она становится такой важной?</w:t>
      </w:r>
    </w:p>
    <w:p w14:paraId="6E547960" w14:textId="0AFCBF14" w:rsidR="000547FC" w:rsidRPr="00463EFA" w:rsidRDefault="00463EFA" w:rsidP="00463EFA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left="0" w:right="107" w:firstLine="709"/>
        <w:rPr>
          <w:sz w:val="24"/>
          <w:szCs w:val="24"/>
        </w:rPr>
      </w:pPr>
      <w:r w:rsidRPr="00463EFA">
        <w:rPr>
          <w:sz w:val="24"/>
          <w:szCs w:val="24"/>
        </w:rPr>
        <w:t>Современный мир стал гораздо сложнее, чем был двадцать, а тем более тридцать лет назад. Эти сложности требуют особого подхода в педагогике: это связано с появлением новых технологий, новых профессий, сфер экономики и с социально-психологическими изменениями самого человека. Окружающий мир больше не аналогово-текстологический, ему на смену пришел визуально-цифровой – и это требует расширения и переосмысления понятия «функциональная грамотность».</w:t>
      </w:r>
    </w:p>
    <w:p w14:paraId="17680B9C" w14:textId="581F4770" w:rsidR="00463EFA" w:rsidRPr="00463EFA" w:rsidRDefault="00463EFA" w:rsidP="00463EFA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left="0" w:right="107" w:firstLine="709"/>
        <w:rPr>
          <w:sz w:val="24"/>
          <w:szCs w:val="24"/>
        </w:rPr>
      </w:pPr>
      <w:r w:rsidRPr="00463EFA">
        <w:rPr>
          <w:sz w:val="24"/>
          <w:szCs w:val="24"/>
        </w:rPr>
        <w:t>В заключении она сказала «Современные методы и формы работы оказывают педагогам практическую помощь в решении профессиональных задач, способствуют развитию школьной информационно – образовательной среды, направленной на повышение функциональной грамотности учащихся.»</w:t>
      </w:r>
    </w:p>
    <w:p w14:paraId="3A7474F8" w14:textId="3D29811D" w:rsidR="000547FC" w:rsidRPr="00463EFA" w:rsidRDefault="00D862A0" w:rsidP="00AE1111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left="0" w:right="107" w:firstLine="709"/>
        <w:rPr>
          <w:sz w:val="24"/>
          <w:szCs w:val="24"/>
        </w:rPr>
      </w:pPr>
      <w:r w:rsidRPr="00463EFA">
        <w:rPr>
          <w:b/>
          <w:sz w:val="24"/>
          <w:szCs w:val="24"/>
        </w:rPr>
        <w:t>Решение:</w:t>
      </w:r>
      <w:r w:rsidRPr="00463EFA">
        <w:rPr>
          <w:b/>
          <w:spacing w:val="16"/>
          <w:sz w:val="24"/>
          <w:szCs w:val="24"/>
        </w:rPr>
        <w:t xml:space="preserve"> </w:t>
      </w:r>
      <w:r w:rsidR="00463EFA" w:rsidRPr="00463EFA">
        <w:rPr>
          <w:bCs/>
          <w:spacing w:val="16"/>
          <w:sz w:val="24"/>
          <w:szCs w:val="24"/>
        </w:rPr>
        <w:t>Информацию п</w:t>
      </w:r>
      <w:r w:rsidR="00463EFA" w:rsidRPr="00463EFA">
        <w:rPr>
          <w:bCs/>
          <w:sz w:val="24"/>
          <w:szCs w:val="24"/>
        </w:rPr>
        <w:t>р</w:t>
      </w:r>
      <w:r w:rsidR="00463EFA" w:rsidRPr="00463EFA">
        <w:rPr>
          <w:sz w:val="24"/>
          <w:szCs w:val="24"/>
        </w:rPr>
        <w:t>инять к сведению</w:t>
      </w:r>
    </w:p>
    <w:p w14:paraId="278FC88E" w14:textId="6D70B944" w:rsidR="006F708A" w:rsidRDefault="00D0717A" w:rsidP="00D66FEE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sz w:val="24"/>
          <w:szCs w:val="24"/>
        </w:rPr>
      </w:pPr>
      <w:r w:rsidRPr="00463EFA">
        <w:rPr>
          <w:b/>
          <w:bCs/>
          <w:sz w:val="24"/>
          <w:szCs w:val="24"/>
          <w:u w:val="single"/>
        </w:rPr>
        <w:lastRenderedPageBreak/>
        <w:t xml:space="preserve">По </w:t>
      </w:r>
      <w:r w:rsidR="0051290E" w:rsidRPr="00463EFA">
        <w:rPr>
          <w:b/>
          <w:bCs/>
          <w:sz w:val="24"/>
          <w:szCs w:val="24"/>
          <w:u w:val="single"/>
        </w:rPr>
        <w:t>третьему</w:t>
      </w:r>
      <w:r w:rsidRPr="00463EFA">
        <w:rPr>
          <w:b/>
          <w:bCs/>
          <w:sz w:val="24"/>
          <w:szCs w:val="24"/>
          <w:u w:val="single"/>
        </w:rPr>
        <w:t xml:space="preserve"> вопросу</w:t>
      </w:r>
      <w:r w:rsidRPr="00463EFA">
        <w:rPr>
          <w:sz w:val="24"/>
          <w:szCs w:val="24"/>
        </w:rPr>
        <w:t xml:space="preserve"> </w:t>
      </w:r>
      <w:r w:rsidR="00D66FEE">
        <w:rPr>
          <w:sz w:val="24"/>
          <w:szCs w:val="24"/>
        </w:rPr>
        <w:t xml:space="preserve"> выступили учителя-предметники. Они ознакомили с качеством обучения в классах по своим предметам</w:t>
      </w:r>
    </w:p>
    <w:tbl>
      <w:tblPr>
        <w:tblStyle w:val="a6"/>
        <w:tblW w:w="0" w:type="auto"/>
        <w:tblInd w:w="104" w:type="dxa"/>
        <w:tblLook w:val="04A0" w:firstRow="1" w:lastRow="0" w:firstColumn="1" w:lastColumn="0" w:noHBand="0" w:noVBand="1"/>
      </w:tblPr>
      <w:tblGrid>
        <w:gridCol w:w="3322"/>
        <w:gridCol w:w="3307"/>
        <w:gridCol w:w="3321"/>
      </w:tblGrid>
      <w:tr w:rsidR="00D66FEE" w14:paraId="3B334A38" w14:textId="77777777" w:rsidTr="00D66FEE">
        <w:tc>
          <w:tcPr>
            <w:tcW w:w="3351" w:type="dxa"/>
          </w:tcPr>
          <w:p w14:paraId="5BB15F18" w14:textId="14E6CAC9" w:rsidR="00D66FEE" w:rsidRDefault="00D66FEE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предмет</w:t>
            </w:r>
          </w:p>
        </w:tc>
        <w:tc>
          <w:tcPr>
            <w:tcW w:w="3351" w:type="dxa"/>
          </w:tcPr>
          <w:p w14:paraId="3E99FD0D" w14:textId="6628E74B" w:rsidR="00D66FEE" w:rsidRDefault="00D66FEE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класс</w:t>
            </w:r>
          </w:p>
        </w:tc>
        <w:tc>
          <w:tcPr>
            <w:tcW w:w="3352" w:type="dxa"/>
          </w:tcPr>
          <w:p w14:paraId="348DB3B1" w14:textId="2364DD89" w:rsidR="00D66FEE" w:rsidRDefault="00D66FEE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Качество обученности</w:t>
            </w:r>
          </w:p>
        </w:tc>
      </w:tr>
      <w:tr w:rsidR="00D66FEE" w14:paraId="7BC642A7" w14:textId="77777777" w:rsidTr="00D66FEE">
        <w:tc>
          <w:tcPr>
            <w:tcW w:w="3351" w:type="dxa"/>
          </w:tcPr>
          <w:p w14:paraId="39B313AC" w14:textId="0F5CBEC6" w:rsidR="00D66FEE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математика</w:t>
            </w:r>
          </w:p>
        </w:tc>
        <w:tc>
          <w:tcPr>
            <w:tcW w:w="3351" w:type="dxa"/>
          </w:tcPr>
          <w:p w14:paraId="26067258" w14:textId="740F742A" w:rsidR="00D66FEE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5</w:t>
            </w:r>
          </w:p>
        </w:tc>
        <w:tc>
          <w:tcPr>
            <w:tcW w:w="3352" w:type="dxa"/>
          </w:tcPr>
          <w:p w14:paraId="605D7109" w14:textId="6DA3EB81" w:rsidR="00D66FEE" w:rsidRPr="00F9289A" w:rsidRDefault="00F9289A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  <w:lang w:val="en-US"/>
              </w:rPr>
            </w:pPr>
            <w:r>
              <w:rPr>
                <w:color w:val="252525"/>
                <w:sz w:val="24"/>
                <w:szCs w:val="24"/>
                <w:lang w:val="en-US"/>
              </w:rPr>
              <w:t>64%</w:t>
            </w:r>
          </w:p>
        </w:tc>
      </w:tr>
      <w:tr w:rsidR="00D66FEE" w14:paraId="03D963FA" w14:textId="77777777" w:rsidTr="00D66FEE">
        <w:tc>
          <w:tcPr>
            <w:tcW w:w="3351" w:type="dxa"/>
          </w:tcPr>
          <w:p w14:paraId="7FF7FF71" w14:textId="77777777" w:rsidR="00D66FEE" w:rsidRDefault="00D66FEE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</w:p>
        </w:tc>
        <w:tc>
          <w:tcPr>
            <w:tcW w:w="3351" w:type="dxa"/>
          </w:tcPr>
          <w:p w14:paraId="680F9F23" w14:textId="0FE85EFB" w:rsidR="00D66FEE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6</w:t>
            </w:r>
          </w:p>
        </w:tc>
        <w:tc>
          <w:tcPr>
            <w:tcW w:w="3352" w:type="dxa"/>
          </w:tcPr>
          <w:p w14:paraId="3A59031E" w14:textId="1D108BF9" w:rsidR="00D66FEE" w:rsidRPr="00F9289A" w:rsidRDefault="00F9289A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  <w:lang w:val="en-US"/>
              </w:rPr>
            </w:pPr>
            <w:r>
              <w:rPr>
                <w:color w:val="252525"/>
                <w:sz w:val="24"/>
                <w:szCs w:val="24"/>
                <w:lang w:val="en-US"/>
              </w:rPr>
              <w:t>100%</w:t>
            </w:r>
          </w:p>
        </w:tc>
      </w:tr>
      <w:tr w:rsidR="00D66FEE" w14:paraId="3E497E11" w14:textId="77777777" w:rsidTr="00D66FEE">
        <w:tc>
          <w:tcPr>
            <w:tcW w:w="3351" w:type="dxa"/>
          </w:tcPr>
          <w:p w14:paraId="45DD2BA3" w14:textId="7D02E127" w:rsidR="00D66FEE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алгебра</w:t>
            </w:r>
          </w:p>
        </w:tc>
        <w:tc>
          <w:tcPr>
            <w:tcW w:w="3351" w:type="dxa"/>
          </w:tcPr>
          <w:p w14:paraId="50DFE06F" w14:textId="72849F09" w:rsidR="00D66FEE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7</w:t>
            </w:r>
          </w:p>
        </w:tc>
        <w:tc>
          <w:tcPr>
            <w:tcW w:w="3352" w:type="dxa"/>
          </w:tcPr>
          <w:p w14:paraId="37B1E275" w14:textId="0213D727" w:rsidR="00D66FEE" w:rsidRPr="00DC28E7" w:rsidRDefault="00DC28E7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  <w:lang w:val="en-US"/>
              </w:rPr>
            </w:pPr>
            <w:r>
              <w:rPr>
                <w:color w:val="252525"/>
                <w:sz w:val="24"/>
                <w:szCs w:val="24"/>
                <w:lang w:val="en-US"/>
              </w:rPr>
              <w:t>29%</w:t>
            </w:r>
          </w:p>
        </w:tc>
      </w:tr>
      <w:tr w:rsidR="00D66FEE" w14:paraId="1ACD9408" w14:textId="77777777" w:rsidTr="00D66FEE">
        <w:tc>
          <w:tcPr>
            <w:tcW w:w="3351" w:type="dxa"/>
          </w:tcPr>
          <w:p w14:paraId="24762AAB" w14:textId="77777777" w:rsidR="00D66FEE" w:rsidRDefault="00D66FEE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</w:p>
        </w:tc>
        <w:tc>
          <w:tcPr>
            <w:tcW w:w="3351" w:type="dxa"/>
          </w:tcPr>
          <w:p w14:paraId="644FA973" w14:textId="64D5FE80" w:rsidR="00D66FEE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8</w:t>
            </w:r>
          </w:p>
        </w:tc>
        <w:tc>
          <w:tcPr>
            <w:tcW w:w="3352" w:type="dxa"/>
          </w:tcPr>
          <w:p w14:paraId="5F249DFB" w14:textId="6ECB85C7" w:rsidR="00D66FEE" w:rsidRPr="00DC28E7" w:rsidRDefault="00DC28E7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  <w:lang w:val="en-US"/>
              </w:rPr>
            </w:pPr>
            <w:r>
              <w:rPr>
                <w:color w:val="252525"/>
                <w:sz w:val="24"/>
                <w:szCs w:val="24"/>
                <w:lang w:val="en-US"/>
              </w:rPr>
              <w:t>60%</w:t>
            </w:r>
          </w:p>
        </w:tc>
      </w:tr>
      <w:tr w:rsidR="00D66FEE" w14:paraId="2E1CDD1F" w14:textId="77777777" w:rsidTr="00D66FEE">
        <w:tc>
          <w:tcPr>
            <w:tcW w:w="3351" w:type="dxa"/>
          </w:tcPr>
          <w:p w14:paraId="5BB4B552" w14:textId="77777777" w:rsidR="00D66FEE" w:rsidRDefault="00D66FEE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</w:p>
        </w:tc>
        <w:tc>
          <w:tcPr>
            <w:tcW w:w="3351" w:type="dxa"/>
          </w:tcPr>
          <w:p w14:paraId="3E9CF064" w14:textId="00915370" w:rsidR="00D66FEE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9</w:t>
            </w:r>
          </w:p>
        </w:tc>
        <w:tc>
          <w:tcPr>
            <w:tcW w:w="3352" w:type="dxa"/>
          </w:tcPr>
          <w:p w14:paraId="25BF11DC" w14:textId="058B0D66" w:rsidR="00D66FEE" w:rsidRDefault="00DC28E7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29%</w:t>
            </w:r>
          </w:p>
        </w:tc>
      </w:tr>
      <w:tr w:rsidR="00D66FEE" w14:paraId="5247044B" w14:textId="77777777" w:rsidTr="00D66FEE">
        <w:tc>
          <w:tcPr>
            <w:tcW w:w="3351" w:type="dxa"/>
          </w:tcPr>
          <w:p w14:paraId="245BAA95" w14:textId="17C1A806" w:rsidR="00D66FEE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геометрия</w:t>
            </w:r>
          </w:p>
        </w:tc>
        <w:tc>
          <w:tcPr>
            <w:tcW w:w="3351" w:type="dxa"/>
          </w:tcPr>
          <w:p w14:paraId="6BABD212" w14:textId="7B57BF53" w:rsidR="00D66FEE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7</w:t>
            </w:r>
          </w:p>
        </w:tc>
        <w:tc>
          <w:tcPr>
            <w:tcW w:w="3352" w:type="dxa"/>
          </w:tcPr>
          <w:p w14:paraId="39A6E25E" w14:textId="5DFA2FE9" w:rsidR="00D66FEE" w:rsidRPr="00DC28E7" w:rsidRDefault="00DC28E7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  <w:lang w:val="en-US"/>
              </w:rPr>
            </w:pPr>
            <w:r>
              <w:rPr>
                <w:color w:val="252525"/>
                <w:sz w:val="24"/>
                <w:szCs w:val="24"/>
                <w:lang w:val="en-US"/>
              </w:rPr>
              <w:t>29%</w:t>
            </w:r>
          </w:p>
        </w:tc>
      </w:tr>
      <w:tr w:rsidR="00D66FEE" w14:paraId="5FB85134" w14:textId="77777777" w:rsidTr="00D66FEE">
        <w:tc>
          <w:tcPr>
            <w:tcW w:w="3351" w:type="dxa"/>
          </w:tcPr>
          <w:p w14:paraId="097C8A6A" w14:textId="77777777" w:rsidR="00D66FEE" w:rsidRDefault="00D66FEE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</w:p>
        </w:tc>
        <w:tc>
          <w:tcPr>
            <w:tcW w:w="3351" w:type="dxa"/>
          </w:tcPr>
          <w:p w14:paraId="09D6BDD5" w14:textId="7053C87D" w:rsidR="00D66FEE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8</w:t>
            </w:r>
          </w:p>
        </w:tc>
        <w:tc>
          <w:tcPr>
            <w:tcW w:w="3352" w:type="dxa"/>
          </w:tcPr>
          <w:p w14:paraId="0E3D4622" w14:textId="690BDC76" w:rsidR="00D66FEE" w:rsidRDefault="00DC28E7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60%</w:t>
            </w:r>
          </w:p>
        </w:tc>
      </w:tr>
      <w:tr w:rsidR="0076305D" w14:paraId="0D861DE9" w14:textId="77777777" w:rsidTr="00D66FEE">
        <w:tc>
          <w:tcPr>
            <w:tcW w:w="3351" w:type="dxa"/>
          </w:tcPr>
          <w:p w14:paraId="457E3EAF" w14:textId="77777777" w:rsidR="0076305D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</w:p>
        </w:tc>
        <w:tc>
          <w:tcPr>
            <w:tcW w:w="3351" w:type="dxa"/>
          </w:tcPr>
          <w:p w14:paraId="17378C87" w14:textId="6D3627CB" w:rsidR="0076305D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9</w:t>
            </w:r>
          </w:p>
        </w:tc>
        <w:tc>
          <w:tcPr>
            <w:tcW w:w="3352" w:type="dxa"/>
          </w:tcPr>
          <w:p w14:paraId="4916DF6C" w14:textId="2B869B4F" w:rsidR="0076305D" w:rsidRDefault="00DC28E7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14%</w:t>
            </w:r>
          </w:p>
        </w:tc>
      </w:tr>
      <w:tr w:rsidR="0076305D" w14:paraId="307040CC" w14:textId="77777777" w:rsidTr="00D66FEE">
        <w:tc>
          <w:tcPr>
            <w:tcW w:w="3351" w:type="dxa"/>
          </w:tcPr>
          <w:p w14:paraId="511C8148" w14:textId="4E4109EC" w:rsidR="0076305D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информатика</w:t>
            </w:r>
          </w:p>
        </w:tc>
        <w:tc>
          <w:tcPr>
            <w:tcW w:w="3351" w:type="dxa"/>
          </w:tcPr>
          <w:p w14:paraId="4D98875D" w14:textId="30268AA9" w:rsidR="0076305D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7</w:t>
            </w:r>
          </w:p>
        </w:tc>
        <w:tc>
          <w:tcPr>
            <w:tcW w:w="3352" w:type="dxa"/>
          </w:tcPr>
          <w:p w14:paraId="6F8DDD50" w14:textId="247764E8" w:rsidR="0076305D" w:rsidRPr="00DC28E7" w:rsidRDefault="00DC28E7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  <w:lang w:val="en-US"/>
              </w:rPr>
            </w:pPr>
            <w:r>
              <w:rPr>
                <w:color w:val="252525"/>
                <w:sz w:val="24"/>
                <w:szCs w:val="24"/>
                <w:lang w:val="en-US"/>
              </w:rPr>
              <w:t>43%</w:t>
            </w:r>
          </w:p>
        </w:tc>
      </w:tr>
      <w:tr w:rsidR="0076305D" w14:paraId="4CAC7273" w14:textId="77777777" w:rsidTr="00D66FEE">
        <w:tc>
          <w:tcPr>
            <w:tcW w:w="3351" w:type="dxa"/>
          </w:tcPr>
          <w:p w14:paraId="3DBD1C9F" w14:textId="77777777" w:rsidR="0076305D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</w:p>
        </w:tc>
        <w:tc>
          <w:tcPr>
            <w:tcW w:w="3351" w:type="dxa"/>
          </w:tcPr>
          <w:p w14:paraId="1AFFC6A5" w14:textId="51A24CC3" w:rsidR="0076305D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8</w:t>
            </w:r>
          </w:p>
        </w:tc>
        <w:tc>
          <w:tcPr>
            <w:tcW w:w="3352" w:type="dxa"/>
          </w:tcPr>
          <w:p w14:paraId="61747B56" w14:textId="2B1263B4" w:rsidR="0076305D" w:rsidRDefault="00DC28E7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40%</w:t>
            </w:r>
          </w:p>
        </w:tc>
      </w:tr>
      <w:tr w:rsidR="0076305D" w14:paraId="51FC639E" w14:textId="77777777" w:rsidTr="00D66FEE">
        <w:tc>
          <w:tcPr>
            <w:tcW w:w="3351" w:type="dxa"/>
          </w:tcPr>
          <w:p w14:paraId="584FBA23" w14:textId="77777777" w:rsidR="0076305D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</w:p>
        </w:tc>
        <w:tc>
          <w:tcPr>
            <w:tcW w:w="3351" w:type="dxa"/>
          </w:tcPr>
          <w:p w14:paraId="05A4B08D" w14:textId="5A67A6BC" w:rsidR="0076305D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9</w:t>
            </w:r>
          </w:p>
        </w:tc>
        <w:tc>
          <w:tcPr>
            <w:tcW w:w="3352" w:type="dxa"/>
          </w:tcPr>
          <w:p w14:paraId="1A15D0EA" w14:textId="3FB6F3F2" w:rsidR="0076305D" w:rsidRDefault="00D479E1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29%</w:t>
            </w:r>
          </w:p>
        </w:tc>
      </w:tr>
      <w:tr w:rsidR="0076305D" w14:paraId="5F177488" w14:textId="77777777" w:rsidTr="00D66FEE">
        <w:tc>
          <w:tcPr>
            <w:tcW w:w="3351" w:type="dxa"/>
          </w:tcPr>
          <w:p w14:paraId="637286EE" w14:textId="71A644C4" w:rsidR="0076305D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физика</w:t>
            </w:r>
          </w:p>
        </w:tc>
        <w:tc>
          <w:tcPr>
            <w:tcW w:w="3351" w:type="dxa"/>
          </w:tcPr>
          <w:p w14:paraId="3BAF4D93" w14:textId="12A908B2" w:rsidR="0076305D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7</w:t>
            </w:r>
          </w:p>
        </w:tc>
        <w:tc>
          <w:tcPr>
            <w:tcW w:w="3352" w:type="dxa"/>
          </w:tcPr>
          <w:p w14:paraId="4F3FD692" w14:textId="09DC6AD3" w:rsidR="0076305D" w:rsidRPr="00DC28E7" w:rsidRDefault="00DC28E7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  <w:lang w:val="en-US"/>
              </w:rPr>
            </w:pPr>
            <w:r>
              <w:rPr>
                <w:color w:val="252525"/>
                <w:sz w:val="24"/>
                <w:szCs w:val="24"/>
                <w:lang w:val="en-US"/>
              </w:rPr>
              <w:t>29%</w:t>
            </w:r>
          </w:p>
        </w:tc>
      </w:tr>
      <w:tr w:rsidR="0076305D" w14:paraId="06DBD5C1" w14:textId="77777777" w:rsidTr="00D66FEE">
        <w:tc>
          <w:tcPr>
            <w:tcW w:w="3351" w:type="dxa"/>
          </w:tcPr>
          <w:p w14:paraId="28D0FD7F" w14:textId="77777777" w:rsidR="0076305D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</w:p>
        </w:tc>
        <w:tc>
          <w:tcPr>
            <w:tcW w:w="3351" w:type="dxa"/>
          </w:tcPr>
          <w:p w14:paraId="7499CAAC" w14:textId="79BF40F2" w:rsidR="0076305D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8</w:t>
            </w:r>
          </w:p>
        </w:tc>
        <w:tc>
          <w:tcPr>
            <w:tcW w:w="3352" w:type="dxa"/>
          </w:tcPr>
          <w:p w14:paraId="4B012B02" w14:textId="4C9A51A8" w:rsidR="0076305D" w:rsidRDefault="00DC28E7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40%</w:t>
            </w:r>
          </w:p>
        </w:tc>
      </w:tr>
      <w:tr w:rsidR="0076305D" w14:paraId="496AA9EE" w14:textId="77777777" w:rsidTr="00D66FEE">
        <w:tc>
          <w:tcPr>
            <w:tcW w:w="3351" w:type="dxa"/>
          </w:tcPr>
          <w:p w14:paraId="45FF2BE6" w14:textId="77777777" w:rsidR="0076305D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</w:p>
        </w:tc>
        <w:tc>
          <w:tcPr>
            <w:tcW w:w="3351" w:type="dxa"/>
          </w:tcPr>
          <w:p w14:paraId="6943FD94" w14:textId="392B6B2A" w:rsidR="0076305D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9</w:t>
            </w:r>
          </w:p>
        </w:tc>
        <w:tc>
          <w:tcPr>
            <w:tcW w:w="3352" w:type="dxa"/>
          </w:tcPr>
          <w:p w14:paraId="70640D99" w14:textId="75AADAF7" w:rsidR="0076305D" w:rsidRDefault="00D479E1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14%</w:t>
            </w:r>
          </w:p>
        </w:tc>
      </w:tr>
      <w:tr w:rsidR="0076305D" w14:paraId="11815083" w14:textId="77777777" w:rsidTr="00D66FEE">
        <w:tc>
          <w:tcPr>
            <w:tcW w:w="3351" w:type="dxa"/>
          </w:tcPr>
          <w:p w14:paraId="3C0D98DF" w14:textId="0A4BF3AD" w:rsidR="0076305D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химия</w:t>
            </w:r>
          </w:p>
        </w:tc>
        <w:tc>
          <w:tcPr>
            <w:tcW w:w="3351" w:type="dxa"/>
          </w:tcPr>
          <w:p w14:paraId="70AE7DE6" w14:textId="1ECFE18E" w:rsidR="0076305D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8</w:t>
            </w:r>
          </w:p>
        </w:tc>
        <w:tc>
          <w:tcPr>
            <w:tcW w:w="3352" w:type="dxa"/>
          </w:tcPr>
          <w:p w14:paraId="7120C70E" w14:textId="57738841" w:rsidR="0076305D" w:rsidRDefault="00DC28E7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60%</w:t>
            </w:r>
          </w:p>
        </w:tc>
      </w:tr>
      <w:tr w:rsidR="0076305D" w14:paraId="64D766D1" w14:textId="77777777" w:rsidTr="00D66FEE">
        <w:tc>
          <w:tcPr>
            <w:tcW w:w="3351" w:type="dxa"/>
          </w:tcPr>
          <w:p w14:paraId="32E04AB7" w14:textId="77777777" w:rsidR="0076305D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</w:p>
        </w:tc>
        <w:tc>
          <w:tcPr>
            <w:tcW w:w="3351" w:type="dxa"/>
          </w:tcPr>
          <w:p w14:paraId="619F289E" w14:textId="280CD6C9" w:rsidR="0076305D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9</w:t>
            </w:r>
          </w:p>
        </w:tc>
        <w:tc>
          <w:tcPr>
            <w:tcW w:w="3352" w:type="dxa"/>
          </w:tcPr>
          <w:p w14:paraId="31E622F2" w14:textId="61A18F48" w:rsidR="0076305D" w:rsidRDefault="00D479E1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29%</w:t>
            </w:r>
          </w:p>
        </w:tc>
      </w:tr>
      <w:tr w:rsidR="0076305D" w14:paraId="6A743A3C" w14:textId="77777777" w:rsidTr="00D66FEE">
        <w:tc>
          <w:tcPr>
            <w:tcW w:w="3351" w:type="dxa"/>
          </w:tcPr>
          <w:p w14:paraId="6468BFC9" w14:textId="6CA23D5A" w:rsidR="0076305D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биология</w:t>
            </w:r>
          </w:p>
        </w:tc>
        <w:tc>
          <w:tcPr>
            <w:tcW w:w="3351" w:type="dxa"/>
          </w:tcPr>
          <w:p w14:paraId="21927FC0" w14:textId="27189CE8" w:rsidR="0076305D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5</w:t>
            </w:r>
          </w:p>
        </w:tc>
        <w:tc>
          <w:tcPr>
            <w:tcW w:w="3352" w:type="dxa"/>
          </w:tcPr>
          <w:p w14:paraId="0C3BBAA6" w14:textId="0F3B8168" w:rsidR="0076305D" w:rsidRPr="00F9289A" w:rsidRDefault="00F9289A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  <w:lang w:val="en-US"/>
              </w:rPr>
            </w:pPr>
            <w:r>
              <w:rPr>
                <w:color w:val="252525"/>
                <w:sz w:val="24"/>
                <w:szCs w:val="24"/>
                <w:lang w:val="en-US"/>
              </w:rPr>
              <w:t>82%</w:t>
            </w:r>
          </w:p>
        </w:tc>
      </w:tr>
      <w:tr w:rsidR="0076305D" w14:paraId="671A2586" w14:textId="77777777" w:rsidTr="00D66FEE">
        <w:tc>
          <w:tcPr>
            <w:tcW w:w="3351" w:type="dxa"/>
          </w:tcPr>
          <w:p w14:paraId="7312FBB3" w14:textId="77777777" w:rsidR="0076305D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</w:p>
        </w:tc>
        <w:tc>
          <w:tcPr>
            <w:tcW w:w="3351" w:type="dxa"/>
          </w:tcPr>
          <w:p w14:paraId="3A4EFD36" w14:textId="764849D1" w:rsidR="0076305D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6</w:t>
            </w:r>
          </w:p>
        </w:tc>
        <w:tc>
          <w:tcPr>
            <w:tcW w:w="3352" w:type="dxa"/>
          </w:tcPr>
          <w:p w14:paraId="0354CBC6" w14:textId="78195756" w:rsidR="0076305D" w:rsidRPr="00F9289A" w:rsidRDefault="00F9289A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  <w:lang w:val="en-US"/>
              </w:rPr>
            </w:pPr>
            <w:r>
              <w:rPr>
                <w:color w:val="252525"/>
                <w:sz w:val="24"/>
                <w:szCs w:val="24"/>
                <w:lang w:val="en-US"/>
              </w:rPr>
              <w:t>100%</w:t>
            </w:r>
          </w:p>
        </w:tc>
      </w:tr>
      <w:tr w:rsidR="0076305D" w14:paraId="367B31E7" w14:textId="77777777" w:rsidTr="00D66FEE">
        <w:tc>
          <w:tcPr>
            <w:tcW w:w="3351" w:type="dxa"/>
          </w:tcPr>
          <w:p w14:paraId="2A919A2F" w14:textId="77777777" w:rsidR="0076305D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</w:p>
        </w:tc>
        <w:tc>
          <w:tcPr>
            <w:tcW w:w="3351" w:type="dxa"/>
          </w:tcPr>
          <w:p w14:paraId="2ED4C2D5" w14:textId="4E44D973" w:rsidR="0076305D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7</w:t>
            </w:r>
          </w:p>
        </w:tc>
        <w:tc>
          <w:tcPr>
            <w:tcW w:w="3352" w:type="dxa"/>
          </w:tcPr>
          <w:p w14:paraId="33434357" w14:textId="6F01382A" w:rsidR="0076305D" w:rsidRPr="00F9289A" w:rsidRDefault="00F9289A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  <w:lang w:val="en-US"/>
              </w:rPr>
            </w:pPr>
            <w:r>
              <w:rPr>
                <w:color w:val="252525"/>
                <w:sz w:val="24"/>
                <w:szCs w:val="24"/>
                <w:lang w:val="en-US"/>
              </w:rPr>
              <w:t>71</w:t>
            </w:r>
            <w:r w:rsidR="00DC28E7">
              <w:rPr>
                <w:color w:val="252525"/>
                <w:sz w:val="24"/>
                <w:szCs w:val="24"/>
                <w:lang w:val="en-US"/>
              </w:rPr>
              <w:t>%</w:t>
            </w:r>
          </w:p>
        </w:tc>
      </w:tr>
      <w:tr w:rsidR="0076305D" w14:paraId="3266A1C1" w14:textId="77777777" w:rsidTr="00D66FEE">
        <w:tc>
          <w:tcPr>
            <w:tcW w:w="3351" w:type="dxa"/>
          </w:tcPr>
          <w:p w14:paraId="1B93B398" w14:textId="77777777" w:rsidR="0076305D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</w:p>
        </w:tc>
        <w:tc>
          <w:tcPr>
            <w:tcW w:w="3351" w:type="dxa"/>
          </w:tcPr>
          <w:p w14:paraId="0C5D7D81" w14:textId="4256FACD" w:rsidR="0076305D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8</w:t>
            </w:r>
          </w:p>
        </w:tc>
        <w:tc>
          <w:tcPr>
            <w:tcW w:w="3352" w:type="dxa"/>
          </w:tcPr>
          <w:p w14:paraId="79A46293" w14:textId="30A71F88" w:rsidR="0076305D" w:rsidRPr="00DC28E7" w:rsidRDefault="00DC28E7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  <w:lang w:val="en-US"/>
              </w:rPr>
            </w:pPr>
            <w:r>
              <w:rPr>
                <w:color w:val="252525"/>
                <w:sz w:val="24"/>
                <w:szCs w:val="24"/>
                <w:lang w:val="en-US"/>
              </w:rPr>
              <w:t>80%</w:t>
            </w:r>
          </w:p>
        </w:tc>
      </w:tr>
      <w:tr w:rsidR="0076305D" w14:paraId="657BC998" w14:textId="77777777" w:rsidTr="00D66FEE">
        <w:tc>
          <w:tcPr>
            <w:tcW w:w="3351" w:type="dxa"/>
          </w:tcPr>
          <w:p w14:paraId="185DF133" w14:textId="77777777" w:rsidR="0076305D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</w:p>
        </w:tc>
        <w:tc>
          <w:tcPr>
            <w:tcW w:w="3351" w:type="dxa"/>
          </w:tcPr>
          <w:p w14:paraId="66FB0332" w14:textId="1DE06523" w:rsidR="0076305D" w:rsidRDefault="0076305D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9</w:t>
            </w:r>
          </w:p>
        </w:tc>
        <w:tc>
          <w:tcPr>
            <w:tcW w:w="3352" w:type="dxa"/>
          </w:tcPr>
          <w:p w14:paraId="46B694EB" w14:textId="0FA80BCC" w:rsidR="0076305D" w:rsidRDefault="00DC28E7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43%</w:t>
            </w:r>
          </w:p>
        </w:tc>
      </w:tr>
      <w:tr w:rsidR="00DC28E7" w14:paraId="05751E25" w14:textId="77777777" w:rsidTr="00D66FEE">
        <w:tc>
          <w:tcPr>
            <w:tcW w:w="3351" w:type="dxa"/>
          </w:tcPr>
          <w:p w14:paraId="02D043F1" w14:textId="6417F855" w:rsidR="00DC28E7" w:rsidRPr="00DC28E7" w:rsidRDefault="00DC28E7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351" w:type="dxa"/>
          </w:tcPr>
          <w:p w14:paraId="0ACB1E97" w14:textId="069EC80C" w:rsidR="00DC28E7" w:rsidRDefault="00DC28E7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7</w:t>
            </w:r>
          </w:p>
        </w:tc>
        <w:tc>
          <w:tcPr>
            <w:tcW w:w="3352" w:type="dxa"/>
          </w:tcPr>
          <w:p w14:paraId="2D613683" w14:textId="34D4FB68" w:rsidR="00DC28E7" w:rsidRDefault="00DC28E7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43%</w:t>
            </w:r>
          </w:p>
        </w:tc>
      </w:tr>
      <w:tr w:rsidR="00DC28E7" w14:paraId="39D80466" w14:textId="77777777" w:rsidTr="00D66FEE">
        <w:tc>
          <w:tcPr>
            <w:tcW w:w="3351" w:type="dxa"/>
          </w:tcPr>
          <w:p w14:paraId="138955A4" w14:textId="77777777" w:rsidR="00DC28E7" w:rsidRDefault="00DC28E7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</w:p>
        </w:tc>
        <w:tc>
          <w:tcPr>
            <w:tcW w:w="3351" w:type="dxa"/>
          </w:tcPr>
          <w:p w14:paraId="16A72BCE" w14:textId="03006153" w:rsidR="00DC28E7" w:rsidRDefault="00DC28E7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8</w:t>
            </w:r>
          </w:p>
        </w:tc>
        <w:tc>
          <w:tcPr>
            <w:tcW w:w="3352" w:type="dxa"/>
          </w:tcPr>
          <w:p w14:paraId="26482C4B" w14:textId="169E264F" w:rsidR="00DC28E7" w:rsidRDefault="00DC28E7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60%</w:t>
            </w:r>
          </w:p>
        </w:tc>
      </w:tr>
      <w:tr w:rsidR="00DC28E7" w14:paraId="62FF9B94" w14:textId="77777777" w:rsidTr="00D66FEE">
        <w:tc>
          <w:tcPr>
            <w:tcW w:w="3351" w:type="dxa"/>
          </w:tcPr>
          <w:p w14:paraId="3404D956" w14:textId="77777777" w:rsidR="00DC28E7" w:rsidRDefault="00DC28E7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</w:p>
        </w:tc>
        <w:tc>
          <w:tcPr>
            <w:tcW w:w="3351" w:type="dxa"/>
          </w:tcPr>
          <w:p w14:paraId="39128EB6" w14:textId="40A2577D" w:rsidR="00DC28E7" w:rsidRDefault="00DC28E7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9</w:t>
            </w:r>
          </w:p>
        </w:tc>
        <w:tc>
          <w:tcPr>
            <w:tcW w:w="3352" w:type="dxa"/>
          </w:tcPr>
          <w:p w14:paraId="17F9BE20" w14:textId="50BFAADF" w:rsidR="00DC28E7" w:rsidRDefault="00D479E1" w:rsidP="00D66FEE">
            <w:pPr>
              <w:pStyle w:val="a3"/>
              <w:tabs>
                <w:tab w:val="left" w:pos="1122"/>
                <w:tab w:val="left" w:pos="1229"/>
                <w:tab w:val="left" w:pos="8479"/>
                <w:tab w:val="left" w:pos="8931"/>
              </w:tabs>
              <w:ind w:left="0" w:right="107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14%</w:t>
            </w:r>
          </w:p>
        </w:tc>
      </w:tr>
    </w:tbl>
    <w:p w14:paraId="18804E75" w14:textId="77777777" w:rsidR="00D66FEE" w:rsidRPr="00F9289A" w:rsidRDefault="00D66FEE" w:rsidP="00D66FEE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color w:val="252525"/>
          <w:sz w:val="24"/>
          <w:szCs w:val="24"/>
          <w:lang w:val="en-US"/>
        </w:rPr>
      </w:pPr>
    </w:p>
    <w:p w14:paraId="31D9DB1D" w14:textId="5B68AF49" w:rsidR="006F708A" w:rsidRPr="00D0717A" w:rsidRDefault="006F708A" w:rsidP="006F708A">
      <w:pPr>
        <w:pStyle w:val="a3"/>
        <w:tabs>
          <w:tab w:val="left" w:pos="8931"/>
        </w:tabs>
        <w:ind w:left="0" w:right="115" w:firstLine="709"/>
        <w:rPr>
          <w:color w:val="252525"/>
          <w:sz w:val="24"/>
          <w:szCs w:val="24"/>
        </w:rPr>
      </w:pPr>
      <w:r w:rsidRPr="004878E6">
        <w:rPr>
          <w:b/>
          <w:color w:val="252525"/>
          <w:sz w:val="24"/>
          <w:szCs w:val="24"/>
        </w:rPr>
        <w:t xml:space="preserve">Решение: </w:t>
      </w:r>
      <w:r w:rsidR="00D479E1" w:rsidRPr="00D479E1">
        <w:rPr>
          <w:color w:val="252525"/>
          <w:sz w:val="24"/>
          <w:szCs w:val="24"/>
        </w:rPr>
        <w:t xml:space="preserve">Учителям: предметникам организовать индивидуальную работу с обучающимися, имеющими </w:t>
      </w:r>
      <w:r w:rsidR="00D479E1">
        <w:rPr>
          <w:color w:val="252525"/>
          <w:sz w:val="24"/>
          <w:szCs w:val="24"/>
        </w:rPr>
        <w:t>плохие знания по предмету</w:t>
      </w:r>
      <w:r w:rsidR="00D479E1" w:rsidRPr="00D479E1">
        <w:rPr>
          <w:color w:val="252525"/>
          <w:sz w:val="24"/>
          <w:szCs w:val="24"/>
        </w:rPr>
        <w:t xml:space="preserve">. Классным руководителям </w:t>
      </w:r>
      <w:r w:rsidR="00D479E1">
        <w:rPr>
          <w:color w:val="252525"/>
          <w:sz w:val="24"/>
          <w:szCs w:val="24"/>
        </w:rPr>
        <w:t>5</w:t>
      </w:r>
      <w:r w:rsidR="00D479E1" w:rsidRPr="00D479E1">
        <w:rPr>
          <w:color w:val="252525"/>
          <w:sz w:val="24"/>
          <w:szCs w:val="24"/>
        </w:rPr>
        <w:t xml:space="preserve">-9 классов информировать родителей об успеваемости по предметам. </w:t>
      </w:r>
    </w:p>
    <w:p w14:paraId="6D194E82" w14:textId="69BEC79D" w:rsidR="00A500E4" w:rsidRPr="004878E6" w:rsidRDefault="00D862A0" w:rsidP="00D479E1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left="0" w:right="107" w:firstLine="709"/>
        <w:rPr>
          <w:sz w:val="24"/>
          <w:szCs w:val="24"/>
        </w:rPr>
      </w:pPr>
      <w:r w:rsidRPr="004878E6">
        <w:rPr>
          <w:b/>
          <w:color w:val="252525"/>
          <w:sz w:val="24"/>
          <w:szCs w:val="24"/>
          <w:u w:val="single" w:color="252525"/>
        </w:rPr>
        <w:t xml:space="preserve">По </w:t>
      </w:r>
      <w:r w:rsidR="006F708A">
        <w:rPr>
          <w:b/>
          <w:color w:val="252525"/>
          <w:sz w:val="24"/>
          <w:szCs w:val="24"/>
          <w:u w:val="single" w:color="252525"/>
        </w:rPr>
        <w:t>четвертому</w:t>
      </w:r>
      <w:r w:rsidRPr="004878E6">
        <w:rPr>
          <w:b/>
          <w:color w:val="252525"/>
          <w:spacing w:val="1"/>
          <w:sz w:val="24"/>
          <w:szCs w:val="24"/>
          <w:u w:val="single" w:color="252525"/>
        </w:rPr>
        <w:t xml:space="preserve"> </w:t>
      </w:r>
      <w:r w:rsidRPr="004878E6">
        <w:rPr>
          <w:b/>
          <w:color w:val="252525"/>
          <w:sz w:val="24"/>
          <w:szCs w:val="24"/>
          <w:u w:val="single" w:color="252525"/>
        </w:rPr>
        <w:t>вопросу</w:t>
      </w:r>
      <w:r w:rsidRPr="004878E6">
        <w:rPr>
          <w:b/>
          <w:color w:val="252525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выступил</w:t>
      </w:r>
      <w:r w:rsidR="00D479E1">
        <w:rPr>
          <w:color w:val="252525"/>
          <w:sz w:val="24"/>
          <w:szCs w:val="24"/>
        </w:rPr>
        <w:t>а</w:t>
      </w:r>
      <w:r w:rsidRPr="004878E6">
        <w:rPr>
          <w:color w:val="252525"/>
          <w:sz w:val="24"/>
          <w:szCs w:val="24"/>
        </w:rPr>
        <w:t xml:space="preserve"> </w:t>
      </w:r>
      <w:r w:rsidR="00D479E1">
        <w:rPr>
          <w:color w:val="252525"/>
          <w:sz w:val="24"/>
          <w:szCs w:val="24"/>
        </w:rPr>
        <w:t>Ядренцева О.В. Она ознакомила с результатами школьной олимпиады по предметам. П</w:t>
      </w:r>
      <w:r w:rsidR="002C2097">
        <w:rPr>
          <w:color w:val="252525"/>
          <w:sz w:val="24"/>
          <w:szCs w:val="24"/>
        </w:rPr>
        <w:t>обедителем</w:t>
      </w:r>
      <w:r w:rsidR="00D479E1">
        <w:rPr>
          <w:color w:val="252525"/>
          <w:sz w:val="24"/>
          <w:szCs w:val="24"/>
        </w:rPr>
        <w:t xml:space="preserve"> школьной олимпиады по биологии является уч</w:t>
      </w:r>
      <w:r w:rsidR="002C2097">
        <w:rPr>
          <w:color w:val="252525"/>
          <w:sz w:val="24"/>
          <w:szCs w:val="24"/>
        </w:rPr>
        <w:t>еница</w:t>
      </w:r>
      <w:r w:rsidR="00D479E1">
        <w:rPr>
          <w:color w:val="252525"/>
          <w:sz w:val="24"/>
          <w:szCs w:val="24"/>
        </w:rPr>
        <w:t xml:space="preserve"> 6 класса</w:t>
      </w:r>
      <w:r w:rsidR="002C2097">
        <w:rPr>
          <w:color w:val="252525"/>
          <w:sz w:val="24"/>
          <w:szCs w:val="24"/>
        </w:rPr>
        <w:t xml:space="preserve"> Половник Екатерина.</w:t>
      </w:r>
    </w:p>
    <w:p w14:paraId="40F78AD3" w14:textId="6CD0E48D" w:rsidR="00451850" w:rsidRPr="004878E6" w:rsidRDefault="00D862A0" w:rsidP="00AE1111">
      <w:pPr>
        <w:pStyle w:val="a3"/>
        <w:tabs>
          <w:tab w:val="left" w:pos="8931"/>
        </w:tabs>
        <w:ind w:left="0" w:right="115" w:firstLine="709"/>
        <w:rPr>
          <w:sz w:val="24"/>
          <w:szCs w:val="24"/>
        </w:rPr>
      </w:pPr>
      <w:bookmarkStart w:id="1" w:name="_Hlk187058471"/>
      <w:r w:rsidRPr="004878E6">
        <w:rPr>
          <w:b/>
          <w:color w:val="252525"/>
          <w:sz w:val="24"/>
          <w:szCs w:val="24"/>
        </w:rPr>
        <w:t xml:space="preserve">Решение: </w:t>
      </w:r>
      <w:r w:rsidR="002C2097">
        <w:rPr>
          <w:color w:val="252525"/>
          <w:sz w:val="24"/>
          <w:szCs w:val="24"/>
        </w:rPr>
        <w:t xml:space="preserve">информацию принять к сведению. </w:t>
      </w:r>
    </w:p>
    <w:bookmarkEnd w:id="1"/>
    <w:p w14:paraId="2AC81758" w14:textId="6BCBFC2D" w:rsidR="002F5260" w:rsidRPr="002F5260" w:rsidRDefault="008C101C" w:rsidP="002C2097">
      <w:pPr>
        <w:pStyle w:val="a3"/>
        <w:tabs>
          <w:tab w:val="left" w:pos="8931"/>
        </w:tabs>
        <w:ind w:right="111" w:firstLine="709"/>
        <w:rPr>
          <w:bCs/>
          <w:sz w:val="24"/>
          <w:szCs w:val="24"/>
        </w:rPr>
      </w:pPr>
      <w:r w:rsidRPr="004878E6">
        <w:rPr>
          <w:b/>
          <w:sz w:val="24"/>
          <w:szCs w:val="24"/>
          <w:u w:val="single"/>
        </w:rPr>
        <w:t>По</w:t>
      </w:r>
      <w:r w:rsidRPr="004878E6">
        <w:rPr>
          <w:b/>
          <w:spacing w:val="1"/>
          <w:sz w:val="24"/>
          <w:szCs w:val="24"/>
          <w:u w:val="single"/>
        </w:rPr>
        <w:t xml:space="preserve"> </w:t>
      </w:r>
      <w:r w:rsidR="002F5260">
        <w:rPr>
          <w:b/>
          <w:sz w:val="24"/>
          <w:szCs w:val="24"/>
          <w:u w:val="single"/>
        </w:rPr>
        <w:t xml:space="preserve">пятому </w:t>
      </w:r>
      <w:r w:rsidRPr="004878E6">
        <w:rPr>
          <w:b/>
          <w:sz w:val="24"/>
          <w:szCs w:val="24"/>
          <w:u w:val="single"/>
        </w:rPr>
        <w:t>вопросу</w:t>
      </w:r>
      <w:r w:rsidRPr="008C101C">
        <w:rPr>
          <w:bCs/>
          <w:sz w:val="24"/>
          <w:szCs w:val="24"/>
        </w:rPr>
        <w:t xml:space="preserve"> </w:t>
      </w:r>
      <w:r w:rsidR="002F5260" w:rsidRPr="002F5260">
        <w:rPr>
          <w:bCs/>
          <w:sz w:val="24"/>
          <w:szCs w:val="24"/>
        </w:rPr>
        <w:t xml:space="preserve">слушали </w:t>
      </w:r>
      <w:r w:rsidR="002C2097">
        <w:rPr>
          <w:bCs/>
          <w:sz w:val="24"/>
          <w:szCs w:val="24"/>
        </w:rPr>
        <w:t>учителей-предметников. Они рассказали о своих планах, в каких конференциях, конкурсах они думают участвовать и кто из детей будет защищать творческую работу.</w:t>
      </w:r>
    </w:p>
    <w:p w14:paraId="70BF339A" w14:textId="5367E504" w:rsidR="008C101C" w:rsidRDefault="008C101C" w:rsidP="002F5260">
      <w:pPr>
        <w:pStyle w:val="a3"/>
        <w:tabs>
          <w:tab w:val="left" w:pos="8931"/>
        </w:tabs>
        <w:ind w:left="0" w:right="111" w:firstLine="709"/>
        <w:rPr>
          <w:sz w:val="24"/>
          <w:szCs w:val="24"/>
        </w:rPr>
      </w:pPr>
      <w:bookmarkStart w:id="2" w:name="_Hlk187147725"/>
      <w:bookmarkStart w:id="3" w:name="_Hlk187082118"/>
      <w:r w:rsidRPr="004878E6">
        <w:rPr>
          <w:b/>
          <w:sz w:val="24"/>
          <w:szCs w:val="24"/>
        </w:rPr>
        <w:t>Решение:</w:t>
      </w:r>
      <w:r w:rsidR="00E946C9">
        <w:rPr>
          <w:b/>
          <w:sz w:val="24"/>
          <w:szCs w:val="24"/>
        </w:rPr>
        <w:t xml:space="preserve"> </w:t>
      </w:r>
      <w:r w:rsidR="00E946C9" w:rsidRPr="00E946C9">
        <w:rPr>
          <w:bCs/>
          <w:sz w:val="24"/>
          <w:szCs w:val="24"/>
        </w:rPr>
        <w:t>Принять к сведению</w:t>
      </w:r>
      <w:bookmarkEnd w:id="2"/>
      <w:r w:rsidRPr="004878E6">
        <w:rPr>
          <w:sz w:val="24"/>
          <w:szCs w:val="24"/>
        </w:rPr>
        <w:t>.</w:t>
      </w:r>
    </w:p>
    <w:bookmarkEnd w:id="3"/>
    <w:p w14:paraId="53C9AEC8" w14:textId="1021BD87" w:rsidR="009338A5" w:rsidRDefault="009338A5" w:rsidP="009338A5">
      <w:pPr>
        <w:pStyle w:val="a3"/>
        <w:tabs>
          <w:tab w:val="left" w:pos="8931"/>
        </w:tabs>
        <w:ind w:right="111" w:firstLine="709"/>
        <w:rPr>
          <w:bCs/>
          <w:sz w:val="24"/>
          <w:szCs w:val="24"/>
        </w:rPr>
      </w:pPr>
      <w:r w:rsidRPr="004878E6">
        <w:rPr>
          <w:b/>
          <w:sz w:val="24"/>
          <w:szCs w:val="24"/>
          <w:u w:val="single"/>
        </w:rPr>
        <w:t>По</w:t>
      </w:r>
      <w:r w:rsidRPr="004878E6">
        <w:rPr>
          <w:b/>
          <w:spacing w:val="1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шестому </w:t>
      </w:r>
      <w:r w:rsidRPr="004878E6">
        <w:rPr>
          <w:b/>
          <w:sz w:val="24"/>
          <w:szCs w:val="24"/>
          <w:u w:val="single"/>
        </w:rPr>
        <w:t>вопросу</w:t>
      </w:r>
      <w:r>
        <w:rPr>
          <w:b/>
          <w:sz w:val="24"/>
          <w:szCs w:val="24"/>
          <w:u w:val="single"/>
        </w:rPr>
        <w:t xml:space="preserve"> </w:t>
      </w:r>
      <w:r w:rsidRPr="009338A5">
        <w:rPr>
          <w:bCs/>
          <w:sz w:val="24"/>
          <w:szCs w:val="24"/>
        </w:rPr>
        <w:t xml:space="preserve">слушали </w:t>
      </w:r>
      <w:r w:rsidR="002C2097">
        <w:rPr>
          <w:bCs/>
          <w:sz w:val="24"/>
          <w:szCs w:val="24"/>
        </w:rPr>
        <w:t>классного руководителя 5 класса Смолянскую И.В.</w:t>
      </w:r>
    </w:p>
    <w:p w14:paraId="11D9D8B6" w14:textId="54A76EAB" w:rsidR="00313999" w:rsidRPr="001F12D1" w:rsidRDefault="00313999" w:rsidP="00313999">
      <w:pPr>
        <w:shd w:val="clear" w:color="auto" w:fill="FFFFFF"/>
        <w:spacing w:line="270" w:lineRule="atLeast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В своем выступлении </w:t>
      </w:r>
      <w:r w:rsidRPr="001F12D1">
        <w:rPr>
          <w:sz w:val="24"/>
          <w:szCs w:val="24"/>
        </w:rPr>
        <w:t xml:space="preserve"> классный руководитель </w:t>
      </w:r>
      <w:r>
        <w:rPr>
          <w:sz w:val="24"/>
          <w:szCs w:val="24"/>
        </w:rPr>
        <w:t xml:space="preserve">затронула вопрос: </w:t>
      </w:r>
      <w:r>
        <w:rPr>
          <w:sz w:val="24"/>
          <w:szCs w:val="24"/>
          <w:lang w:eastAsia="ru-RU"/>
        </w:rPr>
        <w:t>м</w:t>
      </w:r>
      <w:r w:rsidRPr="001F12D1">
        <w:rPr>
          <w:sz w:val="24"/>
          <w:szCs w:val="24"/>
          <w:lang w:eastAsia="ru-RU"/>
        </w:rPr>
        <w:t>ожно ли избежать серьезных проблем с учебой при переходе в среднюю школу? Опыт показывает, что можно. Но для этого необходимо учитывать все факторы, влияющие на качество обучения в пятом классе.</w:t>
      </w:r>
    </w:p>
    <w:p w14:paraId="6D5B81A1" w14:textId="77777777" w:rsidR="00313999" w:rsidRPr="001F12D1" w:rsidRDefault="00313999" w:rsidP="00313999">
      <w:pPr>
        <w:shd w:val="clear" w:color="auto" w:fill="FFFFFF"/>
        <w:spacing w:line="270" w:lineRule="atLeast"/>
        <w:jc w:val="both"/>
        <w:rPr>
          <w:sz w:val="24"/>
          <w:szCs w:val="24"/>
          <w:lang w:eastAsia="ru-RU"/>
        </w:rPr>
      </w:pPr>
      <w:r w:rsidRPr="001F12D1">
        <w:rPr>
          <w:sz w:val="24"/>
          <w:szCs w:val="24"/>
          <w:lang w:eastAsia="ru-RU"/>
        </w:rPr>
        <w:t>Надо заметить, что с понятием "адаптация" тесно связано понятие "готовность к обучению в средней школе". Не все учащиеся начальной школы одинаково подготовлены к переходу в среднюю школу. Можно выделить следующие составляющие такой готовности:</w:t>
      </w:r>
    </w:p>
    <w:p w14:paraId="6A88E137" w14:textId="77777777" w:rsidR="00313999" w:rsidRPr="00AB1A11" w:rsidRDefault="00313999" w:rsidP="00313999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0" w:lineRule="atLeast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Pr="00AB1A11">
        <w:rPr>
          <w:sz w:val="24"/>
          <w:szCs w:val="24"/>
          <w:lang w:eastAsia="ru-RU"/>
        </w:rPr>
        <w:t>сформированность основных компонентов учебной деятельности, успешное усвоение программного материала;</w:t>
      </w:r>
    </w:p>
    <w:p w14:paraId="7142D54B" w14:textId="77777777" w:rsidR="00313999" w:rsidRDefault="00313999" w:rsidP="00313999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0" w:lineRule="atLeast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Pr="00AB1A11">
        <w:rPr>
          <w:sz w:val="24"/>
          <w:szCs w:val="24"/>
          <w:lang w:eastAsia="ru-RU"/>
        </w:rPr>
        <w:t xml:space="preserve">новообразования </w:t>
      </w:r>
      <w:r>
        <w:rPr>
          <w:sz w:val="24"/>
          <w:szCs w:val="24"/>
          <w:lang w:eastAsia="ru-RU"/>
        </w:rPr>
        <w:t xml:space="preserve">младшего школьного возраста: </w:t>
      </w:r>
    </w:p>
    <w:p w14:paraId="5183F98F" w14:textId="77777777" w:rsidR="00313999" w:rsidRDefault="00313999" w:rsidP="00313999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0" w:lineRule="atLeast"/>
        <w:jc w:val="both"/>
        <w:rPr>
          <w:sz w:val="24"/>
          <w:szCs w:val="24"/>
          <w:lang w:eastAsia="ru-RU"/>
        </w:rPr>
      </w:pPr>
      <w:r w:rsidRPr="00AB1A11">
        <w:rPr>
          <w:sz w:val="24"/>
          <w:szCs w:val="24"/>
          <w:lang w:eastAsia="ru-RU"/>
        </w:rPr>
        <w:t>произвольность – способность сознательно управлять своими действиями и психическими процессами (вниманием, пам</w:t>
      </w:r>
      <w:r>
        <w:rPr>
          <w:sz w:val="24"/>
          <w:szCs w:val="24"/>
          <w:lang w:eastAsia="ru-RU"/>
        </w:rPr>
        <w:t xml:space="preserve">ятью, мышлением, чувствами); </w:t>
      </w:r>
    </w:p>
    <w:p w14:paraId="53C4389A" w14:textId="77777777" w:rsidR="00313999" w:rsidRDefault="00313999" w:rsidP="00313999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0" w:lineRule="atLeast"/>
        <w:jc w:val="both"/>
        <w:rPr>
          <w:sz w:val="24"/>
          <w:szCs w:val="24"/>
          <w:lang w:eastAsia="ru-RU"/>
        </w:rPr>
      </w:pPr>
      <w:r w:rsidRPr="00AB1A11">
        <w:rPr>
          <w:sz w:val="24"/>
          <w:szCs w:val="24"/>
          <w:lang w:eastAsia="ru-RU"/>
        </w:rPr>
        <w:lastRenderedPageBreak/>
        <w:t>рефлексия – процесс самопознания субъектом внутренних психических актов и</w:t>
      </w:r>
      <w:r>
        <w:rPr>
          <w:sz w:val="24"/>
          <w:szCs w:val="24"/>
          <w:lang w:eastAsia="ru-RU"/>
        </w:rPr>
        <w:t xml:space="preserve"> состояний; </w:t>
      </w:r>
    </w:p>
    <w:p w14:paraId="32C29935" w14:textId="77777777" w:rsidR="00313999" w:rsidRDefault="00313999" w:rsidP="00313999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0" w:lineRule="atLeast"/>
        <w:jc w:val="both"/>
        <w:rPr>
          <w:sz w:val="24"/>
          <w:szCs w:val="24"/>
          <w:lang w:eastAsia="ru-RU"/>
        </w:rPr>
      </w:pPr>
      <w:r w:rsidRPr="00AB1A11">
        <w:rPr>
          <w:sz w:val="24"/>
          <w:szCs w:val="24"/>
          <w:lang w:eastAsia="ru-RU"/>
        </w:rPr>
        <w:t>мышление в понятиях (в соот</w:t>
      </w:r>
      <w:r>
        <w:rPr>
          <w:sz w:val="24"/>
          <w:szCs w:val="24"/>
          <w:lang w:eastAsia="ru-RU"/>
        </w:rPr>
        <w:t>ветствующих возрасту формах);</w:t>
      </w:r>
    </w:p>
    <w:p w14:paraId="2034F232" w14:textId="0E822B44" w:rsidR="00313999" w:rsidRPr="00AB1A11" w:rsidRDefault="00313999" w:rsidP="00313999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0" w:lineRule="atLeast"/>
        <w:jc w:val="both"/>
        <w:rPr>
          <w:sz w:val="24"/>
          <w:szCs w:val="24"/>
          <w:lang w:eastAsia="ru-RU"/>
        </w:rPr>
      </w:pPr>
      <w:r w:rsidRPr="00AB1A11">
        <w:rPr>
          <w:sz w:val="24"/>
          <w:szCs w:val="24"/>
          <w:lang w:eastAsia="ru-RU"/>
        </w:rPr>
        <w:t>способность к саморегуляции;</w:t>
      </w:r>
    </w:p>
    <w:p w14:paraId="2A3C1B44" w14:textId="77777777" w:rsidR="00313999" w:rsidRPr="00AB1A11" w:rsidRDefault="00313999" w:rsidP="00313999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0" w:lineRule="atLeast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Pr="00AB1A11">
        <w:rPr>
          <w:sz w:val="24"/>
          <w:szCs w:val="24"/>
          <w:lang w:eastAsia="ru-RU"/>
        </w:rPr>
        <w:t>качественно иной тип взаимоотношений (более "взрослый") с учителями и одноклассниками;</w:t>
      </w:r>
    </w:p>
    <w:p w14:paraId="5EEED4E5" w14:textId="77777777" w:rsidR="00313999" w:rsidRDefault="00313999" w:rsidP="00313999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0" w:lineRule="atLeast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Pr="00AB1A11">
        <w:rPr>
          <w:sz w:val="24"/>
          <w:szCs w:val="24"/>
          <w:lang w:eastAsia="ru-RU"/>
        </w:rPr>
        <w:t>ведущая деятельность (начальное звено – учебная деятельность, среднее звено – межличностные отношения).</w:t>
      </w:r>
    </w:p>
    <w:p w14:paraId="0B6A4331" w14:textId="77777777" w:rsidR="00313999" w:rsidRDefault="00313999" w:rsidP="00313999">
      <w:pPr>
        <w:shd w:val="clear" w:color="auto" w:fill="FFFFFF"/>
        <w:spacing w:line="270" w:lineRule="atLeast"/>
        <w:ind w:firstLine="709"/>
        <w:jc w:val="both"/>
        <w:rPr>
          <w:sz w:val="24"/>
          <w:szCs w:val="24"/>
          <w:lang w:eastAsia="ru-RU"/>
        </w:rPr>
      </w:pPr>
      <w:r w:rsidRPr="00AB6047">
        <w:rPr>
          <w:sz w:val="24"/>
          <w:szCs w:val="24"/>
          <w:lang w:eastAsia="ru-RU"/>
        </w:rPr>
        <w:t>Очень значимо сохранить положительное отношение пятиклассника к обучению, помочь отыскать ему личный интерес к изучаемому предмету, сориентировать его на пути самосовершенствования и самореализации.</w:t>
      </w:r>
    </w:p>
    <w:p w14:paraId="06A054CB" w14:textId="77777777" w:rsidR="00313999" w:rsidRPr="00CE744D" w:rsidRDefault="00313999" w:rsidP="00313999">
      <w:pPr>
        <w:shd w:val="clear" w:color="auto" w:fill="FFFFFF"/>
        <w:spacing w:line="270" w:lineRule="atLeast"/>
        <w:ind w:firstLine="709"/>
        <w:jc w:val="both"/>
        <w:rPr>
          <w:sz w:val="24"/>
          <w:szCs w:val="24"/>
          <w:lang w:eastAsia="ru-RU"/>
        </w:rPr>
      </w:pPr>
      <w:r w:rsidRPr="00CE744D">
        <w:rPr>
          <w:sz w:val="24"/>
          <w:szCs w:val="24"/>
          <w:lang w:eastAsia="ru-RU"/>
        </w:rPr>
        <w:t>Один из факторов, приводящих к формированию и закреплению тревожности школьника, – завышенные ожидания со стороны родителей к успехам своего ребенка. В свою очередь ребенку необходимо чувствовать безусловное принятие родителей, которые верят в него, поддержат и помогут преодолеть возникающие трудности. Ученику важен интерес родителей к школе, классу, в котором он учится, к его школьной жизни, победам и неудачам.</w:t>
      </w:r>
    </w:p>
    <w:p w14:paraId="4FE1A6BE" w14:textId="77777777" w:rsidR="00313999" w:rsidRPr="00CE744D" w:rsidRDefault="00313999" w:rsidP="00313999">
      <w:pPr>
        <w:shd w:val="clear" w:color="auto" w:fill="FFFFFF"/>
        <w:spacing w:line="270" w:lineRule="atLeast"/>
        <w:ind w:firstLine="709"/>
        <w:jc w:val="both"/>
        <w:rPr>
          <w:sz w:val="24"/>
          <w:szCs w:val="24"/>
          <w:lang w:eastAsia="ru-RU"/>
        </w:rPr>
      </w:pPr>
      <w:r w:rsidRPr="00CE744D">
        <w:rPr>
          <w:sz w:val="24"/>
          <w:szCs w:val="24"/>
          <w:lang w:eastAsia="ru-RU"/>
        </w:rPr>
        <w:t>Родителям рекомендуется:</w:t>
      </w:r>
    </w:p>
    <w:p w14:paraId="1EC6AD4E" w14:textId="77777777" w:rsidR="00313999" w:rsidRPr="00CE744D" w:rsidRDefault="00313999" w:rsidP="00313999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270" w:lineRule="atLeast"/>
        <w:ind w:left="0" w:firstLine="709"/>
        <w:jc w:val="both"/>
        <w:rPr>
          <w:sz w:val="24"/>
          <w:szCs w:val="24"/>
          <w:lang w:eastAsia="ru-RU"/>
        </w:rPr>
      </w:pPr>
      <w:r w:rsidRPr="00CE744D">
        <w:rPr>
          <w:sz w:val="24"/>
          <w:szCs w:val="24"/>
          <w:lang w:eastAsia="ru-RU"/>
        </w:rPr>
        <w:t>обеспечивать ребенку спокойную, щадящую обстановку, четкий режим дня;</w:t>
      </w:r>
    </w:p>
    <w:p w14:paraId="46F33A7D" w14:textId="77777777" w:rsidR="00313999" w:rsidRPr="00CE744D" w:rsidRDefault="00313999" w:rsidP="00313999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270" w:lineRule="atLeast"/>
        <w:ind w:left="0" w:firstLine="709"/>
        <w:jc w:val="both"/>
        <w:rPr>
          <w:sz w:val="24"/>
          <w:szCs w:val="24"/>
          <w:lang w:eastAsia="ru-RU"/>
        </w:rPr>
      </w:pPr>
      <w:r w:rsidRPr="00CE744D">
        <w:rPr>
          <w:sz w:val="24"/>
          <w:szCs w:val="24"/>
          <w:lang w:eastAsia="ru-RU"/>
        </w:rPr>
        <w:t>основное внимание уделять развитию учебной деятельности детей, их умению учиться, приобретать с помощью взрослых и самостоятельно новые знания и навыки.</w:t>
      </w:r>
    </w:p>
    <w:p w14:paraId="7C17AD3D" w14:textId="77777777" w:rsidR="00313999" w:rsidRPr="00CE744D" w:rsidRDefault="00313999" w:rsidP="00313999">
      <w:pPr>
        <w:shd w:val="clear" w:color="auto" w:fill="FFFFFF"/>
        <w:spacing w:line="270" w:lineRule="atLeast"/>
        <w:ind w:firstLine="709"/>
        <w:jc w:val="both"/>
        <w:rPr>
          <w:sz w:val="24"/>
          <w:szCs w:val="24"/>
          <w:lang w:eastAsia="ru-RU"/>
        </w:rPr>
      </w:pPr>
      <w:r w:rsidRPr="00CE744D">
        <w:rPr>
          <w:sz w:val="24"/>
          <w:szCs w:val="24"/>
          <w:lang w:eastAsia="ru-RU"/>
        </w:rPr>
        <w:t>Атмосфера поддержки, доверия, понимания в семье поможет ребенку эффективно решать проблемы в школе, добиваться успехов.</w:t>
      </w:r>
    </w:p>
    <w:p w14:paraId="39A23587" w14:textId="06C1F71E" w:rsidR="00313999" w:rsidRDefault="00313999" w:rsidP="00313999">
      <w:pPr>
        <w:shd w:val="clear" w:color="auto" w:fill="FFFFFF"/>
        <w:spacing w:line="270" w:lineRule="atLeast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Классный руководитель 5 класса Смолянская И.В. представила сравнительный анализ итоговых результатов  4 класса и  </w:t>
      </w:r>
      <w:r>
        <w:rPr>
          <w:sz w:val="24"/>
          <w:szCs w:val="24"/>
          <w:lang w:val="en-US" w:eastAsia="ru-RU"/>
        </w:rPr>
        <w:t>I</w:t>
      </w:r>
      <w:r>
        <w:rPr>
          <w:sz w:val="24"/>
          <w:szCs w:val="24"/>
          <w:lang w:eastAsia="ru-RU"/>
        </w:rPr>
        <w:t xml:space="preserve"> четверти 5 класса:</w:t>
      </w:r>
    </w:p>
    <w:p w14:paraId="1EEC4FD1" w14:textId="77777777" w:rsidR="00313999" w:rsidRDefault="00313999" w:rsidP="00313999">
      <w:pPr>
        <w:shd w:val="clear" w:color="auto" w:fill="FFFFFF"/>
        <w:spacing w:line="270" w:lineRule="atLeast"/>
        <w:jc w:val="both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3999" w:rsidRPr="00FB29A8" w14:paraId="3A303551" w14:textId="77777777" w:rsidTr="006F39A0">
        <w:tc>
          <w:tcPr>
            <w:tcW w:w="3190" w:type="dxa"/>
          </w:tcPr>
          <w:p w14:paraId="6ABEBB3F" w14:textId="77777777" w:rsidR="00313999" w:rsidRPr="00FB29A8" w:rsidRDefault="00313999" w:rsidP="006F39A0">
            <w:pPr>
              <w:spacing w:line="270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3222542D" w14:textId="77777777" w:rsidR="00313999" w:rsidRPr="00FB29A8" w:rsidRDefault="00313999" w:rsidP="006F39A0">
            <w:pPr>
              <w:spacing w:line="27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 w:rsidRPr="00FB29A8">
              <w:rPr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3191" w:type="dxa"/>
          </w:tcPr>
          <w:p w14:paraId="6A041896" w14:textId="77777777" w:rsidR="00313999" w:rsidRPr="00FB29A8" w:rsidRDefault="00313999" w:rsidP="006F39A0">
            <w:pPr>
              <w:spacing w:line="27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 w:rsidRPr="00FB29A8">
              <w:rPr>
                <w:b/>
                <w:sz w:val="24"/>
                <w:szCs w:val="24"/>
                <w:lang w:eastAsia="ru-RU"/>
              </w:rPr>
              <w:t>5 класс</w:t>
            </w:r>
          </w:p>
        </w:tc>
      </w:tr>
      <w:tr w:rsidR="00313999" w:rsidRPr="00FB29A8" w14:paraId="3A5718AA" w14:textId="77777777" w:rsidTr="006F39A0">
        <w:tc>
          <w:tcPr>
            <w:tcW w:w="3190" w:type="dxa"/>
          </w:tcPr>
          <w:p w14:paraId="2E2FA164" w14:textId="77777777" w:rsidR="00313999" w:rsidRPr="00FB29A8" w:rsidRDefault="00313999" w:rsidP="006F39A0">
            <w:pPr>
              <w:spacing w:line="270" w:lineRule="atLeast"/>
              <w:rPr>
                <w:sz w:val="24"/>
                <w:szCs w:val="24"/>
                <w:lang w:eastAsia="ru-RU"/>
              </w:rPr>
            </w:pPr>
            <w:r w:rsidRPr="00FB29A8">
              <w:rPr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190" w:type="dxa"/>
          </w:tcPr>
          <w:p w14:paraId="744F4AEC" w14:textId="77777777" w:rsidR="00313999" w:rsidRPr="00FB29A8" w:rsidRDefault="00313999" w:rsidP="006F39A0">
            <w:pPr>
              <w:spacing w:line="270" w:lineRule="atLeast"/>
              <w:rPr>
                <w:sz w:val="24"/>
                <w:szCs w:val="24"/>
                <w:lang w:eastAsia="ru-RU"/>
              </w:rPr>
            </w:pPr>
            <w:r w:rsidRPr="00FB29A8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91" w:type="dxa"/>
          </w:tcPr>
          <w:p w14:paraId="20FA3885" w14:textId="77777777" w:rsidR="00313999" w:rsidRPr="00FB29A8" w:rsidRDefault="00313999" w:rsidP="006F39A0">
            <w:pPr>
              <w:spacing w:line="270" w:lineRule="atLeast"/>
              <w:rPr>
                <w:sz w:val="24"/>
                <w:szCs w:val="24"/>
                <w:lang w:eastAsia="ru-RU"/>
              </w:rPr>
            </w:pPr>
            <w:r w:rsidRPr="00FB29A8">
              <w:rPr>
                <w:sz w:val="24"/>
                <w:szCs w:val="24"/>
                <w:lang w:eastAsia="ru-RU"/>
              </w:rPr>
              <w:t>100%</w:t>
            </w:r>
          </w:p>
        </w:tc>
      </w:tr>
      <w:tr w:rsidR="00313999" w:rsidRPr="00FB29A8" w14:paraId="11918675" w14:textId="77777777" w:rsidTr="006F39A0">
        <w:tc>
          <w:tcPr>
            <w:tcW w:w="3190" w:type="dxa"/>
          </w:tcPr>
          <w:p w14:paraId="3A59FD23" w14:textId="77777777" w:rsidR="00313999" w:rsidRPr="00FB29A8" w:rsidRDefault="00313999" w:rsidP="006F39A0">
            <w:pPr>
              <w:spacing w:line="270" w:lineRule="atLeast"/>
              <w:rPr>
                <w:sz w:val="24"/>
                <w:szCs w:val="24"/>
                <w:lang w:eastAsia="ru-RU"/>
              </w:rPr>
            </w:pPr>
            <w:r w:rsidRPr="00FB29A8">
              <w:rPr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190" w:type="dxa"/>
          </w:tcPr>
          <w:p w14:paraId="2950F737" w14:textId="3FCDAEB8" w:rsidR="00313999" w:rsidRPr="00FB29A8" w:rsidRDefault="005522F5" w:rsidP="006F39A0">
            <w:pPr>
              <w:spacing w:line="27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3191" w:type="dxa"/>
          </w:tcPr>
          <w:p w14:paraId="2228C81B" w14:textId="01917095" w:rsidR="00313999" w:rsidRPr="00FB29A8" w:rsidRDefault="005522F5" w:rsidP="006F39A0">
            <w:pPr>
              <w:spacing w:line="27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27%</w:t>
            </w:r>
          </w:p>
        </w:tc>
      </w:tr>
    </w:tbl>
    <w:p w14:paraId="79708EF9" w14:textId="77777777" w:rsidR="00313999" w:rsidRDefault="00313999" w:rsidP="009338A5">
      <w:pPr>
        <w:pStyle w:val="a3"/>
        <w:tabs>
          <w:tab w:val="left" w:pos="8931"/>
        </w:tabs>
        <w:ind w:right="111" w:firstLine="709"/>
        <w:rPr>
          <w:bCs/>
          <w:sz w:val="24"/>
          <w:szCs w:val="24"/>
        </w:rPr>
      </w:pPr>
    </w:p>
    <w:p w14:paraId="0059A573" w14:textId="35248E8A" w:rsidR="009A5A51" w:rsidRPr="009A5A51" w:rsidRDefault="00537D3D" w:rsidP="009A5A51">
      <w:pPr>
        <w:pStyle w:val="a3"/>
        <w:tabs>
          <w:tab w:val="left" w:pos="8931"/>
        </w:tabs>
        <w:ind w:right="111" w:firstLine="709"/>
        <w:rPr>
          <w:bCs/>
          <w:sz w:val="24"/>
          <w:szCs w:val="24"/>
        </w:rPr>
      </w:pPr>
      <w:r w:rsidRPr="004878E6">
        <w:rPr>
          <w:b/>
          <w:sz w:val="24"/>
          <w:szCs w:val="24"/>
        </w:rPr>
        <w:t>Решение:</w:t>
      </w:r>
      <w:r>
        <w:rPr>
          <w:b/>
          <w:sz w:val="24"/>
          <w:szCs w:val="24"/>
        </w:rPr>
        <w:t xml:space="preserve"> </w:t>
      </w:r>
      <w:r w:rsidR="009A5A51" w:rsidRPr="009A5A51">
        <w:rPr>
          <w:bCs/>
          <w:sz w:val="24"/>
          <w:szCs w:val="24"/>
        </w:rPr>
        <w:t>Пятый класс школы – один из наиболее существенных критических периодов в жизни детей. У ребенка меняется привычный уклад жизни, появляется новый круг общения, новые обязанности. Переход в 5-й класс приводит к возникновению эмоционально-стрессовой ситуации: новые учителя, кабинетная система, новый классный руководитель.</w:t>
      </w:r>
    </w:p>
    <w:p w14:paraId="0A2CD2B2" w14:textId="77777777" w:rsidR="009A5A51" w:rsidRPr="009A5A51" w:rsidRDefault="009A5A51" w:rsidP="009A5A51">
      <w:pPr>
        <w:pStyle w:val="a3"/>
        <w:tabs>
          <w:tab w:val="left" w:pos="8931"/>
        </w:tabs>
        <w:ind w:right="111" w:firstLine="709"/>
        <w:rPr>
          <w:bCs/>
          <w:sz w:val="24"/>
          <w:szCs w:val="24"/>
        </w:rPr>
      </w:pPr>
      <w:r w:rsidRPr="009A5A51">
        <w:rPr>
          <w:bCs/>
          <w:sz w:val="24"/>
          <w:szCs w:val="24"/>
        </w:rPr>
        <w:t>Поэтому перед педагогическим коллективом школы стоят следующие задачи по обеспечению благополучного, бесконфликтного протекания адаптационного периода в 5 классе:</w:t>
      </w:r>
    </w:p>
    <w:p w14:paraId="749BA6B1" w14:textId="1630F1E1" w:rsidR="009A5A51" w:rsidRPr="009A5A51" w:rsidRDefault="009A5A51" w:rsidP="009A5A51">
      <w:pPr>
        <w:pStyle w:val="a3"/>
        <w:tabs>
          <w:tab w:val="left" w:pos="8931"/>
        </w:tabs>
        <w:ind w:right="111" w:firstLine="709"/>
        <w:rPr>
          <w:bCs/>
          <w:sz w:val="24"/>
          <w:szCs w:val="24"/>
        </w:rPr>
      </w:pPr>
      <w:r w:rsidRPr="009A5A51">
        <w:rPr>
          <w:bCs/>
          <w:sz w:val="24"/>
          <w:szCs w:val="24"/>
        </w:rPr>
        <w:t>•</w:t>
      </w:r>
      <w:r w:rsidR="00835D7F">
        <w:rPr>
          <w:bCs/>
          <w:sz w:val="24"/>
          <w:szCs w:val="24"/>
        </w:rPr>
        <w:t xml:space="preserve"> </w:t>
      </w:r>
      <w:r w:rsidRPr="009A5A51">
        <w:rPr>
          <w:bCs/>
          <w:sz w:val="24"/>
          <w:szCs w:val="24"/>
        </w:rPr>
        <w:t>Выявление тех изменений в жизни ребенка, которые необходимо смягчить, сделать более плавными для обеспечения переходного периода как здоровьесберегающего.</w:t>
      </w:r>
    </w:p>
    <w:p w14:paraId="1256CD14" w14:textId="6EBBF836" w:rsidR="009A5A51" w:rsidRPr="009A5A51" w:rsidRDefault="009A5A51" w:rsidP="009A5A51">
      <w:pPr>
        <w:pStyle w:val="a3"/>
        <w:tabs>
          <w:tab w:val="left" w:pos="8931"/>
        </w:tabs>
        <w:ind w:right="111" w:firstLine="709"/>
        <w:rPr>
          <w:bCs/>
          <w:sz w:val="24"/>
          <w:szCs w:val="24"/>
        </w:rPr>
      </w:pPr>
      <w:r w:rsidRPr="009A5A51">
        <w:rPr>
          <w:bCs/>
          <w:sz w:val="24"/>
          <w:szCs w:val="24"/>
        </w:rPr>
        <w:t>•</w:t>
      </w:r>
      <w:r w:rsidR="00835D7F">
        <w:rPr>
          <w:bCs/>
          <w:sz w:val="24"/>
          <w:szCs w:val="24"/>
        </w:rPr>
        <w:t xml:space="preserve"> </w:t>
      </w:r>
      <w:r w:rsidRPr="009A5A51">
        <w:rPr>
          <w:bCs/>
          <w:sz w:val="24"/>
          <w:szCs w:val="24"/>
        </w:rPr>
        <w:t>Обеспечение преемственности в развитии общеучебных умений, навыков и способов деятельности, проведение анализа сформированных умений и определение необходимых путей коррекции. В работе с учениками 5 класса необходимо сохранить и развить основные способы и формы организации образовательного процесса начальной школы; организовать поиск новых форм учебного процесса и взаимодействия, позволяющих решать задачи развития учащихся, учитывая их критический возрастной этап.</w:t>
      </w:r>
    </w:p>
    <w:p w14:paraId="182A96DA" w14:textId="3C2E27A7" w:rsidR="00537D3D" w:rsidRDefault="009A5A51" w:rsidP="009A5A51">
      <w:pPr>
        <w:pStyle w:val="a3"/>
        <w:tabs>
          <w:tab w:val="left" w:pos="8931"/>
        </w:tabs>
        <w:ind w:left="0" w:right="111" w:firstLine="709"/>
        <w:rPr>
          <w:sz w:val="24"/>
          <w:szCs w:val="24"/>
        </w:rPr>
      </w:pPr>
      <w:r w:rsidRPr="009A5A51">
        <w:rPr>
          <w:bCs/>
          <w:sz w:val="24"/>
          <w:szCs w:val="24"/>
        </w:rPr>
        <w:t>•</w:t>
      </w:r>
      <w:r w:rsidR="00835D7F">
        <w:rPr>
          <w:bCs/>
          <w:sz w:val="24"/>
          <w:szCs w:val="24"/>
        </w:rPr>
        <w:t xml:space="preserve"> </w:t>
      </w:r>
      <w:r w:rsidRPr="009A5A51">
        <w:rPr>
          <w:bCs/>
          <w:sz w:val="24"/>
          <w:szCs w:val="24"/>
        </w:rPr>
        <w:t>Создание эмоциональной обстановки в классе, близкой к начальной школе (доверительность, искренность, мягкость, оптимизм, возможность посоветоваться, пожаловаться, откровенно поговорить).</w:t>
      </w:r>
    </w:p>
    <w:p w14:paraId="5E9B11DA" w14:textId="50F0E875" w:rsidR="00537D3D" w:rsidRDefault="009A5A51" w:rsidP="009338A5">
      <w:pPr>
        <w:pStyle w:val="a3"/>
        <w:tabs>
          <w:tab w:val="left" w:pos="8931"/>
        </w:tabs>
        <w:ind w:right="111" w:firstLine="709"/>
        <w:rPr>
          <w:sz w:val="24"/>
          <w:szCs w:val="24"/>
        </w:rPr>
      </w:pPr>
      <w:r w:rsidRPr="004878E6">
        <w:rPr>
          <w:b/>
          <w:sz w:val="24"/>
          <w:szCs w:val="24"/>
          <w:u w:val="single"/>
        </w:rPr>
        <w:t>По</w:t>
      </w:r>
      <w:r w:rsidRPr="004878E6">
        <w:rPr>
          <w:b/>
          <w:spacing w:val="1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седьмому </w:t>
      </w:r>
      <w:r w:rsidRPr="004878E6">
        <w:rPr>
          <w:b/>
          <w:sz w:val="24"/>
          <w:szCs w:val="24"/>
          <w:u w:val="single"/>
        </w:rPr>
        <w:t>вопросу</w:t>
      </w:r>
      <w:r>
        <w:rPr>
          <w:b/>
          <w:sz w:val="24"/>
          <w:szCs w:val="24"/>
          <w:u w:val="single"/>
        </w:rPr>
        <w:t xml:space="preserve"> </w:t>
      </w:r>
      <w:r w:rsidRPr="009338A5">
        <w:rPr>
          <w:bCs/>
          <w:sz w:val="24"/>
          <w:szCs w:val="24"/>
        </w:rPr>
        <w:t>слушали</w:t>
      </w:r>
      <w:r>
        <w:rPr>
          <w:bCs/>
          <w:sz w:val="24"/>
          <w:szCs w:val="24"/>
        </w:rPr>
        <w:t xml:space="preserve"> руководителя ШМО ЕМЦ Ядренцеву О.В. Она познакомила с новыми аттестационными материалами</w:t>
      </w:r>
      <w:r w:rsidR="00835D7F">
        <w:rPr>
          <w:bCs/>
          <w:sz w:val="24"/>
          <w:szCs w:val="24"/>
        </w:rPr>
        <w:t xml:space="preserve">, напомнила о необходимости консультаций в подготовке к ГИА. </w:t>
      </w:r>
    </w:p>
    <w:p w14:paraId="14437D8A" w14:textId="77777777" w:rsidR="00835D7F" w:rsidRPr="00835D7F" w:rsidRDefault="00835D7F" w:rsidP="00835D7F">
      <w:pPr>
        <w:pStyle w:val="a3"/>
        <w:tabs>
          <w:tab w:val="left" w:pos="8931"/>
        </w:tabs>
        <w:ind w:right="111" w:firstLine="709"/>
        <w:rPr>
          <w:sz w:val="24"/>
          <w:szCs w:val="24"/>
        </w:rPr>
      </w:pPr>
      <w:r w:rsidRPr="00835D7F">
        <w:rPr>
          <w:sz w:val="24"/>
          <w:szCs w:val="24"/>
        </w:rPr>
        <w:t>Всероссийские проверочные работы в 2025 году ждут значительные изменения.</w:t>
      </w:r>
    </w:p>
    <w:p w14:paraId="69697A6B" w14:textId="77777777" w:rsidR="00835D7F" w:rsidRPr="00835D7F" w:rsidRDefault="00835D7F" w:rsidP="00835D7F">
      <w:pPr>
        <w:pStyle w:val="a3"/>
        <w:tabs>
          <w:tab w:val="left" w:pos="8931"/>
        </w:tabs>
        <w:ind w:right="111" w:firstLine="709"/>
        <w:rPr>
          <w:sz w:val="24"/>
          <w:szCs w:val="24"/>
        </w:rPr>
      </w:pPr>
      <w:r w:rsidRPr="00835D7F">
        <w:rPr>
          <w:sz w:val="24"/>
          <w:szCs w:val="24"/>
        </w:rPr>
        <w:t xml:space="preserve">Как сообщается в приказе Федеральной службы по надзору в сфере образования и науки от 13.05.2024 N 1008, будут введены всероссийские проверочные работы по новым предметам: литературное чтение в 4-м классе, литература в 5-8-х и 10-х классах, информатика в 7-х и 8-х </w:t>
      </w:r>
      <w:r w:rsidRPr="00835D7F">
        <w:rPr>
          <w:sz w:val="24"/>
          <w:szCs w:val="24"/>
        </w:rPr>
        <w:lastRenderedPageBreak/>
        <w:t>классах. В ВПР возвращаются иностранные языки, но уже для всех параллелей, участвующих в проверочных работах. При этом в иностранных языках в 2025 году не будет элемента «говорение».</w:t>
      </w:r>
    </w:p>
    <w:p w14:paraId="6D0E36FC" w14:textId="77777777" w:rsidR="00835D7F" w:rsidRPr="00835D7F" w:rsidRDefault="00835D7F" w:rsidP="00835D7F">
      <w:pPr>
        <w:pStyle w:val="a3"/>
        <w:tabs>
          <w:tab w:val="left" w:pos="8931"/>
        </w:tabs>
        <w:ind w:right="111" w:firstLine="709"/>
        <w:rPr>
          <w:sz w:val="24"/>
          <w:szCs w:val="24"/>
        </w:rPr>
      </w:pPr>
      <w:r w:rsidRPr="00835D7F">
        <w:rPr>
          <w:sz w:val="24"/>
          <w:szCs w:val="24"/>
        </w:rPr>
        <w:t>Для некоторых предметов изменилась продолжительность проведения проверочных работ. В 4-х классах ВПР по всем предметам будут проводиться в течение одного урока. Проверочная работа по русскому языку во всех параллелях, кроме 10-го класса, также будет проводиться за один урок. В целом проведение ВПР по всем предметам ориентировано на один или два урока.</w:t>
      </w:r>
    </w:p>
    <w:p w14:paraId="6CA71F19" w14:textId="77777777" w:rsidR="00835D7F" w:rsidRPr="00835D7F" w:rsidRDefault="00835D7F" w:rsidP="00835D7F">
      <w:pPr>
        <w:pStyle w:val="a3"/>
        <w:tabs>
          <w:tab w:val="left" w:pos="8931"/>
        </w:tabs>
        <w:ind w:right="111" w:firstLine="709"/>
        <w:rPr>
          <w:sz w:val="24"/>
          <w:szCs w:val="24"/>
        </w:rPr>
      </w:pPr>
      <w:r w:rsidRPr="00835D7F">
        <w:rPr>
          <w:sz w:val="24"/>
          <w:szCs w:val="24"/>
        </w:rPr>
        <w:t>В 2025 году сокращены сроки проведения ВПР: они пройдут с 11 апреля по 16 мая.</w:t>
      </w:r>
    </w:p>
    <w:p w14:paraId="3E81DD9D" w14:textId="77777777" w:rsidR="00835D7F" w:rsidRPr="00835D7F" w:rsidRDefault="00835D7F" w:rsidP="00835D7F">
      <w:pPr>
        <w:pStyle w:val="a3"/>
        <w:tabs>
          <w:tab w:val="left" w:pos="8931"/>
        </w:tabs>
        <w:ind w:right="111" w:firstLine="709"/>
        <w:rPr>
          <w:sz w:val="24"/>
          <w:szCs w:val="24"/>
        </w:rPr>
      </w:pPr>
      <w:r w:rsidRPr="00835D7F">
        <w:rPr>
          <w:sz w:val="24"/>
          <w:szCs w:val="24"/>
        </w:rPr>
        <w:t>Изменения также затронули и категории участников: в 11-м классе ВПР проводиться больше не будут. В 2025 году обучающиеся 10-х классов впервые выполнят ВПР по 4 предметам.</w:t>
      </w:r>
    </w:p>
    <w:p w14:paraId="0D2D885B" w14:textId="2911CE9E" w:rsidR="00537D3D" w:rsidRDefault="00835D7F" w:rsidP="00835D7F">
      <w:pPr>
        <w:pStyle w:val="a3"/>
        <w:tabs>
          <w:tab w:val="left" w:pos="8931"/>
        </w:tabs>
        <w:ind w:right="111" w:firstLine="709"/>
        <w:rPr>
          <w:sz w:val="24"/>
          <w:szCs w:val="24"/>
        </w:rPr>
      </w:pPr>
      <w:r w:rsidRPr="00835D7F">
        <w:rPr>
          <w:sz w:val="24"/>
          <w:szCs w:val="24"/>
        </w:rPr>
        <w:t>В рамках совещания по вопросам приоритетных направлений в сфере образования в 2024/25 учебном году Анзор Ахмедович Музаев, руководитель Федеральной службы по надзору в сфере образования и науки, отметил, что основным ориентиром для школ должны быть результаты ВПР, которые рекомендуется использовать для промежуточной аттестации обучающихся, и на основе анализа которых должна вестись работа по ликвидации имеющихся образовательных дефицитов и повышению качества образования. Разработчиками ВПР являются лучшие педагоги Российской Федерации, задания проходят федеральную экспертизу. Это процедура, где по результатам внесенных в систему данных учителя и директора школ получают обратную связь, статистику и рекомендации, с которыми можно работать.</w:t>
      </w:r>
    </w:p>
    <w:p w14:paraId="2B304FC1" w14:textId="602CE838" w:rsidR="00835D7F" w:rsidRDefault="00835D7F" w:rsidP="00835D7F">
      <w:pPr>
        <w:pStyle w:val="a3"/>
        <w:tabs>
          <w:tab w:val="left" w:pos="8931"/>
        </w:tabs>
        <w:ind w:right="111" w:firstLine="709"/>
        <w:rPr>
          <w:bCs/>
          <w:sz w:val="24"/>
          <w:szCs w:val="24"/>
        </w:rPr>
      </w:pPr>
      <w:r w:rsidRPr="004878E6">
        <w:rPr>
          <w:b/>
          <w:sz w:val="24"/>
          <w:szCs w:val="24"/>
        </w:rPr>
        <w:t>Решение:</w:t>
      </w:r>
      <w:r>
        <w:rPr>
          <w:b/>
          <w:sz w:val="24"/>
          <w:szCs w:val="24"/>
        </w:rPr>
        <w:t xml:space="preserve"> </w:t>
      </w:r>
      <w:r w:rsidRPr="00835D7F">
        <w:rPr>
          <w:bCs/>
          <w:sz w:val="24"/>
          <w:szCs w:val="24"/>
        </w:rPr>
        <w:t>Информацию при</w:t>
      </w:r>
      <w:r w:rsidRPr="00E946C9">
        <w:rPr>
          <w:bCs/>
          <w:sz w:val="24"/>
          <w:szCs w:val="24"/>
        </w:rPr>
        <w:t>нять к сведению</w:t>
      </w:r>
      <w:r>
        <w:rPr>
          <w:bCs/>
          <w:sz w:val="24"/>
          <w:szCs w:val="24"/>
        </w:rPr>
        <w:t>.</w:t>
      </w:r>
    </w:p>
    <w:p w14:paraId="35D59851" w14:textId="5E412B73" w:rsidR="00835D7F" w:rsidRDefault="00835D7F" w:rsidP="00835D7F">
      <w:pPr>
        <w:pStyle w:val="a3"/>
        <w:tabs>
          <w:tab w:val="left" w:pos="8931"/>
        </w:tabs>
        <w:ind w:right="111" w:firstLine="709"/>
        <w:rPr>
          <w:sz w:val="24"/>
          <w:szCs w:val="24"/>
        </w:rPr>
      </w:pPr>
    </w:p>
    <w:p w14:paraId="052CB452" w14:textId="1F0E6397" w:rsidR="00835D7F" w:rsidRDefault="00835D7F" w:rsidP="00835D7F">
      <w:pPr>
        <w:pStyle w:val="a3"/>
        <w:tabs>
          <w:tab w:val="left" w:pos="8931"/>
        </w:tabs>
        <w:ind w:right="111" w:firstLine="709"/>
        <w:rPr>
          <w:sz w:val="24"/>
          <w:szCs w:val="24"/>
        </w:rPr>
      </w:pPr>
    </w:p>
    <w:p w14:paraId="060F5B5F" w14:textId="77777777" w:rsidR="00835D7F" w:rsidRDefault="00835D7F" w:rsidP="00835D7F">
      <w:pPr>
        <w:pStyle w:val="a3"/>
        <w:tabs>
          <w:tab w:val="left" w:pos="8931"/>
        </w:tabs>
        <w:ind w:right="111" w:firstLine="709"/>
        <w:rPr>
          <w:sz w:val="24"/>
          <w:szCs w:val="24"/>
        </w:rPr>
      </w:pPr>
    </w:p>
    <w:p w14:paraId="4A00468E" w14:textId="2D9E0F6F" w:rsidR="00537D3D" w:rsidRPr="009338A5" w:rsidRDefault="00537D3D" w:rsidP="00537D3D">
      <w:pPr>
        <w:pStyle w:val="a3"/>
        <w:tabs>
          <w:tab w:val="left" w:pos="8931"/>
        </w:tabs>
        <w:ind w:right="111" w:firstLine="709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 ШМО ЕМЦ Ядренцева О.В.</w:t>
      </w:r>
    </w:p>
    <w:p w14:paraId="0041CD3E" w14:textId="6DB23840" w:rsidR="00451850" w:rsidRDefault="00451850" w:rsidP="00D0717A">
      <w:pPr>
        <w:pStyle w:val="a3"/>
        <w:tabs>
          <w:tab w:val="left" w:pos="8931"/>
        </w:tabs>
        <w:spacing w:before="77"/>
        <w:ind w:left="0" w:right="112"/>
      </w:pPr>
    </w:p>
    <w:sectPr w:rsidR="00451850" w:rsidSect="00D66FEE">
      <w:pgSz w:w="11910" w:h="16840"/>
      <w:pgMar w:top="1040" w:right="570" w:bottom="113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4313E"/>
    <w:multiLevelType w:val="hybridMultilevel"/>
    <w:tmpl w:val="CDCCC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D63640"/>
    <w:multiLevelType w:val="hybridMultilevel"/>
    <w:tmpl w:val="E1A63A70"/>
    <w:lvl w:ilvl="0" w:tplc="43463E6E">
      <w:start w:val="1"/>
      <w:numFmt w:val="decimal"/>
      <w:lvlText w:val="%1."/>
      <w:lvlJc w:val="left"/>
      <w:pPr>
        <w:ind w:left="384" w:hanging="280"/>
        <w:jc w:val="left"/>
      </w:pPr>
      <w:rPr>
        <w:rFonts w:ascii="Times New Roman" w:eastAsia="Times New Roman" w:hAnsi="Times New Roman" w:cs="Times New Roman" w:hint="default"/>
        <w:color w:val="252525"/>
        <w:w w:val="100"/>
        <w:sz w:val="28"/>
        <w:szCs w:val="28"/>
        <w:lang w:val="ru-RU" w:eastAsia="en-US" w:bidi="ar-SA"/>
      </w:rPr>
    </w:lvl>
    <w:lvl w:ilvl="1" w:tplc="634CDBC2">
      <w:numFmt w:val="bullet"/>
      <w:lvlText w:val="•"/>
      <w:lvlJc w:val="left"/>
      <w:pPr>
        <w:ind w:left="1298" w:hanging="280"/>
      </w:pPr>
      <w:rPr>
        <w:rFonts w:hint="default"/>
        <w:lang w:val="ru-RU" w:eastAsia="en-US" w:bidi="ar-SA"/>
      </w:rPr>
    </w:lvl>
    <w:lvl w:ilvl="2" w:tplc="4BEACFBC">
      <w:numFmt w:val="bullet"/>
      <w:lvlText w:val="•"/>
      <w:lvlJc w:val="left"/>
      <w:pPr>
        <w:ind w:left="2217" w:hanging="280"/>
      </w:pPr>
      <w:rPr>
        <w:rFonts w:hint="default"/>
        <w:lang w:val="ru-RU" w:eastAsia="en-US" w:bidi="ar-SA"/>
      </w:rPr>
    </w:lvl>
    <w:lvl w:ilvl="3" w:tplc="EE6E8E1A">
      <w:numFmt w:val="bullet"/>
      <w:lvlText w:val="•"/>
      <w:lvlJc w:val="left"/>
      <w:pPr>
        <w:ind w:left="3135" w:hanging="280"/>
      </w:pPr>
      <w:rPr>
        <w:rFonts w:hint="default"/>
        <w:lang w:val="ru-RU" w:eastAsia="en-US" w:bidi="ar-SA"/>
      </w:rPr>
    </w:lvl>
    <w:lvl w:ilvl="4" w:tplc="FE3C0CAA">
      <w:numFmt w:val="bullet"/>
      <w:lvlText w:val="•"/>
      <w:lvlJc w:val="left"/>
      <w:pPr>
        <w:ind w:left="4054" w:hanging="280"/>
      </w:pPr>
      <w:rPr>
        <w:rFonts w:hint="default"/>
        <w:lang w:val="ru-RU" w:eastAsia="en-US" w:bidi="ar-SA"/>
      </w:rPr>
    </w:lvl>
    <w:lvl w:ilvl="5" w:tplc="40E2B3DC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B220EBEE">
      <w:numFmt w:val="bullet"/>
      <w:lvlText w:val="•"/>
      <w:lvlJc w:val="left"/>
      <w:pPr>
        <w:ind w:left="5891" w:hanging="280"/>
      </w:pPr>
      <w:rPr>
        <w:rFonts w:hint="default"/>
        <w:lang w:val="ru-RU" w:eastAsia="en-US" w:bidi="ar-SA"/>
      </w:rPr>
    </w:lvl>
    <w:lvl w:ilvl="7" w:tplc="908855BC">
      <w:numFmt w:val="bullet"/>
      <w:lvlText w:val="•"/>
      <w:lvlJc w:val="left"/>
      <w:pPr>
        <w:ind w:left="6810" w:hanging="280"/>
      </w:pPr>
      <w:rPr>
        <w:rFonts w:hint="default"/>
        <w:lang w:val="ru-RU" w:eastAsia="en-US" w:bidi="ar-SA"/>
      </w:rPr>
    </w:lvl>
    <w:lvl w:ilvl="8" w:tplc="89D2E372">
      <w:numFmt w:val="bullet"/>
      <w:lvlText w:val="•"/>
      <w:lvlJc w:val="left"/>
      <w:pPr>
        <w:ind w:left="7728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66CB4DEB"/>
    <w:multiLevelType w:val="hybridMultilevel"/>
    <w:tmpl w:val="94B0AFC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6C5A7AC3"/>
    <w:multiLevelType w:val="hybridMultilevel"/>
    <w:tmpl w:val="F4D8825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D327059"/>
    <w:multiLevelType w:val="hybridMultilevel"/>
    <w:tmpl w:val="D6180D06"/>
    <w:lvl w:ilvl="0" w:tplc="ECF64254">
      <w:start w:val="1"/>
      <w:numFmt w:val="decimal"/>
      <w:lvlText w:val="%1."/>
      <w:lvlJc w:val="left"/>
      <w:pPr>
        <w:ind w:left="104" w:hanging="292"/>
        <w:jc w:val="left"/>
      </w:pPr>
      <w:rPr>
        <w:rFonts w:ascii="Times New Roman" w:eastAsia="Times New Roman" w:hAnsi="Times New Roman" w:cs="Times New Roman" w:hint="default"/>
        <w:color w:val="252525"/>
        <w:w w:val="100"/>
        <w:sz w:val="28"/>
        <w:szCs w:val="28"/>
        <w:lang w:val="ru-RU" w:eastAsia="en-US" w:bidi="ar-SA"/>
      </w:rPr>
    </w:lvl>
    <w:lvl w:ilvl="1" w:tplc="16308190">
      <w:numFmt w:val="bullet"/>
      <w:lvlText w:val="•"/>
      <w:lvlJc w:val="left"/>
      <w:pPr>
        <w:ind w:left="1046" w:hanging="292"/>
      </w:pPr>
      <w:rPr>
        <w:rFonts w:hint="default"/>
        <w:lang w:val="ru-RU" w:eastAsia="en-US" w:bidi="ar-SA"/>
      </w:rPr>
    </w:lvl>
    <w:lvl w:ilvl="2" w:tplc="DEA64A56">
      <w:numFmt w:val="bullet"/>
      <w:lvlText w:val="•"/>
      <w:lvlJc w:val="left"/>
      <w:pPr>
        <w:ind w:left="1993" w:hanging="292"/>
      </w:pPr>
      <w:rPr>
        <w:rFonts w:hint="default"/>
        <w:lang w:val="ru-RU" w:eastAsia="en-US" w:bidi="ar-SA"/>
      </w:rPr>
    </w:lvl>
    <w:lvl w:ilvl="3" w:tplc="18BE7422">
      <w:numFmt w:val="bullet"/>
      <w:lvlText w:val="•"/>
      <w:lvlJc w:val="left"/>
      <w:pPr>
        <w:ind w:left="2939" w:hanging="292"/>
      </w:pPr>
      <w:rPr>
        <w:rFonts w:hint="default"/>
        <w:lang w:val="ru-RU" w:eastAsia="en-US" w:bidi="ar-SA"/>
      </w:rPr>
    </w:lvl>
    <w:lvl w:ilvl="4" w:tplc="B77A650A">
      <w:numFmt w:val="bullet"/>
      <w:lvlText w:val="•"/>
      <w:lvlJc w:val="left"/>
      <w:pPr>
        <w:ind w:left="3886" w:hanging="292"/>
      </w:pPr>
      <w:rPr>
        <w:rFonts w:hint="default"/>
        <w:lang w:val="ru-RU" w:eastAsia="en-US" w:bidi="ar-SA"/>
      </w:rPr>
    </w:lvl>
    <w:lvl w:ilvl="5" w:tplc="C868F6B0">
      <w:numFmt w:val="bullet"/>
      <w:lvlText w:val="•"/>
      <w:lvlJc w:val="left"/>
      <w:pPr>
        <w:ind w:left="4833" w:hanging="292"/>
      </w:pPr>
      <w:rPr>
        <w:rFonts w:hint="default"/>
        <w:lang w:val="ru-RU" w:eastAsia="en-US" w:bidi="ar-SA"/>
      </w:rPr>
    </w:lvl>
    <w:lvl w:ilvl="6" w:tplc="55FE5CAC">
      <w:numFmt w:val="bullet"/>
      <w:lvlText w:val="•"/>
      <w:lvlJc w:val="left"/>
      <w:pPr>
        <w:ind w:left="5779" w:hanging="292"/>
      </w:pPr>
      <w:rPr>
        <w:rFonts w:hint="default"/>
        <w:lang w:val="ru-RU" w:eastAsia="en-US" w:bidi="ar-SA"/>
      </w:rPr>
    </w:lvl>
    <w:lvl w:ilvl="7" w:tplc="994A30C8">
      <w:numFmt w:val="bullet"/>
      <w:lvlText w:val="•"/>
      <w:lvlJc w:val="left"/>
      <w:pPr>
        <w:ind w:left="6726" w:hanging="292"/>
      </w:pPr>
      <w:rPr>
        <w:rFonts w:hint="default"/>
        <w:lang w:val="ru-RU" w:eastAsia="en-US" w:bidi="ar-SA"/>
      </w:rPr>
    </w:lvl>
    <w:lvl w:ilvl="8" w:tplc="E0C22E02">
      <w:numFmt w:val="bullet"/>
      <w:lvlText w:val="•"/>
      <w:lvlJc w:val="left"/>
      <w:pPr>
        <w:ind w:left="7672" w:hanging="292"/>
      </w:pPr>
      <w:rPr>
        <w:rFonts w:hint="default"/>
        <w:lang w:val="ru-RU" w:eastAsia="en-US" w:bidi="ar-SA"/>
      </w:rPr>
    </w:lvl>
  </w:abstractNum>
  <w:num w:numId="1" w16cid:durableId="1613174172">
    <w:abstractNumId w:val="4"/>
  </w:num>
  <w:num w:numId="2" w16cid:durableId="1153326973">
    <w:abstractNumId w:val="1"/>
  </w:num>
  <w:num w:numId="3" w16cid:durableId="2028798198">
    <w:abstractNumId w:val="0"/>
  </w:num>
  <w:num w:numId="4" w16cid:durableId="1803617473">
    <w:abstractNumId w:val="2"/>
  </w:num>
  <w:num w:numId="5" w16cid:durableId="201476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50"/>
    <w:rsid w:val="000547FC"/>
    <w:rsid w:val="000C68BA"/>
    <w:rsid w:val="00190421"/>
    <w:rsid w:val="001F1634"/>
    <w:rsid w:val="002C2097"/>
    <w:rsid w:val="002F5260"/>
    <w:rsid w:val="00313999"/>
    <w:rsid w:val="00422DAB"/>
    <w:rsid w:val="00451850"/>
    <w:rsid w:val="0045260C"/>
    <w:rsid w:val="00463EFA"/>
    <w:rsid w:val="004878E6"/>
    <w:rsid w:val="0051290E"/>
    <w:rsid w:val="00537D3D"/>
    <w:rsid w:val="005522F5"/>
    <w:rsid w:val="0058540B"/>
    <w:rsid w:val="006D3692"/>
    <w:rsid w:val="006F708A"/>
    <w:rsid w:val="00744416"/>
    <w:rsid w:val="0076305D"/>
    <w:rsid w:val="0080521F"/>
    <w:rsid w:val="00835D7F"/>
    <w:rsid w:val="00892983"/>
    <w:rsid w:val="008C101C"/>
    <w:rsid w:val="008C1840"/>
    <w:rsid w:val="009338A5"/>
    <w:rsid w:val="00943158"/>
    <w:rsid w:val="009A3DD7"/>
    <w:rsid w:val="009A5A51"/>
    <w:rsid w:val="00A500E4"/>
    <w:rsid w:val="00AB68EC"/>
    <w:rsid w:val="00AE1111"/>
    <w:rsid w:val="00C97FAC"/>
    <w:rsid w:val="00D0717A"/>
    <w:rsid w:val="00D479E1"/>
    <w:rsid w:val="00D66FEE"/>
    <w:rsid w:val="00D862A0"/>
    <w:rsid w:val="00DC28E7"/>
    <w:rsid w:val="00E946C9"/>
    <w:rsid w:val="00F9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DE18"/>
  <w15:docId w15:val="{B1204CFD-B86A-4DE5-B997-C72D5051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518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18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1850"/>
    <w:pPr>
      <w:ind w:left="104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51850"/>
    <w:pPr>
      <w:spacing w:before="77"/>
      <w:ind w:left="1104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51850"/>
    <w:pPr>
      <w:ind w:left="104" w:hanging="280"/>
      <w:jc w:val="both"/>
    </w:pPr>
  </w:style>
  <w:style w:type="paragraph" w:customStyle="1" w:styleId="TableParagraph">
    <w:name w:val="Table Paragraph"/>
    <w:basedOn w:val="a"/>
    <w:uiPriority w:val="1"/>
    <w:qFormat/>
    <w:rsid w:val="00451850"/>
  </w:style>
  <w:style w:type="character" w:customStyle="1" w:styleId="a4">
    <w:name w:val="Основной текст Знак"/>
    <w:basedOn w:val="a0"/>
    <w:link w:val="a3"/>
    <w:uiPriority w:val="1"/>
    <w:rsid w:val="008C101C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6">
    <w:name w:val="Table Grid"/>
    <w:basedOn w:val="a1"/>
    <w:uiPriority w:val="39"/>
    <w:rsid w:val="00A500E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60D73-B31E-4397-96C0-BAE7362B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1509</Words>
  <Characters>8604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Протокол №1</vt:lpstr>
      <vt:lpstr>    Повестка дня:</vt:lpstr>
    </vt:vector>
  </TitlesOfParts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9</cp:revision>
  <dcterms:created xsi:type="dcterms:W3CDTF">2025-01-07T07:08:00Z</dcterms:created>
  <dcterms:modified xsi:type="dcterms:W3CDTF">2025-03-25T05:33:00Z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2023-10-08T00:00:00Z</vt:filetime>
  </property>
</Properties>
</file>