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4548E" w:rsidRPr="005401E6" w:rsidRDefault="00A4548E" w:rsidP="0091343B">
      <w:pPr>
        <w:spacing w:line="360" w:lineRule="auto"/>
        <w:jc w:val="center"/>
      </w:pPr>
    </w:p>
    <w:p w:rsidR="00734A77" w:rsidRPr="005401E6" w:rsidRDefault="00734A77" w:rsidP="00973B23">
      <w:pPr>
        <w:spacing w:line="360" w:lineRule="auto"/>
        <w:jc w:val="center"/>
        <w:rPr>
          <w:sz w:val="28"/>
          <w:szCs w:val="28"/>
        </w:rPr>
      </w:pPr>
    </w:p>
    <w:p w:rsidR="00A4548E" w:rsidRDefault="00A4548E" w:rsidP="00973B23">
      <w:pPr>
        <w:spacing w:line="360" w:lineRule="auto"/>
        <w:jc w:val="center"/>
        <w:rPr>
          <w:sz w:val="28"/>
          <w:szCs w:val="28"/>
        </w:rPr>
      </w:pPr>
    </w:p>
    <w:p w:rsidR="0007552D" w:rsidRDefault="0007552D" w:rsidP="00973B23">
      <w:pPr>
        <w:spacing w:line="360" w:lineRule="auto"/>
        <w:jc w:val="center"/>
        <w:rPr>
          <w:sz w:val="28"/>
          <w:szCs w:val="28"/>
        </w:rPr>
      </w:pPr>
    </w:p>
    <w:p w:rsidR="008029C7" w:rsidRDefault="008029C7" w:rsidP="00973B23">
      <w:pPr>
        <w:spacing w:line="360" w:lineRule="auto"/>
        <w:jc w:val="center"/>
        <w:rPr>
          <w:sz w:val="28"/>
          <w:szCs w:val="28"/>
        </w:rPr>
      </w:pPr>
    </w:p>
    <w:p w:rsidR="00355EDE" w:rsidRDefault="0052436D" w:rsidP="00973B23">
      <w:pPr>
        <w:spacing w:line="360" w:lineRule="auto"/>
        <w:jc w:val="center"/>
        <w:rPr>
          <w:b/>
          <w:sz w:val="36"/>
          <w:szCs w:val="36"/>
        </w:rPr>
      </w:pPr>
      <w:r w:rsidRPr="005401E6">
        <w:rPr>
          <w:b/>
          <w:sz w:val="36"/>
          <w:szCs w:val="36"/>
        </w:rPr>
        <w:t>ОТЧЕТ ПО РЕЗУЛЬТАТАМ СБОРА,</w:t>
      </w:r>
      <w:r w:rsidR="00F669C2" w:rsidRPr="005401E6">
        <w:rPr>
          <w:b/>
          <w:sz w:val="36"/>
          <w:szCs w:val="36"/>
        </w:rPr>
        <w:br/>
      </w:r>
      <w:r w:rsidRPr="005401E6">
        <w:rPr>
          <w:b/>
          <w:sz w:val="36"/>
          <w:szCs w:val="36"/>
        </w:rPr>
        <w:t>ОБОБЩЕНИЯ И АНАЛИЗА ИНФОРМАЦИИ ДЛЯ ПРОВЕДЕНИЯ</w:t>
      </w:r>
      <w:r w:rsidR="00F669C2" w:rsidRPr="005401E6">
        <w:rPr>
          <w:b/>
          <w:sz w:val="36"/>
          <w:szCs w:val="36"/>
        </w:rPr>
        <w:t xml:space="preserve"> НЕЗАВИСИМОЙ ОЦЕНКИ</w:t>
      </w:r>
      <w:r w:rsidRPr="005401E6">
        <w:rPr>
          <w:b/>
          <w:sz w:val="36"/>
          <w:szCs w:val="36"/>
        </w:rPr>
        <w:br/>
        <w:t>КАЧЕСТВА УСЛОВИЙ ОСУЩЕСТВЛЕНИЯ ОБРАЗОВАТЕЛЬНОЙ ДЕЯТЕЛЬНОСТИ</w:t>
      </w:r>
      <w:r w:rsidR="00B90452" w:rsidRPr="005401E6">
        <w:rPr>
          <w:b/>
          <w:sz w:val="36"/>
          <w:szCs w:val="36"/>
        </w:rPr>
        <w:br/>
      </w:r>
      <w:r w:rsidR="00826909" w:rsidRPr="005401E6">
        <w:rPr>
          <w:b/>
          <w:sz w:val="36"/>
          <w:szCs w:val="36"/>
        </w:rPr>
        <w:t>МУНИЦИПАЛЬН</w:t>
      </w:r>
      <w:r w:rsidR="00DF1D53" w:rsidRPr="005401E6">
        <w:rPr>
          <w:b/>
          <w:sz w:val="36"/>
          <w:szCs w:val="36"/>
        </w:rPr>
        <w:t>ЫМ</w:t>
      </w:r>
      <w:r w:rsidR="00826909" w:rsidRPr="005401E6">
        <w:rPr>
          <w:b/>
          <w:sz w:val="36"/>
          <w:szCs w:val="36"/>
        </w:rPr>
        <w:t xml:space="preserve"> </w:t>
      </w:r>
      <w:r w:rsidR="00DF1D53" w:rsidRPr="005401E6">
        <w:rPr>
          <w:b/>
          <w:sz w:val="36"/>
          <w:szCs w:val="36"/>
        </w:rPr>
        <w:t>БЮДЖЕТНЫМ</w:t>
      </w:r>
      <w:r w:rsidR="008B05C8" w:rsidRPr="005401E6">
        <w:rPr>
          <w:b/>
          <w:sz w:val="36"/>
          <w:szCs w:val="36"/>
        </w:rPr>
        <w:t xml:space="preserve"> </w:t>
      </w:r>
      <w:r w:rsidR="00D25C15" w:rsidRPr="005401E6">
        <w:rPr>
          <w:b/>
          <w:sz w:val="36"/>
          <w:szCs w:val="36"/>
        </w:rPr>
        <w:t xml:space="preserve">ОБЩЕОБРАЗОВАТЕЛЬНЫМ УЧРЕЖДЕНИЕМ </w:t>
      </w:r>
      <w:r w:rsidR="00B6643E">
        <w:rPr>
          <w:b/>
          <w:sz w:val="36"/>
          <w:szCs w:val="36"/>
        </w:rPr>
        <w:t>ОТРАДОВСКОЙ</w:t>
      </w:r>
      <w:r w:rsidR="00C6546B">
        <w:rPr>
          <w:b/>
          <w:sz w:val="36"/>
          <w:szCs w:val="36"/>
        </w:rPr>
        <w:t xml:space="preserve"> </w:t>
      </w:r>
      <w:r w:rsidR="00355EDE">
        <w:rPr>
          <w:b/>
          <w:sz w:val="36"/>
          <w:szCs w:val="36"/>
        </w:rPr>
        <w:t xml:space="preserve">СРЕДНЕЙ ОБЩЕОБРАЗОВАТЕЛЬНОЙ ШКОЛОЙ </w:t>
      </w:r>
    </w:p>
    <w:p w:rsidR="0052436D" w:rsidRPr="005401E6" w:rsidRDefault="00355EDE" w:rsidP="00973B23">
      <w:pPr>
        <w:spacing w:line="360" w:lineRule="auto"/>
        <w:jc w:val="center"/>
        <w:rPr>
          <w:b/>
          <w:sz w:val="36"/>
          <w:szCs w:val="36"/>
        </w:rPr>
      </w:pPr>
      <w:r>
        <w:rPr>
          <w:b/>
          <w:sz w:val="36"/>
          <w:szCs w:val="36"/>
        </w:rPr>
        <w:t>АЗОВСКОГО РАЙОНА</w:t>
      </w:r>
      <w:r w:rsidR="00D50581">
        <w:rPr>
          <w:b/>
          <w:sz w:val="36"/>
          <w:szCs w:val="36"/>
        </w:rPr>
        <w:br/>
      </w:r>
      <w:r w:rsidR="00712A6F" w:rsidRPr="005401E6">
        <w:rPr>
          <w:b/>
          <w:sz w:val="36"/>
          <w:szCs w:val="36"/>
        </w:rPr>
        <w:t>РОСТОВСКОЙ ОБЛАСТИ</w:t>
      </w:r>
    </w:p>
    <w:p w:rsidR="008029C7" w:rsidRPr="005401E6" w:rsidRDefault="008029C7" w:rsidP="00FC6AA2">
      <w:pPr>
        <w:spacing w:line="360" w:lineRule="auto"/>
        <w:jc w:val="center"/>
        <w:rPr>
          <w:sz w:val="28"/>
          <w:szCs w:val="28"/>
        </w:rPr>
      </w:pPr>
    </w:p>
    <w:p w:rsidR="008029C7" w:rsidRPr="005401E6" w:rsidRDefault="008029C7" w:rsidP="00973B23">
      <w:pPr>
        <w:spacing w:line="360" w:lineRule="auto"/>
        <w:jc w:val="center"/>
        <w:rPr>
          <w:sz w:val="28"/>
          <w:szCs w:val="28"/>
        </w:rPr>
      </w:pPr>
    </w:p>
    <w:p w:rsidR="00A4548E" w:rsidRPr="005401E6" w:rsidRDefault="00A4548E" w:rsidP="00973B23">
      <w:pPr>
        <w:spacing w:line="360" w:lineRule="auto"/>
        <w:jc w:val="center"/>
        <w:rPr>
          <w:sz w:val="28"/>
          <w:szCs w:val="28"/>
        </w:rPr>
      </w:pPr>
    </w:p>
    <w:p w:rsidR="00605261" w:rsidRPr="005401E6" w:rsidRDefault="00605261" w:rsidP="00973B23">
      <w:pPr>
        <w:spacing w:line="360" w:lineRule="auto"/>
        <w:jc w:val="center"/>
        <w:rPr>
          <w:sz w:val="28"/>
          <w:szCs w:val="28"/>
        </w:rPr>
      </w:pPr>
    </w:p>
    <w:p w:rsidR="00A6692D" w:rsidRPr="005401E6" w:rsidRDefault="00A6692D" w:rsidP="0091343B">
      <w:pPr>
        <w:spacing w:line="360" w:lineRule="auto"/>
        <w:jc w:val="center"/>
        <w:rPr>
          <w:sz w:val="28"/>
          <w:szCs w:val="28"/>
        </w:rPr>
      </w:pPr>
    </w:p>
    <w:p w:rsidR="00A6692D" w:rsidRPr="005401E6" w:rsidRDefault="00A6692D" w:rsidP="00973B23">
      <w:pPr>
        <w:spacing w:line="360" w:lineRule="auto"/>
        <w:jc w:val="center"/>
        <w:rPr>
          <w:sz w:val="28"/>
          <w:szCs w:val="28"/>
        </w:rPr>
      </w:pPr>
    </w:p>
    <w:p w:rsidR="00734A77" w:rsidRPr="005401E6" w:rsidRDefault="00734A77" w:rsidP="00F34716">
      <w:pPr>
        <w:spacing w:line="360" w:lineRule="auto"/>
        <w:jc w:val="center"/>
        <w:rPr>
          <w:sz w:val="28"/>
          <w:szCs w:val="28"/>
        </w:rPr>
      </w:pPr>
    </w:p>
    <w:p w:rsidR="00A4548E" w:rsidRPr="005401E6" w:rsidRDefault="00A4548E" w:rsidP="00973B23">
      <w:pPr>
        <w:spacing w:line="360" w:lineRule="auto"/>
        <w:jc w:val="center"/>
        <w:rPr>
          <w:sz w:val="28"/>
          <w:szCs w:val="28"/>
        </w:rPr>
      </w:pPr>
      <w:proofErr w:type="spellStart"/>
      <w:r w:rsidRPr="005401E6">
        <w:rPr>
          <w:sz w:val="28"/>
          <w:szCs w:val="28"/>
        </w:rPr>
        <w:t>Ростов</w:t>
      </w:r>
      <w:proofErr w:type="spellEnd"/>
      <w:r w:rsidRPr="005401E6">
        <w:rPr>
          <w:sz w:val="28"/>
          <w:szCs w:val="28"/>
        </w:rPr>
        <w:t>-на-Дону</w:t>
      </w:r>
    </w:p>
    <w:p w:rsidR="0052436D" w:rsidRPr="005401E6" w:rsidRDefault="00A4548E" w:rsidP="00973B23">
      <w:pPr>
        <w:spacing w:line="360" w:lineRule="auto"/>
        <w:jc w:val="center"/>
        <w:rPr>
          <w:sz w:val="28"/>
          <w:szCs w:val="28"/>
        </w:rPr>
        <w:sectPr w:rsidR="0052436D" w:rsidRPr="005401E6" w:rsidSect="00852DDA">
          <w:headerReference w:type="default" r:id="rId8"/>
          <w:footerReference w:type="default" r:id="rId9"/>
          <w:headerReference w:type="first" r:id="rId10"/>
          <w:footerReference w:type="first" r:id="rId11"/>
          <w:pgSz w:w="11906" w:h="16838"/>
          <w:pgMar w:top="1134" w:right="850" w:bottom="1134" w:left="1701" w:header="708" w:footer="708" w:gutter="0"/>
          <w:cols w:space="708"/>
          <w:titlePg/>
          <w:docGrid w:linePitch="360"/>
        </w:sectPr>
      </w:pPr>
      <w:r w:rsidRPr="005401E6">
        <w:rPr>
          <w:sz w:val="28"/>
          <w:szCs w:val="28"/>
        </w:rPr>
        <w:t>20</w:t>
      </w:r>
      <w:r w:rsidR="000A192C" w:rsidRPr="005401E6">
        <w:rPr>
          <w:sz w:val="28"/>
          <w:szCs w:val="28"/>
        </w:rPr>
        <w:t>2</w:t>
      </w:r>
      <w:r w:rsidR="00982C53">
        <w:rPr>
          <w:sz w:val="28"/>
          <w:szCs w:val="28"/>
        </w:rPr>
        <w:t>5</w:t>
      </w:r>
    </w:p>
    <w:p w:rsidR="004E07D1" w:rsidRPr="005401E6" w:rsidRDefault="004E07D1" w:rsidP="00973B23">
      <w:pPr>
        <w:spacing w:line="360" w:lineRule="auto"/>
        <w:jc w:val="center"/>
        <w:rPr>
          <w:rFonts w:eastAsia="Calibri"/>
          <w:b/>
          <w:sz w:val="28"/>
          <w:szCs w:val="28"/>
          <w:lang w:eastAsia="en-US"/>
        </w:rPr>
      </w:pPr>
      <w:r w:rsidRPr="005401E6">
        <w:rPr>
          <w:rFonts w:eastAsia="Calibri"/>
          <w:b/>
          <w:sz w:val="28"/>
          <w:szCs w:val="28"/>
          <w:lang w:eastAsia="en-US"/>
        </w:rPr>
        <w:lastRenderedPageBreak/>
        <w:t>СОДЕРЖАНИЕ</w:t>
      </w:r>
    </w:p>
    <w:p w:rsidR="004E07D1" w:rsidRPr="005401E6" w:rsidRDefault="004E07D1" w:rsidP="00973B23">
      <w:pPr>
        <w:spacing w:line="360" w:lineRule="auto"/>
        <w:jc w:val="center"/>
        <w:rPr>
          <w:rFonts w:eastAsia="Calibri"/>
          <w:sz w:val="28"/>
          <w:szCs w:val="28"/>
          <w:lang w:eastAsia="en-US"/>
        </w:rPr>
      </w:pPr>
    </w:p>
    <w:p w:rsidR="003669C6" w:rsidRPr="003669C6" w:rsidRDefault="00412076" w:rsidP="003669C6">
      <w:pPr>
        <w:pStyle w:val="11"/>
        <w:jc w:val="both"/>
        <w:rPr>
          <w:rStyle w:val="a9"/>
          <w:bCs/>
          <w:noProof/>
          <w:sz w:val="28"/>
          <w:szCs w:val="28"/>
        </w:rPr>
      </w:pPr>
      <w:r w:rsidRPr="003D4253">
        <w:rPr>
          <w:sz w:val="28"/>
          <w:szCs w:val="28"/>
        </w:rPr>
        <w:fldChar w:fldCharType="begin"/>
      </w:r>
      <w:r w:rsidRPr="003D4253">
        <w:rPr>
          <w:sz w:val="28"/>
          <w:szCs w:val="28"/>
        </w:rPr>
        <w:instrText xml:space="preserve"> TOC \o "1-1" \h \z \u </w:instrText>
      </w:r>
      <w:r w:rsidRPr="003D4253">
        <w:rPr>
          <w:sz w:val="28"/>
          <w:szCs w:val="28"/>
        </w:rPr>
        <w:fldChar w:fldCharType="separate"/>
      </w:r>
      <w:hyperlink w:anchor="_Toc199946085" w:history="1">
        <w:r w:rsidR="003669C6" w:rsidRPr="003669C6">
          <w:rPr>
            <w:rStyle w:val="a9"/>
            <w:bCs/>
            <w:noProof/>
            <w:sz w:val="28"/>
            <w:szCs w:val="28"/>
          </w:rPr>
          <w:t>Введение</w:t>
        </w:r>
        <w:r w:rsidR="003669C6" w:rsidRPr="003669C6">
          <w:rPr>
            <w:rStyle w:val="a9"/>
            <w:bCs/>
            <w:noProof/>
            <w:webHidden/>
            <w:sz w:val="28"/>
            <w:szCs w:val="28"/>
          </w:rPr>
          <w:tab/>
        </w:r>
        <w:r w:rsidR="003669C6" w:rsidRPr="003669C6">
          <w:rPr>
            <w:rStyle w:val="a9"/>
            <w:bCs/>
            <w:noProof/>
            <w:webHidden/>
            <w:sz w:val="28"/>
            <w:szCs w:val="28"/>
          </w:rPr>
          <w:fldChar w:fldCharType="begin"/>
        </w:r>
        <w:r w:rsidR="003669C6" w:rsidRPr="003669C6">
          <w:rPr>
            <w:rStyle w:val="a9"/>
            <w:bCs/>
            <w:noProof/>
            <w:webHidden/>
            <w:sz w:val="28"/>
            <w:szCs w:val="28"/>
          </w:rPr>
          <w:instrText xml:space="preserve"> PAGEREF _Toc199946085 \h </w:instrText>
        </w:r>
        <w:r w:rsidR="003669C6" w:rsidRPr="003669C6">
          <w:rPr>
            <w:rStyle w:val="a9"/>
            <w:bCs/>
            <w:noProof/>
            <w:webHidden/>
            <w:sz w:val="28"/>
            <w:szCs w:val="28"/>
          </w:rPr>
        </w:r>
        <w:r w:rsidR="003669C6" w:rsidRPr="003669C6">
          <w:rPr>
            <w:rStyle w:val="a9"/>
            <w:bCs/>
            <w:noProof/>
            <w:webHidden/>
            <w:sz w:val="28"/>
            <w:szCs w:val="28"/>
          </w:rPr>
          <w:fldChar w:fldCharType="separate"/>
        </w:r>
        <w:r w:rsidR="00D50740">
          <w:rPr>
            <w:rStyle w:val="a9"/>
            <w:bCs/>
            <w:noProof/>
            <w:webHidden/>
            <w:sz w:val="28"/>
            <w:szCs w:val="28"/>
          </w:rPr>
          <w:t>3</w:t>
        </w:r>
        <w:r w:rsidR="003669C6" w:rsidRPr="003669C6">
          <w:rPr>
            <w:rStyle w:val="a9"/>
            <w:bCs/>
            <w:noProof/>
            <w:webHidden/>
            <w:sz w:val="28"/>
            <w:szCs w:val="28"/>
          </w:rPr>
          <w:fldChar w:fldCharType="end"/>
        </w:r>
      </w:hyperlink>
    </w:p>
    <w:p w:rsidR="003669C6" w:rsidRPr="003669C6" w:rsidRDefault="003669C6" w:rsidP="003669C6">
      <w:pPr>
        <w:pStyle w:val="11"/>
        <w:jc w:val="both"/>
        <w:rPr>
          <w:rStyle w:val="a9"/>
          <w:bCs/>
          <w:noProof/>
          <w:sz w:val="28"/>
          <w:szCs w:val="28"/>
        </w:rPr>
      </w:pPr>
      <w:hyperlink w:anchor="_Toc199946086" w:history="1">
        <w:r w:rsidRPr="003669C6">
          <w:rPr>
            <w:rStyle w:val="a9"/>
            <w:bCs/>
            <w:noProof/>
            <w:sz w:val="28"/>
            <w:szCs w:val="28"/>
          </w:rPr>
          <w:t>1. Общая характеристика объекта независимой оценки качества условий осуществления образовательной деятельности</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_Toc199946086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15</w:t>
        </w:r>
        <w:r w:rsidRPr="003669C6">
          <w:rPr>
            <w:rStyle w:val="a9"/>
            <w:bCs/>
            <w:noProof/>
            <w:webHidden/>
            <w:sz w:val="28"/>
            <w:szCs w:val="28"/>
          </w:rPr>
          <w:fldChar w:fldCharType="end"/>
        </w:r>
      </w:hyperlink>
    </w:p>
    <w:p w:rsidR="003669C6" w:rsidRPr="003669C6" w:rsidRDefault="003669C6" w:rsidP="003669C6">
      <w:pPr>
        <w:pStyle w:val="11"/>
        <w:jc w:val="both"/>
        <w:rPr>
          <w:rStyle w:val="a9"/>
          <w:bCs/>
          <w:noProof/>
          <w:sz w:val="28"/>
          <w:szCs w:val="28"/>
        </w:rPr>
      </w:pPr>
      <w:hyperlink w:anchor="_Toc199946087" w:history="1">
        <w:r w:rsidRPr="003669C6">
          <w:rPr>
            <w:rStyle w:val="a9"/>
            <w:bCs/>
            <w:noProof/>
            <w:sz w:val="28"/>
            <w:szCs w:val="28"/>
          </w:rPr>
          <w:t>2. Описание выборки социологического опроса получателей образовательных услуг</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_Toc199946087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16</w:t>
        </w:r>
        <w:r w:rsidRPr="003669C6">
          <w:rPr>
            <w:rStyle w:val="a9"/>
            <w:bCs/>
            <w:noProof/>
            <w:webHidden/>
            <w:sz w:val="28"/>
            <w:szCs w:val="28"/>
          </w:rPr>
          <w:fldChar w:fldCharType="end"/>
        </w:r>
      </w:hyperlink>
    </w:p>
    <w:p w:rsidR="003669C6" w:rsidRPr="003669C6" w:rsidRDefault="003669C6" w:rsidP="003669C6">
      <w:pPr>
        <w:pStyle w:val="11"/>
        <w:jc w:val="both"/>
        <w:rPr>
          <w:rStyle w:val="a9"/>
          <w:bCs/>
          <w:noProof/>
          <w:sz w:val="28"/>
          <w:szCs w:val="28"/>
        </w:rPr>
      </w:pPr>
      <w:hyperlink w:anchor="_Toc199946088" w:history="1">
        <w:r w:rsidRPr="003669C6">
          <w:rPr>
            <w:rStyle w:val="a9"/>
            <w:bCs/>
            <w:noProof/>
            <w:sz w:val="28"/>
            <w:szCs w:val="28"/>
          </w:rPr>
          <w:t>3. Показатели открытости и доступности информации об образовательной организации</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_Toc199946088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19</w:t>
        </w:r>
        <w:r w:rsidRPr="003669C6">
          <w:rPr>
            <w:rStyle w:val="a9"/>
            <w:bCs/>
            <w:noProof/>
            <w:webHidden/>
            <w:sz w:val="28"/>
            <w:szCs w:val="28"/>
          </w:rPr>
          <w:fldChar w:fldCharType="end"/>
        </w:r>
      </w:hyperlink>
    </w:p>
    <w:p w:rsidR="003669C6" w:rsidRPr="003669C6" w:rsidRDefault="003669C6" w:rsidP="003669C6">
      <w:pPr>
        <w:pStyle w:val="11"/>
        <w:jc w:val="both"/>
        <w:rPr>
          <w:rStyle w:val="a9"/>
          <w:bCs/>
          <w:noProof/>
          <w:sz w:val="28"/>
          <w:szCs w:val="28"/>
        </w:rPr>
      </w:pPr>
      <w:hyperlink w:anchor="_Toc199946089" w:history="1">
        <w:r w:rsidRPr="003669C6">
          <w:rPr>
            <w:rStyle w:val="a9"/>
            <w:bCs/>
            <w:noProof/>
            <w:sz w:val="28"/>
            <w:szCs w:val="28"/>
          </w:rPr>
          <w:t>4. Показатели комфортности условий осуществления образовательной деятельности</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_Toc199946089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27</w:t>
        </w:r>
        <w:r w:rsidRPr="003669C6">
          <w:rPr>
            <w:rStyle w:val="a9"/>
            <w:bCs/>
            <w:noProof/>
            <w:webHidden/>
            <w:sz w:val="28"/>
            <w:szCs w:val="28"/>
          </w:rPr>
          <w:fldChar w:fldCharType="end"/>
        </w:r>
      </w:hyperlink>
    </w:p>
    <w:p w:rsidR="003669C6" w:rsidRPr="003669C6" w:rsidRDefault="003669C6" w:rsidP="003669C6">
      <w:pPr>
        <w:pStyle w:val="11"/>
        <w:jc w:val="both"/>
        <w:rPr>
          <w:rStyle w:val="a9"/>
          <w:bCs/>
          <w:noProof/>
          <w:sz w:val="28"/>
          <w:szCs w:val="28"/>
        </w:rPr>
      </w:pPr>
      <w:hyperlink w:anchor="_Toc199946090" w:history="1">
        <w:r w:rsidRPr="003669C6">
          <w:rPr>
            <w:rStyle w:val="a9"/>
            <w:bCs/>
            <w:noProof/>
            <w:sz w:val="28"/>
            <w:szCs w:val="28"/>
          </w:rPr>
          <w:t>5. Показатели доступности образовательной деятельности для инвалидов</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_Toc199946090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31</w:t>
        </w:r>
        <w:r w:rsidRPr="003669C6">
          <w:rPr>
            <w:rStyle w:val="a9"/>
            <w:bCs/>
            <w:noProof/>
            <w:webHidden/>
            <w:sz w:val="28"/>
            <w:szCs w:val="28"/>
          </w:rPr>
          <w:fldChar w:fldCharType="end"/>
        </w:r>
      </w:hyperlink>
    </w:p>
    <w:p w:rsidR="003669C6" w:rsidRPr="003669C6" w:rsidRDefault="003669C6" w:rsidP="003669C6">
      <w:pPr>
        <w:pStyle w:val="11"/>
        <w:jc w:val="both"/>
        <w:rPr>
          <w:rStyle w:val="a9"/>
          <w:bCs/>
          <w:noProof/>
          <w:sz w:val="28"/>
          <w:szCs w:val="28"/>
        </w:rPr>
      </w:pPr>
      <w:hyperlink w:anchor="_Toc199946091" w:history="1">
        <w:r w:rsidRPr="003669C6">
          <w:rPr>
            <w:rStyle w:val="a9"/>
            <w:bCs/>
            <w:noProof/>
            <w:sz w:val="28"/>
            <w:szCs w:val="28"/>
          </w:rPr>
          <w:t>6. Показатели доброжелательности и вежливости работников образовательной организации</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_Toc199946091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40</w:t>
        </w:r>
        <w:r w:rsidRPr="003669C6">
          <w:rPr>
            <w:rStyle w:val="a9"/>
            <w:bCs/>
            <w:noProof/>
            <w:webHidden/>
            <w:sz w:val="28"/>
            <w:szCs w:val="28"/>
          </w:rPr>
          <w:fldChar w:fldCharType="end"/>
        </w:r>
      </w:hyperlink>
    </w:p>
    <w:p w:rsidR="003669C6" w:rsidRPr="003669C6" w:rsidRDefault="003669C6" w:rsidP="003669C6">
      <w:pPr>
        <w:pStyle w:val="11"/>
        <w:jc w:val="both"/>
        <w:rPr>
          <w:rStyle w:val="a9"/>
          <w:bCs/>
          <w:noProof/>
          <w:sz w:val="28"/>
          <w:szCs w:val="28"/>
        </w:rPr>
      </w:pPr>
      <w:hyperlink w:anchor="_Toc199946092" w:history="1">
        <w:r w:rsidRPr="003669C6">
          <w:rPr>
            <w:rStyle w:val="a9"/>
            <w:bCs/>
            <w:noProof/>
            <w:sz w:val="28"/>
            <w:szCs w:val="28"/>
          </w:rPr>
          <w:t>7. Показатели удовлетворенности условиями осуществления образовательной деятельности</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_Toc199946092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44</w:t>
        </w:r>
        <w:r w:rsidRPr="003669C6">
          <w:rPr>
            <w:rStyle w:val="a9"/>
            <w:bCs/>
            <w:noProof/>
            <w:webHidden/>
            <w:sz w:val="28"/>
            <w:szCs w:val="28"/>
          </w:rPr>
          <w:fldChar w:fldCharType="end"/>
        </w:r>
      </w:hyperlink>
    </w:p>
    <w:p w:rsidR="003669C6" w:rsidRPr="003669C6" w:rsidRDefault="003669C6" w:rsidP="003669C6">
      <w:pPr>
        <w:pStyle w:val="11"/>
        <w:jc w:val="both"/>
        <w:rPr>
          <w:rStyle w:val="a9"/>
          <w:bCs/>
          <w:noProof/>
          <w:sz w:val="28"/>
          <w:szCs w:val="28"/>
        </w:rPr>
      </w:pPr>
      <w:hyperlink w:anchor="_Toc199946093" w:history="1">
        <w:r w:rsidRPr="003669C6">
          <w:rPr>
            <w:rStyle w:val="a9"/>
            <w:bCs/>
            <w:noProof/>
            <w:sz w:val="28"/>
            <w:szCs w:val="28"/>
          </w:rPr>
          <w:t>8. Заключение</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_Toc199946093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48</w:t>
        </w:r>
        <w:r w:rsidRPr="003669C6">
          <w:rPr>
            <w:rStyle w:val="a9"/>
            <w:bCs/>
            <w:noProof/>
            <w:webHidden/>
            <w:sz w:val="28"/>
            <w:szCs w:val="28"/>
          </w:rPr>
          <w:fldChar w:fldCharType="end"/>
        </w:r>
      </w:hyperlink>
    </w:p>
    <w:p w:rsidR="003669C6" w:rsidRPr="003669C6" w:rsidRDefault="003669C6" w:rsidP="003669C6">
      <w:pPr>
        <w:pStyle w:val="11"/>
        <w:jc w:val="both"/>
        <w:rPr>
          <w:rStyle w:val="a9"/>
          <w:bCs/>
          <w:noProof/>
          <w:sz w:val="28"/>
          <w:szCs w:val="28"/>
        </w:rPr>
      </w:pPr>
      <w:hyperlink w:anchor="_Toc199946094" w:history="1">
        <w:r w:rsidRPr="003669C6">
          <w:rPr>
            <w:rStyle w:val="a9"/>
            <w:bCs/>
            <w:noProof/>
            <w:sz w:val="28"/>
            <w:szCs w:val="28"/>
          </w:rPr>
          <w:t>9. Выводы и предложения по совершенствованию деятельности образовательной организации Азовского района Ростовской области</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_Toc199946094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51</w:t>
        </w:r>
        <w:r w:rsidRPr="003669C6">
          <w:rPr>
            <w:rStyle w:val="a9"/>
            <w:bCs/>
            <w:noProof/>
            <w:webHidden/>
            <w:sz w:val="28"/>
            <w:szCs w:val="28"/>
          </w:rPr>
          <w:fldChar w:fldCharType="end"/>
        </w:r>
      </w:hyperlink>
    </w:p>
    <w:p w:rsidR="003669C6" w:rsidRDefault="003669C6" w:rsidP="003669C6">
      <w:pPr>
        <w:pStyle w:val="11"/>
        <w:jc w:val="both"/>
        <w:rPr>
          <w:rFonts w:asciiTheme="minorHAnsi" w:eastAsiaTheme="minorEastAsia" w:hAnsiTheme="minorHAnsi" w:cstheme="minorBidi"/>
          <w:noProof/>
          <w:sz w:val="22"/>
          <w:szCs w:val="22"/>
        </w:rPr>
      </w:pPr>
      <w:hyperlink w:anchor="_Toc199946095" w:history="1">
        <w:r w:rsidRPr="003669C6">
          <w:rPr>
            <w:rStyle w:val="a9"/>
            <w:bCs/>
            <w:noProof/>
            <w:sz w:val="28"/>
            <w:szCs w:val="28"/>
          </w:rPr>
          <w:t>Приложения</w:t>
        </w:r>
        <w:r w:rsidRPr="003669C6">
          <w:rPr>
            <w:rStyle w:val="a9"/>
            <w:bCs/>
            <w:noProof/>
            <w:webHidden/>
            <w:sz w:val="28"/>
            <w:szCs w:val="28"/>
          </w:rPr>
          <w:tab/>
        </w:r>
        <w:r w:rsidRPr="003669C6">
          <w:rPr>
            <w:rStyle w:val="a9"/>
            <w:bCs/>
            <w:noProof/>
            <w:webHidden/>
            <w:sz w:val="28"/>
            <w:szCs w:val="28"/>
          </w:rPr>
          <w:fldChar w:fldCharType="begin"/>
        </w:r>
        <w:r w:rsidRPr="003669C6">
          <w:rPr>
            <w:rStyle w:val="a9"/>
            <w:bCs/>
            <w:noProof/>
            <w:webHidden/>
            <w:sz w:val="28"/>
            <w:szCs w:val="28"/>
          </w:rPr>
          <w:instrText xml:space="preserve"> PAGEREF _Toc199946095 \h </w:instrText>
        </w:r>
        <w:r w:rsidRPr="003669C6">
          <w:rPr>
            <w:rStyle w:val="a9"/>
            <w:bCs/>
            <w:noProof/>
            <w:webHidden/>
            <w:sz w:val="28"/>
            <w:szCs w:val="28"/>
          </w:rPr>
        </w:r>
        <w:r w:rsidRPr="003669C6">
          <w:rPr>
            <w:rStyle w:val="a9"/>
            <w:bCs/>
            <w:noProof/>
            <w:webHidden/>
            <w:sz w:val="28"/>
            <w:szCs w:val="28"/>
          </w:rPr>
          <w:fldChar w:fldCharType="separate"/>
        </w:r>
        <w:r w:rsidR="00D50740">
          <w:rPr>
            <w:rStyle w:val="a9"/>
            <w:bCs/>
            <w:noProof/>
            <w:webHidden/>
            <w:sz w:val="28"/>
            <w:szCs w:val="28"/>
          </w:rPr>
          <w:t>59</w:t>
        </w:r>
        <w:r w:rsidRPr="003669C6">
          <w:rPr>
            <w:rStyle w:val="a9"/>
            <w:bCs/>
            <w:noProof/>
            <w:webHidden/>
            <w:sz w:val="28"/>
            <w:szCs w:val="28"/>
          </w:rPr>
          <w:fldChar w:fldCharType="end"/>
        </w:r>
      </w:hyperlink>
    </w:p>
    <w:p w:rsidR="004E07D1" w:rsidRPr="005401E6" w:rsidRDefault="00412076" w:rsidP="003D4253">
      <w:pPr>
        <w:spacing w:line="360" w:lineRule="auto"/>
        <w:jc w:val="both"/>
        <w:rPr>
          <w:sz w:val="28"/>
          <w:szCs w:val="28"/>
        </w:rPr>
      </w:pPr>
      <w:r w:rsidRPr="003D4253">
        <w:rPr>
          <w:sz w:val="28"/>
          <w:szCs w:val="28"/>
        </w:rPr>
        <w:fldChar w:fldCharType="end"/>
      </w:r>
    </w:p>
    <w:p w:rsidR="00506F8F" w:rsidRPr="005401E6" w:rsidRDefault="00506F8F" w:rsidP="00973B23">
      <w:pPr>
        <w:spacing w:line="360" w:lineRule="auto"/>
        <w:ind w:firstLine="709"/>
        <w:rPr>
          <w:sz w:val="28"/>
          <w:szCs w:val="28"/>
        </w:rPr>
      </w:pPr>
      <w:r w:rsidRPr="005401E6">
        <w:rPr>
          <w:sz w:val="28"/>
          <w:szCs w:val="28"/>
        </w:rPr>
        <w:br w:type="page"/>
      </w:r>
    </w:p>
    <w:p w:rsidR="00AC7CA0" w:rsidRPr="00015C43" w:rsidRDefault="00AC7CA0" w:rsidP="00015C43">
      <w:pPr>
        <w:spacing w:line="360" w:lineRule="auto"/>
        <w:ind w:firstLine="709"/>
        <w:jc w:val="both"/>
        <w:rPr>
          <w:rFonts w:eastAsia="Calibri"/>
          <w:sz w:val="28"/>
          <w:szCs w:val="28"/>
        </w:rPr>
      </w:pPr>
    </w:p>
    <w:p w:rsidR="00F07882" w:rsidRPr="005401E6" w:rsidRDefault="00F07882" w:rsidP="00F07882">
      <w:pPr>
        <w:keepNext/>
        <w:keepLines/>
        <w:jc w:val="center"/>
        <w:outlineLvl w:val="0"/>
        <w:rPr>
          <w:b/>
          <w:bCs/>
          <w:sz w:val="28"/>
          <w:szCs w:val="28"/>
        </w:rPr>
      </w:pPr>
      <w:bookmarkStart w:id="0" w:name="_Toc455479794"/>
      <w:bookmarkStart w:id="1" w:name="_Toc468106510"/>
      <w:bookmarkStart w:id="2" w:name="_Toc67142330"/>
      <w:bookmarkStart w:id="3" w:name="_Toc199946085"/>
      <w:r w:rsidRPr="005401E6">
        <w:rPr>
          <w:b/>
          <w:bCs/>
          <w:sz w:val="28"/>
          <w:szCs w:val="28"/>
        </w:rPr>
        <w:t>Введение</w:t>
      </w:r>
      <w:bookmarkEnd w:id="0"/>
      <w:bookmarkEnd w:id="1"/>
      <w:bookmarkEnd w:id="2"/>
      <w:bookmarkEnd w:id="3"/>
    </w:p>
    <w:p w:rsidR="00EC36E8" w:rsidRPr="005401E6" w:rsidRDefault="00EC36E8" w:rsidP="00EC36E8">
      <w:pPr>
        <w:spacing w:line="360" w:lineRule="auto"/>
        <w:ind w:firstLine="709"/>
        <w:jc w:val="both"/>
        <w:rPr>
          <w:rFonts w:eastAsia="Calibri"/>
          <w:sz w:val="28"/>
          <w:szCs w:val="28"/>
        </w:rPr>
      </w:pPr>
    </w:p>
    <w:p w:rsidR="00EC36E8" w:rsidRPr="005401E6" w:rsidRDefault="00EC36E8" w:rsidP="00EC36E8">
      <w:pPr>
        <w:spacing w:line="360" w:lineRule="auto"/>
        <w:ind w:firstLine="709"/>
        <w:jc w:val="both"/>
        <w:rPr>
          <w:rFonts w:eastAsia="Calibri"/>
          <w:sz w:val="28"/>
          <w:szCs w:val="28"/>
        </w:rPr>
      </w:pPr>
    </w:p>
    <w:p w:rsidR="00EC36E8" w:rsidRPr="005401E6" w:rsidRDefault="00EC36E8" w:rsidP="00EC36E8">
      <w:pPr>
        <w:spacing w:line="360" w:lineRule="auto"/>
        <w:ind w:firstLine="709"/>
        <w:jc w:val="both"/>
        <w:rPr>
          <w:rFonts w:eastAsia="Calibri"/>
          <w:b/>
          <w:sz w:val="28"/>
          <w:szCs w:val="28"/>
        </w:rPr>
      </w:pPr>
      <w:r w:rsidRPr="005401E6">
        <w:rPr>
          <w:rFonts w:eastAsia="Calibri"/>
          <w:b/>
          <w:sz w:val="28"/>
          <w:szCs w:val="28"/>
        </w:rPr>
        <w:t>1) Цель и содержание независимой оценки качества условий осуществления образовательной деятельности</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Независимая оценка качества условий осуществления образовательной деятельности (далее – НОКУ ООД) – это оценочная процедура, которая проводится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w:t>
      </w:r>
    </w:p>
    <w:p w:rsidR="00EC36E8" w:rsidRPr="005401E6" w:rsidRDefault="00EC36E8" w:rsidP="00EC36E8">
      <w:pPr>
        <w:spacing w:line="360" w:lineRule="auto"/>
        <w:ind w:firstLine="709"/>
        <w:jc w:val="both"/>
        <w:rPr>
          <w:rFonts w:eastAsia="Calibri"/>
          <w:sz w:val="28"/>
          <w:szCs w:val="28"/>
        </w:rPr>
      </w:pPr>
    </w:p>
    <w:p w:rsidR="00EC36E8" w:rsidRPr="005401E6" w:rsidRDefault="00EC36E8" w:rsidP="00EC36E8">
      <w:pPr>
        <w:spacing w:line="360" w:lineRule="auto"/>
        <w:ind w:firstLine="709"/>
        <w:jc w:val="both"/>
        <w:rPr>
          <w:rFonts w:eastAsia="Calibri"/>
          <w:b/>
          <w:sz w:val="28"/>
          <w:szCs w:val="28"/>
          <w:lang w:eastAsia="en-US"/>
        </w:rPr>
      </w:pPr>
      <w:r w:rsidRPr="005401E6">
        <w:rPr>
          <w:rFonts w:eastAsia="Calibri"/>
          <w:b/>
          <w:sz w:val="28"/>
          <w:szCs w:val="28"/>
          <w:lang w:eastAsia="en-US"/>
        </w:rPr>
        <w:t>2) Область применения</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НОКУ ООД осуществляется в целях:</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Результаты НОКУ ООД могут быть востребованы различными группами пользователей для решения актуальных профессиональных и личных задач, в том числе:</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а) Обучающимися и их родителями (законными представителями):</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 в целях выбора места обучения для себя и / или своих детей;</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 для выявления текущего уровня освоения образовательных программ и корректировки индивидуальных учебных планов;</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 для оценки собственных возможностей продолжения образования по тем или иным образовательным программам;</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б) Организациями, осуществляющими образовательную деятельность, в целях:</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 оценки уровня подготовки обучающихся и факторов, на него влияющих;</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 оценки соответствия реализуемой деятельности запросам и ожиданиям участников образовательного процесса и / или иных заинтересованных организаций;</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lastRenderedPageBreak/>
        <w:t>- определения перечня мероприятий по улучшению результатов и качества предоставления образовательных услуг;</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в) Заинтересованными организациями – для выработки совместных с образовательной организацией действий по корректировке образовательных программ, методов обучения и др.</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г) Коллегиальными органами управления организациями, осуществляющими образовательную деятельность – в качестве механизма вовлечения родителей и представителей местного сообщества в реализацию задач ее развития и т.д.</w:t>
      </w:r>
    </w:p>
    <w:p w:rsidR="00EC36E8" w:rsidRPr="005401E6" w:rsidRDefault="00EC36E8" w:rsidP="00EC36E8">
      <w:pPr>
        <w:spacing w:line="360" w:lineRule="auto"/>
        <w:ind w:firstLine="709"/>
        <w:jc w:val="both"/>
        <w:rPr>
          <w:rFonts w:eastAsia="Calibri"/>
          <w:sz w:val="28"/>
          <w:szCs w:val="28"/>
          <w:lang w:eastAsia="en-US"/>
        </w:rPr>
      </w:pPr>
      <w:r w:rsidRPr="005401E6">
        <w:rPr>
          <w:rFonts w:eastAsia="Calibri"/>
          <w:sz w:val="28"/>
          <w:szCs w:val="28"/>
          <w:lang w:eastAsia="en-US"/>
        </w:rPr>
        <w:t>д) Федеральными и региональными органами исполнительной власти – в целях принятия управленческих решений, в том числе при кадровых перестановках, разработке программ по развитию системы образования, проведении конкурсного отбора лучших образовательных организаций, при распределении грантов, и др.</w:t>
      </w:r>
    </w:p>
    <w:p w:rsidR="00EC36E8" w:rsidRPr="005401E6" w:rsidRDefault="00EC36E8" w:rsidP="00EC36E8">
      <w:pPr>
        <w:spacing w:line="360" w:lineRule="auto"/>
        <w:ind w:firstLine="709"/>
        <w:rPr>
          <w:rFonts w:eastAsia="Calibri"/>
          <w:sz w:val="28"/>
          <w:szCs w:val="28"/>
          <w:lang w:eastAsia="en-US"/>
        </w:rPr>
      </w:pPr>
    </w:p>
    <w:p w:rsidR="004F1DC2" w:rsidRPr="00021682" w:rsidRDefault="004F1DC2" w:rsidP="004F1DC2">
      <w:pPr>
        <w:spacing w:line="360" w:lineRule="auto"/>
        <w:ind w:firstLine="709"/>
        <w:jc w:val="both"/>
        <w:rPr>
          <w:rFonts w:eastAsia="Calibri"/>
          <w:b/>
          <w:sz w:val="28"/>
          <w:szCs w:val="28"/>
        </w:rPr>
      </w:pPr>
      <w:r w:rsidRPr="00021682">
        <w:rPr>
          <w:rFonts w:eastAsia="Calibri"/>
          <w:b/>
          <w:sz w:val="28"/>
          <w:szCs w:val="28"/>
        </w:rPr>
        <w:t>3)</w:t>
      </w:r>
      <w:r w:rsidRPr="00021682">
        <w:rPr>
          <w:rFonts w:eastAsia="Calibri"/>
          <w:b/>
          <w:sz w:val="28"/>
          <w:szCs w:val="28"/>
          <w:lang w:val="en-US"/>
        </w:rPr>
        <w:t> </w:t>
      </w:r>
      <w:r w:rsidRPr="00021682">
        <w:rPr>
          <w:rFonts w:eastAsia="Calibri"/>
          <w:b/>
          <w:sz w:val="28"/>
          <w:szCs w:val="28"/>
        </w:rPr>
        <w:t>Нормативно-правовые и инструктивно-методические материалы для проведения НОКУ ООД</w:t>
      </w:r>
    </w:p>
    <w:p w:rsidR="004F1DC2" w:rsidRPr="00E754B5" w:rsidRDefault="004F1DC2" w:rsidP="004F1DC2">
      <w:pPr>
        <w:spacing w:line="360" w:lineRule="auto"/>
        <w:ind w:firstLine="709"/>
        <w:jc w:val="both"/>
        <w:rPr>
          <w:rFonts w:eastAsia="Calibri"/>
          <w:color w:val="000000" w:themeColor="text1"/>
          <w:sz w:val="28"/>
          <w:szCs w:val="28"/>
          <w:lang w:eastAsia="en-US"/>
        </w:rPr>
      </w:pPr>
      <w:r w:rsidRPr="00E754B5">
        <w:rPr>
          <w:rFonts w:eastAsia="Calibri"/>
          <w:color w:val="000000" w:themeColor="text1"/>
          <w:sz w:val="28"/>
          <w:szCs w:val="28"/>
          <w:lang w:eastAsia="en-US"/>
        </w:rPr>
        <w:t>3.1)</w:t>
      </w:r>
      <w:r w:rsidRPr="00E754B5">
        <w:rPr>
          <w:rFonts w:eastAsia="Calibri"/>
          <w:color w:val="000000" w:themeColor="text1"/>
          <w:sz w:val="28"/>
          <w:szCs w:val="28"/>
          <w:lang w:val="en-US" w:eastAsia="en-US"/>
        </w:rPr>
        <w:t> </w:t>
      </w:r>
      <w:r w:rsidRPr="00E754B5">
        <w:rPr>
          <w:rFonts w:eastAsia="Calibri"/>
          <w:color w:val="000000" w:themeColor="text1"/>
          <w:sz w:val="28"/>
          <w:szCs w:val="28"/>
          <w:lang w:eastAsia="en-US"/>
        </w:rPr>
        <w:t>Федеральный закон от 29.12.2012 № 273-ФЗ «Об образовании в Российской Федерации» (статья 95 «Независимая оценка качества образования»).</w:t>
      </w:r>
    </w:p>
    <w:p w:rsidR="004F1DC2" w:rsidRPr="00E754B5" w:rsidRDefault="004F1DC2" w:rsidP="004F1DC2">
      <w:pPr>
        <w:spacing w:line="360" w:lineRule="auto"/>
        <w:ind w:firstLine="709"/>
        <w:jc w:val="both"/>
        <w:rPr>
          <w:rFonts w:eastAsia="Calibri"/>
          <w:color w:val="000000" w:themeColor="text1"/>
          <w:sz w:val="28"/>
          <w:szCs w:val="28"/>
          <w:lang w:eastAsia="en-US"/>
        </w:rPr>
      </w:pPr>
      <w:r w:rsidRPr="00E754B5">
        <w:rPr>
          <w:rFonts w:eastAsia="Calibri"/>
          <w:color w:val="000000" w:themeColor="text1"/>
          <w:sz w:val="28"/>
          <w:szCs w:val="28"/>
          <w:lang w:eastAsia="en-US"/>
        </w:rPr>
        <w:t>3.2)</w:t>
      </w:r>
      <w:r w:rsidRPr="00E754B5">
        <w:rPr>
          <w:rFonts w:eastAsia="Calibri"/>
          <w:color w:val="000000" w:themeColor="text1"/>
          <w:sz w:val="28"/>
          <w:szCs w:val="28"/>
          <w:lang w:val="en-US" w:eastAsia="en-US"/>
        </w:rPr>
        <w:t> </w:t>
      </w:r>
      <w:r w:rsidRPr="00E754B5">
        <w:rPr>
          <w:rFonts w:eastAsia="Calibri"/>
          <w:color w:val="000000" w:themeColor="text1"/>
          <w:sz w:val="28"/>
          <w:szCs w:val="28"/>
          <w:lang w:eastAsia="en-US"/>
        </w:rPr>
        <w:t>Постановление Правительства РФ от 20.10.2021 №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а также о признании утратившими силу некоторых актов и отдельных положений некоторых актов Правительства Российской Федерации».</w:t>
      </w:r>
    </w:p>
    <w:p w:rsidR="004F1DC2" w:rsidRPr="00E754B5" w:rsidRDefault="004F1DC2" w:rsidP="004F1DC2">
      <w:pPr>
        <w:spacing w:line="360" w:lineRule="auto"/>
        <w:ind w:firstLine="709"/>
        <w:jc w:val="both"/>
        <w:rPr>
          <w:rFonts w:eastAsia="Calibri"/>
          <w:color w:val="000000" w:themeColor="text1"/>
          <w:sz w:val="28"/>
          <w:szCs w:val="28"/>
          <w:lang w:eastAsia="en-US"/>
        </w:rPr>
      </w:pPr>
      <w:r w:rsidRPr="00E754B5">
        <w:rPr>
          <w:rFonts w:eastAsia="Calibri"/>
          <w:color w:val="000000" w:themeColor="text1"/>
          <w:sz w:val="28"/>
          <w:szCs w:val="28"/>
          <w:lang w:eastAsia="en-US"/>
        </w:rPr>
        <w:t>3.3)</w:t>
      </w:r>
      <w:r w:rsidRPr="00E754B5">
        <w:rPr>
          <w:rFonts w:eastAsia="Calibri"/>
          <w:color w:val="000000" w:themeColor="text1"/>
          <w:sz w:val="28"/>
          <w:szCs w:val="28"/>
          <w:lang w:val="en-US" w:eastAsia="en-US"/>
        </w:rPr>
        <w:t> </w:t>
      </w:r>
      <w:r w:rsidRPr="00E754B5">
        <w:rPr>
          <w:rFonts w:eastAsia="Calibri"/>
          <w:color w:val="000000" w:themeColor="text1"/>
          <w:sz w:val="28"/>
          <w:szCs w:val="28"/>
          <w:lang w:eastAsia="en-US"/>
        </w:rPr>
        <w:t xml:space="preserve">Постановление Правительства Российской Федерации от 31.05.2018 № 638 «Об утверждении Правил сбора и обобщения информации о качестве условий оказания услуг организациями в сфере культуры, охраны </w:t>
      </w:r>
      <w:r w:rsidRPr="00E754B5">
        <w:rPr>
          <w:rFonts w:eastAsia="Calibri"/>
          <w:color w:val="000000" w:themeColor="text1"/>
          <w:sz w:val="28"/>
          <w:szCs w:val="28"/>
          <w:lang w:eastAsia="en-US"/>
        </w:rPr>
        <w:lastRenderedPageBreak/>
        <w:t>здоровья, образования, социального обслуживания и федеральными учреждениями медико-социальной экспертизы».</w:t>
      </w:r>
    </w:p>
    <w:p w:rsidR="004F1DC2" w:rsidRPr="00E754B5" w:rsidRDefault="004F1DC2" w:rsidP="004F1DC2">
      <w:pPr>
        <w:spacing w:line="360" w:lineRule="auto"/>
        <w:ind w:firstLine="709"/>
        <w:jc w:val="both"/>
        <w:rPr>
          <w:rFonts w:eastAsia="Calibri"/>
          <w:color w:val="000000" w:themeColor="text1"/>
          <w:sz w:val="28"/>
          <w:szCs w:val="28"/>
          <w:lang w:eastAsia="en-US"/>
        </w:rPr>
      </w:pPr>
      <w:r w:rsidRPr="00E754B5">
        <w:rPr>
          <w:rFonts w:eastAsia="Calibri"/>
          <w:color w:val="000000" w:themeColor="text1"/>
          <w:sz w:val="28"/>
          <w:szCs w:val="28"/>
          <w:lang w:eastAsia="en-US"/>
        </w:rPr>
        <w:t>3.4)</w:t>
      </w:r>
      <w:r w:rsidRPr="00E754B5">
        <w:rPr>
          <w:rFonts w:eastAsia="Calibri"/>
          <w:color w:val="000000" w:themeColor="text1"/>
          <w:sz w:val="28"/>
          <w:szCs w:val="28"/>
          <w:lang w:val="en-US" w:eastAsia="en-US"/>
        </w:rPr>
        <w:t> </w:t>
      </w:r>
      <w:r w:rsidRPr="00E754B5">
        <w:rPr>
          <w:rFonts w:eastAsia="Calibri"/>
          <w:color w:val="000000" w:themeColor="text1"/>
          <w:sz w:val="28"/>
          <w:szCs w:val="28"/>
          <w:lang w:eastAsia="en-US"/>
        </w:rPr>
        <w:t>Приказ Министерства Просвещения Российской Федерации от 13.03.2019 № 114 «Об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p>
    <w:p w:rsidR="004F1DC2" w:rsidRPr="00E754B5" w:rsidRDefault="004F1DC2" w:rsidP="004F1DC2">
      <w:pPr>
        <w:spacing w:line="360" w:lineRule="auto"/>
        <w:ind w:firstLine="709"/>
        <w:jc w:val="both"/>
        <w:rPr>
          <w:rFonts w:eastAsia="Calibri"/>
          <w:color w:val="000000" w:themeColor="text1"/>
          <w:sz w:val="28"/>
          <w:szCs w:val="28"/>
          <w:lang w:eastAsia="en-US"/>
        </w:rPr>
      </w:pPr>
      <w:r w:rsidRPr="00E754B5">
        <w:rPr>
          <w:rFonts w:eastAsia="Calibri"/>
          <w:color w:val="000000" w:themeColor="text1"/>
          <w:sz w:val="28"/>
          <w:szCs w:val="28"/>
          <w:lang w:eastAsia="en-US"/>
        </w:rPr>
        <w:t>3.5)</w:t>
      </w:r>
      <w:r w:rsidRPr="00E754B5">
        <w:rPr>
          <w:rFonts w:eastAsia="Calibri"/>
          <w:color w:val="000000" w:themeColor="text1"/>
          <w:sz w:val="28"/>
          <w:szCs w:val="28"/>
          <w:lang w:val="en-US" w:eastAsia="en-US"/>
        </w:rPr>
        <w:t> </w:t>
      </w:r>
      <w:r w:rsidRPr="00E754B5">
        <w:rPr>
          <w:rFonts w:eastAsia="Calibri"/>
          <w:color w:val="000000" w:themeColor="text1"/>
          <w:sz w:val="28"/>
          <w:szCs w:val="28"/>
          <w:lang w:eastAsia="en-US"/>
        </w:rPr>
        <w:t>Письмо Минобрнауки России от 03.04.2015 № АП-512/02 «О направлении Методических рекомендаций по НОКО» (вместе с «Методическими рекомендациями по проведению независимой оценки качества образовательной деятельности организаций, осуществляющих образовательную деятельность», утв. Минобрнауки России 01.04.2015).</w:t>
      </w:r>
    </w:p>
    <w:p w:rsidR="004F1DC2" w:rsidRPr="00E754B5" w:rsidRDefault="004F1DC2" w:rsidP="004F1DC2">
      <w:pPr>
        <w:spacing w:line="360" w:lineRule="auto"/>
        <w:ind w:firstLine="709"/>
        <w:jc w:val="both"/>
        <w:rPr>
          <w:rFonts w:eastAsia="Calibri"/>
          <w:color w:val="000000" w:themeColor="text1"/>
          <w:sz w:val="28"/>
          <w:szCs w:val="28"/>
          <w:lang w:eastAsia="en-US"/>
        </w:rPr>
      </w:pPr>
      <w:r w:rsidRPr="00E754B5">
        <w:rPr>
          <w:rFonts w:eastAsia="Calibri"/>
          <w:color w:val="000000" w:themeColor="text1"/>
          <w:sz w:val="28"/>
          <w:szCs w:val="28"/>
          <w:lang w:eastAsia="en-US"/>
        </w:rPr>
        <w:t>3.6)</w:t>
      </w:r>
      <w:r w:rsidRPr="00E754B5">
        <w:rPr>
          <w:rFonts w:eastAsia="Calibri"/>
          <w:color w:val="000000" w:themeColor="text1"/>
          <w:sz w:val="28"/>
          <w:szCs w:val="28"/>
          <w:lang w:val="en-US" w:eastAsia="en-US"/>
        </w:rPr>
        <w:t> </w:t>
      </w:r>
      <w:r w:rsidRPr="00E754B5">
        <w:rPr>
          <w:rFonts w:eastAsia="Calibri"/>
          <w:color w:val="000000" w:themeColor="text1"/>
          <w:sz w:val="28"/>
          <w:szCs w:val="28"/>
          <w:lang w:eastAsia="en-US"/>
        </w:rPr>
        <w:t>Приказ Минфина России от 07.05.2019 № 66н «О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информационно-телекоммуникационной сети «Интернет», включая единые требования к такой информации, и порядке ее размещения, а также требованиях к качеству, удобству и простоте поиска указанной информации».</w:t>
      </w:r>
    </w:p>
    <w:p w:rsidR="004F1DC2" w:rsidRPr="00E754B5" w:rsidRDefault="004F1DC2" w:rsidP="004F1DC2">
      <w:pPr>
        <w:spacing w:line="360" w:lineRule="auto"/>
        <w:ind w:firstLine="709"/>
        <w:jc w:val="both"/>
        <w:rPr>
          <w:rFonts w:eastAsia="Calibri"/>
          <w:color w:val="000000" w:themeColor="text1"/>
          <w:sz w:val="28"/>
          <w:szCs w:val="28"/>
          <w:lang w:eastAsia="en-US"/>
        </w:rPr>
      </w:pPr>
      <w:r w:rsidRPr="00E754B5">
        <w:rPr>
          <w:rFonts w:eastAsia="Calibri"/>
          <w:color w:val="000000" w:themeColor="text1"/>
          <w:sz w:val="28"/>
          <w:szCs w:val="28"/>
          <w:lang w:eastAsia="en-US"/>
        </w:rPr>
        <w:t>3.7)</w:t>
      </w:r>
      <w:r w:rsidRPr="00E754B5">
        <w:rPr>
          <w:rFonts w:eastAsia="Calibri"/>
          <w:color w:val="000000" w:themeColor="text1"/>
          <w:sz w:val="28"/>
          <w:szCs w:val="28"/>
          <w:lang w:val="en-US" w:eastAsia="en-US"/>
        </w:rPr>
        <w:t> </w:t>
      </w:r>
      <w:r w:rsidRPr="00E754B5">
        <w:rPr>
          <w:rFonts w:eastAsia="Calibri"/>
          <w:color w:val="000000" w:themeColor="text1"/>
          <w:sz w:val="28"/>
          <w:szCs w:val="28"/>
          <w:lang w:eastAsia="en-US"/>
        </w:rPr>
        <w:t xml:space="preserve">Приказ Рособрнадзора от 04.08.2023 № 1493 «Об утверждении Требований к структуре официального сайта образовательной организации в </w:t>
      </w:r>
      <w:r w:rsidRPr="00E754B5">
        <w:rPr>
          <w:rFonts w:eastAsia="Calibri"/>
          <w:color w:val="000000" w:themeColor="text1"/>
          <w:sz w:val="28"/>
          <w:szCs w:val="28"/>
          <w:lang w:eastAsia="en-US"/>
        </w:rPr>
        <w:lastRenderedPageBreak/>
        <w:t>информационно-телекоммуникационной сети «Интернет» и формату представления информации».</w:t>
      </w:r>
    </w:p>
    <w:p w:rsidR="004F1DC2" w:rsidRPr="00E754B5" w:rsidRDefault="004F1DC2" w:rsidP="004F1DC2">
      <w:pPr>
        <w:spacing w:line="360" w:lineRule="auto"/>
        <w:ind w:firstLine="709"/>
        <w:jc w:val="both"/>
        <w:rPr>
          <w:rFonts w:eastAsia="Calibri"/>
          <w:sz w:val="28"/>
          <w:szCs w:val="28"/>
        </w:rPr>
      </w:pPr>
      <w:r w:rsidRPr="00E754B5">
        <w:rPr>
          <w:rFonts w:eastAsia="Calibri"/>
          <w:sz w:val="28"/>
          <w:szCs w:val="28"/>
        </w:rPr>
        <w:t>3.8) Приказ Министерства труда и социальной защиты Российской Федерации от 31.05.2018 № 344н «Об утверждении Единого порядка расчета показателей, характеризующих общие критерии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(зарегистрирован в Минюсте России, регистрационный №</w:t>
      </w:r>
      <w:r w:rsidRPr="00E754B5">
        <w:rPr>
          <w:rFonts w:eastAsia="Calibri"/>
          <w:sz w:val="28"/>
          <w:szCs w:val="28"/>
          <w:lang w:val="en-US"/>
        </w:rPr>
        <w:t> </w:t>
      </w:r>
      <w:r w:rsidRPr="00E754B5">
        <w:rPr>
          <w:rFonts w:eastAsia="Calibri"/>
          <w:sz w:val="28"/>
          <w:szCs w:val="28"/>
        </w:rPr>
        <w:t>52409 от 11 октября 2018 г.). (с изменениями на 20 августа 2024 года)</w:t>
      </w:r>
    </w:p>
    <w:p w:rsidR="00EC36E8" w:rsidRPr="005401E6" w:rsidRDefault="004F1DC2" w:rsidP="004F1DC2">
      <w:pPr>
        <w:spacing w:line="360" w:lineRule="auto"/>
        <w:ind w:firstLine="709"/>
        <w:jc w:val="both"/>
        <w:rPr>
          <w:rFonts w:eastAsia="Calibri"/>
          <w:sz w:val="28"/>
          <w:szCs w:val="28"/>
        </w:rPr>
      </w:pPr>
      <w:r w:rsidRPr="00E754B5">
        <w:rPr>
          <w:rFonts w:eastAsia="Calibri"/>
          <w:sz w:val="28"/>
          <w:szCs w:val="28"/>
        </w:rPr>
        <w:t>3.9) Приказ Министерство труда и социальной защиты Российской Федерации от 30.10.2018 № 675н «Об утверждении Методики выявления и обобщения мнения граждан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r w:rsidR="00EC36E8" w:rsidRPr="005401E6">
        <w:rPr>
          <w:rFonts w:eastAsia="Calibri"/>
          <w:sz w:val="28"/>
          <w:szCs w:val="28"/>
        </w:rPr>
        <w:t>).</w:t>
      </w:r>
    </w:p>
    <w:p w:rsidR="00EC36E8" w:rsidRPr="005401E6" w:rsidRDefault="00EC36E8" w:rsidP="00EC36E8">
      <w:pPr>
        <w:spacing w:line="360" w:lineRule="auto"/>
        <w:ind w:firstLine="709"/>
        <w:jc w:val="both"/>
        <w:rPr>
          <w:rFonts w:eastAsia="Calibri"/>
          <w:sz w:val="28"/>
          <w:szCs w:val="28"/>
        </w:rPr>
      </w:pPr>
    </w:p>
    <w:p w:rsidR="00EC36E8" w:rsidRPr="005401E6" w:rsidRDefault="00EC36E8" w:rsidP="00EC36E8">
      <w:pPr>
        <w:spacing w:line="360" w:lineRule="auto"/>
        <w:ind w:firstLine="709"/>
        <w:jc w:val="both"/>
        <w:rPr>
          <w:rFonts w:eastAsia="Calibri"/>
          <w:b/>
          <w:sz w:val="28"/>
          <w:szCs w:val="28"/>
        </w:rPr>
      </w:pPr>
      <w:r w:rsidRPr="005401E6">
        <w:rPr>
          <w:rFonts w:eastAsia="Calibri"/>
          <w:b/>
          <w:sz w:val="28"/>
          <w:szCs w:val="28"/>
        </w:rPr>
        <w:t>4) Сроки проведения НОКУ ООД</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 xml:space="preserve">Независимая оценка условий осуществления образовательной деятельности проводилась в </w:t>
      </w:r>
      <w:r w:rsidR="00355EDE">
        <w:rPr>
          <w:rFonts w:eastAsia="Calibri"/>
          <w:sz w:val="28"/>
          <w:szCs w:val="28"/>
        </w:rPr>
        <w:t>мае</w:t>
      </w:r>
      <w:r w:rsidR="00C6546B">
        <w:rPr>
          <w:rFonts w:eastAsia="Calibri"/>
          <w:sz w:val="28"/>
          <w:szCs w:val="28"/>
        </w:rPr>
        <w:t>-июне</w:t>
      </w:r>
      <w:r w:rsidRPr="005401E6">
        <w:rPr>
          <w:rFonts w:eastAsia="Calibri"/>
          <w:sz w:val="28"/>
          <w:szCs w:val="28"/>
        </w:rPr>
        <w:t xml:space="preserve"> 202</w:t>
      </w:r>
      <w:r w:rsidR="00982C53">
        <w:rPr>
          <w:rFonts w:eastAsia="Calibri"/>
          <w:sz w:val="28"/>
          <w:szCs w:val="28"/>
        </w:rPr>
        <w:t>5</w:t>
      </w:r>
      <w:r w:rsidRPr="005401E6">
        <w:rPr>
          <w:rFonts w:eastAsia="Calibri"/>
          <w:sz w:val="28"/>
          <w:szCs w:val="28"/>
        </w:rPr>
        <w:t xml:space="preserve"> года.</w:t>
      </w:r>
    </w:p>
    <w:p w:rsidR="00EC36E8" w:rsidRPr="005401E6" w:rsidRDefault="00EC36E8" w:rsidP="00EC36E8">
      <w:pPr>
        <w:spacing w:line="360" w:lineRule="auto"/>
        <w:ind w:firstLine="709"/>
        <w:rPr>
          <w:rFonts w:eastAsia="Calibri"/>
          <w:sz w:val="28"/>
          <w:szCs w:val="28"/>
        </w:rPr>
      </w:pPr>
    </w:p>
    <w:p w:rsidR="00EC36E8" w:rsidRPr="005401E6" w:rsidRDefault="00EC36E8" w:rsidP="00EC36E8">
      <w:pPr>
        <w:spacing w:line="360" w:lineRule="auto"/>
        <w:ind w:firstLine="709"/>
        <w:jc w:val="both"/>
        <w:rPr>
          <w:rFonts w:eastAsia="Calibri"/>
          <w:b/>
          <w:sz w:val="28"/>
          <w:szCs w:val="28"/>
        </w:rPr>
      </w:pPr>
      <w:r w:rsidRPr="005401E6">
        <w:rPr>
          <w:rFonts w:eastAsia="Calibri"/>
          <w:b/>
          <w:sz w:val="28"/>
          <w:szCs w:val="28"/>
        </w:rPr>
        <w:t>5) Информационная база НОКУ ООД</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В ходе проведения НОКУ ООД образовательных организаций используются:</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 xml:space="preserve">а) Данные официальных сайтов и информационных стендов образовательных организаций через просмотр содержимого страниц </w:t>
      </w:r>
      <w:proofErr w:type="spellStart"/>
      <w:r w:rsidRPr="005401E6">
        <w:rPr>
          <w:rFonts w:eastAsia="Calibri"/>
          <w:sz w:val="28"/>
          <w:szCs w:val="28"/>
        </w:rPr>
        <w:t>web</w:t>
      </w:r>
      <w:proofErr w:type="spellEnd"/>
      <w:r w:rsidRPr="005401E6">
        <w:rPr>
          <w:rFonts w:eastAsia="Calibri"/>
          <w:sz w:val="28"/>
          <w:szCs w:val="28"/>
        </w:rPr>
        <w:t>-ресурса и информационных стендов с выявлением и фиксацией наличия соответствующей информации, актуальности её содержания, удобства доступа к информации;</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б) Результаты мониторинга наличия условий предоставления услуг;</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lastRenderedPageBreak/>
        <w:t>в) Данные социологического опроса получателей (потребителей) услуг образовательных организаций.</w:t>
      </w:r>
    </w:p>
    <w:p w:rsidR="00EC36E8" w:rsidRPr="005401E6" w:rsidRDefault="00EC36E8" w:rsidP="00EC36E8">
      <w:pPr>
        <w:spacing w:line="360" w:lineRule="auto"/>
        <w:ind w:firstLine="709"/>
        <w:jc w:val="both"/>
        <w:rPr>
          <w:rFonts w:eastAsia="Calibri"/>
          <w:sz w:val="28"/>
          <w:szCs w:val="28"/>
        </w:rPr>
      </w:pPr>
    </w:p>
    <w:p w:rsidR="00EC36E8" w:rsidRPr="005401E6" w:rsidRDefault="00EC36E8" w:rsidP="00EC36E8">
      <w:pPr>
        <w:spacing w:line="360" w:lineRule="auto"/>
        <w:ind w:firstLine="709"/>
        <w:rPr>
          <w:rFonts w:eastAsia="Calibri"/>
          <w:b/>
          <w:sz w:val="28"/>
          <w:szCs w:val="28"/>
        </w:rPr>
      </w:pPr>
      <w:r w:rsidRPr="005401E6">
        <w:rPr>
          <w:rFonts w:eastAsia="Calibri"/>
          <w:b/>
          <w:sz w:val="28"/>
          <w:szCs w:val="28"/>
        </w:rPr>
        <w:t>6) Критерии независимой оценки качества условий осуществления образовательной деятельности образовательными организациями</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В соответствии со статьей 95.2 (часть 4) Федерального закона № 273-ФЗ «Об образовании в Российской Федерации» и Приказом Министерства Просвещения Российской Федерации № 114 от 13 марта 2019 года независимая оценка качества проводится по следующим критериям:</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 открытость и доступность информации об организации, осуществляющей образовательную деятельность;</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 комфортность условий, в которых осуществляется образовательная деятельность;</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 доступность образовательной деятельности для инвалидов;</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 доброжелательность, вежливость работников организации;</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 удовлетворенность условиями осуществления образовательной деятельности организаций.</w:t>
      </w:r>
    </w:p>
    <w:p w:rsidR="00EC36E8" w:rsidRPr="005401E6" w:rsidRDefault="00EC36E8" w:rsidP="00EC36E8">
      <w:pPr>
        <w:spacing w:line="360" w:lineRule="auto"/>
        <w:ind w:firstLine="709"/>
        <w:jc w:val="both"/>
        <w:rPr>
          <w:rFonts w:eastAsia="Calibri"/>
          <w:sz w:val="28"/>
          <w:szCs w:val="28"/>
        </w:rPr>
      </w:pPr>
    </w:p>
    <w:p w:rsidR="00EC36E8" w:rsidRPr="005401E6" w:rsidRDefault="00EC36E8" w:rsidP="00EC36E8">
      <w:pPr>
        <w:spacing w:line="360" w:lineRule="auto"/>
        <w:ind w:firstLine="709"/>
        <w:jc w:val="both"/>
        <w:rPr>
          <w:rFonts w:eastAsia="Calibri"/>
          <w:b/>
          <w:sz w:val="28"/>
          <w:szCs w:val="28"/>
        </w:rPr>
      </w:pPr>
      <w:r w:rsidRPr="005401E6">
        <w:rPr>
          <w:rFonts w:eastAsia="Calibri"/>
          <w:b/>
          <w:sz w:val="28"/>
          <w:szCs w:val="28"/>
        </w:rPr>
        <w:t>7) Методика сбора и обобщения информации для проведения независимой оценки качества условий осуществления образовательной деятельности</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Методика предполагает следующий порядок</w:t>
      </w:r>
      <w:r w:rsidRPr="005401E6">
        <w:t xml:space="preserve"> </w:t>
      </w:r>
      <w:r w:rsidRPr="005401E6">
        <w:rPr>
          <w:rFonts w:eastAsia="Calibri"/>
          <w:sz w:val="28"/>
          <w:szCs w:val="28"/>
        </w:rPr>
        <w:t>проведения сбора и обобщения информации о качестве условий осуществления образовательной деятельности (рисунок 1):</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br w:type="page"/>
      </w:r>
    </w:p>
    <w:p w:rsidR="00EC36E8" w:rsidRPr="005401E6" w:rsidRDefault="00EC36E8" w:rsidP="00EC36E8">
      <w:pPr>
        <w:jc w:val="center"/>
        <w:rPr>
          <w:rFonts w:eastAsia="Calibri"/>
          <w:sz w:val="28"/>
          <w:szCs w:val="28"/>
        </w:rPr>
      </w:pPr>
      <w:r w:rsidRPr="005401E6">
        <w:rPr>
          <w:rFonts w:eastAsia="Calibri"/>
          <w:noProof/>
          <w:sz w:val="28"/>
          <w:szCs w:val="28"/>
        </w:rPr>
        <w:lastRenderedPageBreak/>
        <w:drawing>
          <wp:inline distT="0" distB="0" distL="0" distR="0" wp14:anchorId="6D34C0AC" wp14:editId="1BD06EB6">
            <wp:extent cx="5940425" cy="8459470"/>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ОО-2019.wm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0425" cy="8459470"/>
                    </a:xfrm>
                    <a:prstGeom prst="rect">
                      <a:avLst/>
                    </a:prstGeom>
                  </pic:spPr>
                </pic:pic>
              </a:graphicData>
            </a:graphic>
          </wp:inline>
        </w:drawing>
      </w:r>
    </w:p>
    <w:p w:rsidR="00EC36E8" w:rsidRPr="005401E6" w:rsidRDefault="00EC36E8" w:rsidP="00EC36E8">
      <w:pPr>
        <w:spacing w:line="276" w:lineRule="auto"/>
        <w:jc w:val="center"/>
        <w:rPr>
          <w:rFonts w:eastAsia="Calibri"/>
          <w:sz w:val="28"/>
          <w:szCs w:val="28"/>
        </w:rPr>
      </w:pPr>
      <w:r w:rsidRPr="005401E6">
        <w:rPr>
          <w:rFonts w:eastAsia="Calibri"/>
          <w:sz w:val="28"/>
          <w:szCs w:val="28"/>
        </w:rPr>
        <w:t xml:space="preserve">Рисунок 1 – Порядок проведения сбора и обобщения информации о качестве условий осуществления образовательной деятельности </w:t>
      </w:r>
      <w:r w:rsidRPr="005401E6">
        <w:rPr>
          <w:rFonts w:eastAsia="Calibri"/>
          <w:sz w:val="28"/>
          <w:szCs w:val="28"/>
        </w:rPr>
        <w:br w:type="page"/>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lastRenderedPageBreak/>
        <w:t>I. Описание объектов НОКУ ООД (общая характеристика объектов НОКУ ООД).</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II. Описание выборки социологического опроса получателей услуг образовательных организаций.</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lang w:val="en-US"/>
        </w:rPr>
        <w:t>III</w:t>
      </w:r>
      <w:r w:rsidRPr="005401E6">
        <w:rPr>
          <w:rFonts w:eastAsia="Calibri"/>
          <w:sz w:val="28"/>
          <w:szCs w:val="28"/>
        </w:rPr>
        <w:t>. Определение значений показателей открытости и доступности информации об образовательной организации. Оценка значений данных показателей для образовательных организаций проводится по показателям раздела 1 (Приложение 1) – Открытость и доступность информации об организации, осуществляющей образовательную деятельность.</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Оценивание значения показателя 1.1 «Соответствие информации о деятельности организации, размещенной на общедоступных информационных ресурсах, её содержанию и порядку (форме) размещения, установленным нормативными правовыми актами» осуществляется в форме мониторинга сайта образовательной организации и мониторинга размещения информации на информационных стендах в помещении организации.</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Для мониторинга сайтов и информационных стендов используется перечень сведений об образовательной организации, которые должны быть представлены на её информационных стендах и официальном сайте. Балльная оценка выставляется по результатам мониторинга сайта и информационных стендов образовательной организации в соответствии с приложениями 2 и 3 – Объем информации (количество материалов / единиц информации) о деятельности образовательной организации, которая должна быть размещена на информационных стендах в помещениях образовательной организации и на официальном сайте организации в информационно-телекоммуникационной сети «Интернет».</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 xml:space="preserve">Оценивание значения показателя 1.2 «Наличие на официальном сайте организации информации о дистанционных способах обратной связи и взаимодействия с получателями услуг» осуществляется в форме мониторинга сайта образовательной организации. Балльная оценка выставляется по </w:t>
      </w:r>
      <w:r w:rsidRPr="005401E6">
        <w:rPr>
          <w:rFonts w:eastAsia="Calibri"/>
          <w:sz w:val="28"/>
          <w:szCs w:val="28"/>
        </w:rPr>
        <w:lastRenderedPageBreak/>
        <w:t>результатам мониторинга сайта в соответствии правилами, изложенными в Приложении 1 (п. 1.2).</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Оценка значения показателя 1.3 «Доля получателей образовательных услуг, удовлетворенных открытостью, полнотой и доступностью информации о деятельности организации, размещенной на информационных стендах, на сайте в информационно-телекоммуникационной сети «Интернет» осуществляется на основе данных социологического опроса получателей образовательных услуг.</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При суммировании набранных баллов по показателям раздела «Открытость и доступность информации об организации, осуществляющей образовательную деятельность» получается оценка значения интегрального показателя по разделу 1. Максимально возможное значение интегрального показателя, которое образовательная организация может набрать по разделу 1 – 100 баллов.</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IV. Определение значений показателей комфортности условий, в которых осуществляется образовательная деятельность. Оценка значений данных показателей для образовательных организаций проводится по показателям раздела 2 (Приложение 1) – Комфортность условий, в которых осуществляется образовательная деятельность.</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Оценивание раздела 2 проводится по 2-м показателям, характеризующим в совокупности комфортность условий, в которых осуществляется образовательная деятельность.</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Оценивание значения показателя 2.1 «Обеспечение в организации комфортных условий, в которых осуществляется образовательная деятельность» осуществляется в форме мониторинга обеспечения в организации комфортных условий для предоставления услуг. Балльная оценка выставляется в соответствии правилами, изложенными в Приложении 1 (п. 2.1).</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 xml:space="preserve">Оценка значения показателя 2.3 «Доля получателей образовательных услуг, удовлетворенных комфортностью условий, в которых осуществляется </w:t>
      </w:r>
      <w:r w:rsidRPr="005401E6">
        <w:rPr>
          <w:rFonts w:eastAsia="Calibri"/>
          <w:sz w:val="28"/>
          <w:szCs w:val="28"/>
        </w:rPr>
        <w:lastRenderedPageBreak/>
        <w:t>образовательная деятельность» осуществляется на основе данных социологического опроса получателей образовательных услуг. Балльная оценка выставляется в соответствии правилами, изложенными в Приложении п. 2.3).</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При суммировании набранных баллов по показателям раздела «Комфортность условий, в которых осуществляется образовательная деятельность» получается оценка значения интегрального фактора по разделу 2. Максимально возможное значение интегрального фактора, которое образовательная организация может набрать по разделу 2 – 100 баллов.</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V. Определение значений показателей доступности образовательной деятельности для инвалидов. Оценка значений данных показателей для образовательных организаций проводится по показателям раздела 3 (Приложение 1) – Доступность образовательной деятельности для инвалидов.</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Оценивание раздела 3 проводится по 3-м показателям, характеризующим в совокупности доступность образовательной деятельности для инвалидов.</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Оценивание значения показателя 3.1 «Оборудование территории, прилегающей к организации, и её помещений с учетом доступности для инвалидов» осуществляется в форме мониторинга оборудования территории, прилегающей к организации, и её помещений с учетом доступности для инвалидов. Балльная оценка выставляется по правилам, изложенным в Приложении 1 (п. 3.1).</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Оценивание значения показателя 3.2 «Обеспечение в организации условий доступности, позволяющих инвалидам получать образовательные услуги наравне с другими» осуществляется в форме мониторинга обеспечения в организации условий доступности, позволяющих инвалидам получать услуги наравне с другими. Балльная оценка выставляется по правилам, изложенным в Приложении 1 (п. 3.2).</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lastRenderedPageBreak/>
        <w:t>Оценка значения показателя 3.3 «Доля получателей образовательных услуг, удовлетворенных доступностью образовательных услуг для инвалидов» осуществляется на основе данных социологического опроса получателей образовательных услуг-инвалидов. Балльная оценка выставляется в соответствии правилами, изложенными в Приложении 1 (п. 3.3).</w:t>
      </w:r>
    </w:p>
    <w:p w:rsidR="00EC36E8" w:rsidRPr="005401E6" w:rsidRDefault="00EC36E8" w:rsidP="00EC36E8">
      <w:pPr>
        <w:spacing w:line="360" w:lineRule="auto"/>
        <w:ind w:firstLine="709"/>
        <w:jc w:val="both"/>
        <w:rPr>
          <w:rFonts w:eastAsia="Calibri"/>
          <w:sz w:val="28"/>
          <w:szCs w:val="28"/>
        </w:rPr>
      </w:pPr>
      <w:r w:rsidRPr="005401E6">
        <w:rPr>
          <w:rFonts w:eastAsia="Calibri"/>
          <w:sz w:val="28"/>
          <w:szCs w:val="28"/>
        </w:rPr>
        <w:t>При суммировании набранных баллов по показателям раздела «Доступность образовательной деятельности для инвалидов» получается оценка значения интегрального фактора по разделу 3. Максимально возможное значение интегрального фактора, которое образовательная организация может набрать по разделу 3 – 100 баллов.</w:t>
      </w:r>
    </w:p>
    <w:p w:rsidR="00EC36E8" w:rsidRPr="005401E6" w:rsidRDefault="00EC36E8" w:rsidP="00EC36E8">
      <w:pPr>
        <w:spacing w:line="360" w:lineRule="auto"/>
        <w:ind w:firstLine="709"/>
        <w:jc w:val="both"/>
        <w:rPr>
          <w:sz w:val="28"/>
          <w:szCs w:val="28"/>
        </w:rPr>
      </w:pPr>
      <w:r w:rsidRPr="005401E6">
        <w:rPr>
          <w:sz w:val="28"/>
          <w:szCs w:val="28"/>
        </w:rPr>
        <w:t>VI. Определение значений показателей, характеризующих доброжелательность, вежливость работников организации. Оценка значений данных показателей для образовательных организаций проводится по показателям раздела 4 (Приложение 1) – Доброжелательность, вежливость работников организации.</w:t>
      </w:r>
    </w:p>
    <w:p w:rsidR="00EC36E8" w:rsidRPr="005401E6" w:rsidRDefault="00EC36E8" w:rsidP="00EC36E8">
      <w:pPr>
        <w:spacing w:line="360" w:lineRule="auto"/>
        <w:ind w:firstLine="709"/>
        <w:jc w:val="both"/>
        <w:rPr>
          <w:sz w:val="28"/>
          <w:szCs w:val="28"/>
        </w:rPr>
      </w:pPr>
      <w:r w:rsidRPr="005401E6">
        <w:rPr>
          <w:sz w:val="28"/>
          <w:szCs w:val="28"/>
        </w:rPr>
        <w:t>Оценивание раздела 4 проводится по 3-м показателям, характеризующим в совокупности удовлетворенность получателей образовательных услуг доброжелательностью и вежливостью работников образовательной организации.</w:t>
      </w:r>
    </w:p>
    <w:p w:rsidR="00EC36E8" w:rsidRPr="005401E6" w:rsidRDefault="00EC36E8" w:rsidP="00EC36E8">
      <w:pPr>
        <w:spacing w:line="360" w:lineRule="auto"/>
        <w:ind w:firstLine="709"/>
        <w:jc w:val="both"/>
        <w:rPr>
          <w:sz w:val="28"/>
          <w:szCs w:val="28"/>
        </w:rPr>
      </w:pPr>
      <w:r w:rsidRPr="005401E6">
        <w:rPr>
          <w:sz w:val="28"/>
          <w:szCs w:val="28"/>
        </w:rPr>
        <w:t>Оценка значений показателей раздела 4 осуществляется на основе данных социологического опроса получателей образовательных услуг. Балльная оценка выставляется в соответствии правилами, изложенными в Приложении 1 (</w:t>
      </w:r>
      <w:proofErr w:type="spellStart"/>
      <w:r w:rsidRPr="005401E6">
        <w:rPr>
          <w:sz w:val="28"/>
          <w:szCs w:val="28"/>
        </w:rPr>
        <w:t>пп</w:t>
      </w:r>
      <w:proofErr w:type="spellEnd"/>
      <w:r w:rsidRPr="005401E6">
        <w:rPr>
          <w:sz w:val="28"/>
          <w:szCs w:val="28"/>
        </w:rPr>
        <w:t>. 4.1-4.3).</w:t>
      </w:r>
    </w:p>
    <w:p w:rsidR="00EC36E8" w:rsidRPr="005401E6" w:rsidRDefault="00EC36E8" w:rsidP="00EC36E8">
      <w:pPr>
        <w:spacing w:line="360" w:lineRule="auto"/>
        <w:ind w:firstLine="709"/>
        <w:jc w:val="both"/>
        <w:rPr>
          <w:sz w:val="28"/>
          <w:szCs w:val="28"/>
        </w:rPr>
      </w:pPr>
      <w:r w:rsidRPr="005401E6">
        <w:rPr>
          <w:sz w:val="28"/>
          <w:szCs w:val="28"/>
        </w:rPr>
        <w:t>При суммировании набранных баллов по показателям раздела «Доброжелательность, вежливость работников организации» получается оценка значения интегрального фактора по разделу 4. Максимально возможное значение интегрального фактора, которое образовательная организация может набрать по разделу 4 – 100 баллов.</w:t>
      </w:r>
    </w:p>
    <w:p w:rsidR="00EC36E8" w:rsidRPr="005401E6" w:rsidRDefault="00EC36E8" w:rsidP="00EC36E8">
      <w:pPr>
        <w:spacing w:line="360" w:lineRule="auto"/>
        <w:ind w:firstLine="709"/>
        <w:jc w:val="both"/>
        <w:rPr>
          <w:sz w:val="28"/>
          <w:szCs w:val="28"/>
        </w:rPr>
      </w:pPr>
      <w:r w:rsidRPr="005401E6">
        <w:rPr>
          <w:sz w:val="28"/>
          <w:szCs w:val="28"/>
        </w:rPr>
        <w:lastRenderedPageBreak/>
        <w:t>VI</w:t>
      </w:r>
      <w:r w:rsidRPr="005401E6">
        <w:rPr>
          <w:sz w:val="28"/>
          <w:szCs w:val="28"/>
          <w:lang w:val="en-US"/>
        </w:rPr>
        <w:t>I</w:t>
      </w:r>
      <w:r w:rsidRPr="005401E6">
        <w:rPr>
          <w:sz w:val="28"/>
          <w:szCs w:val="28"/>
        </w:rPr>
        <w:t>. Определение значений показателей удовлетворенности условиями осуществления образовательной деятельности организаций. Оценка значений данных показателей для образовательных организаций проводится по показателям раздела 5 (Приложение 1) – Удовлетворенность условиями осуществления образовательной деятельности организаций.</w:t>
      </w:r>
    </w:p>
    <w:p w:rsidR="00EC36E8" w:rsidRPr="005401E6" w:rsidRDefault="00EC36E8" w:rsidP="00EC36E8">
      <w:pPr>
        <w:spacing w:line="360" w:lineRule="auto"/>
        <w:ind w:firstLine="709"/>
        <w:jc w:val="both"/>
        <w:rPr>
          <w:sz w:val="28"/>
          <w:szCs w:val="28"/>
        </w:rPr>
      </w:pPr>
      <w:r w:rsidRPr="005401E6">
        <w:rPr>
          <w:sz w:val="28"/>
          <w:szCs w:val="28"/>
        </w:rPr>
        <w:t>Оценивание раздела 5 проводится по 3-м показателям, характеризующим в совокупности удовлетворенность условиями осуществления образовательной деятельности организаций.</w:t>
      </w:r>
    </w:p>
    <w:p w:rsidR="00EC36E8" w:rsidRPr="005401E6" w:rsidRDefault="00EC36E8" w:rsidP="00EC36E8">
      <w:pPr>
        <w:spacing w:line="360" w:lineRule="auto"/>
        <w:ind w:firstLine="709"/>
        <w:jc w:val="both"/>
        <w:rPr>
          <w:sz w:val="28"/>
          <w:szCs w:val="28"/>
        </w:rPr>
      </w:pPr>
      <w:r w:rsidRPr="005401E6">
        <w:rPr>
          <w:sz w:val="28"/>
          <w:szCs w:val="28"/>
        </w:rPr>
        <w:t>Оценка значений показателей раздела 5 осуществляется на основе данных социологического опроса получателей образовательных услуг образовательных организаций.</w:t>
      </w:r>
    </w:p>
    <w:p w:rsidR="00EC36E8" w:rsidRPr="005401E6" w:rsidRDefault="00EC36E8" w:rsidP="00EC36E8">
      <w:pPr>
        <w:spacing w:line="360" w:lineRule="auto"/>
        <w:ind w:firstLine="709"/>
        <w:jc w:val="both"/>
        <w:rPr>
          <w:sz w:val="28"/>
          <w:szCs w:val="28"/>
        </w:rPr>
      </w:pPr>
      <w:r w:rsidRPr="005401E6">
        <w:rPr>
          <w:sz w:val="28"/>
          <w:szCs w:val="28"/>
        </w:rPr>
        <w:t>При суммировании набранных баллов по показателям раздела «Удовлетворенность условиями осуществления образовательной деятельности организаций» получается оценка значения интегрального фактора по разделу 5. Максимально возможное значение интегрального фактора, которое образовательная организация может набрать по разделу 5 – 100 баллов.</w:t>
      </w:r>
    </w:p>
    <w:p w:rsidR="00EC36E8" w:rsidRPr="005401E6" w:rsidRDefault="00EC36E8" w:rsidP="00EC36E8">
      <w:pPr>
        <w:spacing w:line="360" w:lineRule="auto"/>
        <w:ind w:firstLine="709"/>
        <w:jc w:val="both"/>
        <w:rPr>
          <w:sz w:val="28"/>
          <w:szCs w:val="28"/>
        </w:rPr>
      </w:pPr>
      <w:r w:rsidRPr="005401E6">
        <w:rPr>
          <w:sz w:val="28"/>
          <w:szCs w:val="28"/>
        </w:rPr>
        <w:t>Итоговое значение интегрального показателя качества условий осуществления образовательной деятельности организациями, осуществляющими образовательную деятельность,</w:t>
      </w:r>
      <w:r w:rsidRPr="005401E6">
        <w:rPr>
          <w:rFonts w:eastAsia="Calibri"/>
          <w:sz w:val="28"/>
          <w:szCs w:val="28"/>
        </w:rPr>
        <w:t xml:space="preserve"> </w:t>
      </w:r>
      <w:r w:rsidRPr="005401E6">
        <w:rPr>
          <w:sz w:val="28"/>
          <w:szCs w:val="28"/>
        </w:rPr>
        <w:t>рассчитывается как сумма значений частных показателей по разделам 1-5 (Приложение 1), которое используется для ранжирования образовательных организаций и формулирования выводов.</w:t>
      </w:r>
    </w:p>
    <w:p w:rsidR="00EC36E8" w:rsidRPr="005401E6" w:rsidRDefault="00EC36E8" w:rsidP="00EC36E8">
      <w:pPr>
        <w:spacing w:line="360" w:lineRule="auto"/>
        <w:ind w:firstLine="709"/>
        <w:jc w:val="both"/>
        <w:rPr>
          <w:sz w:val="28"/>
          <w:szCs w:val="28"/>
        </w:rPr>
      </w:pPr>
      <w:r w:rsidRPr="005401E6">
        <w:rPr>
          <w:sz w:val="28"/>
          <w:szCs w:val="28"/>
        </w:rPr>
        <w:t>Показатель (результат) оценки качества по каждой организации рассчитывается как частное от деления значения интегрального показателя качества на количество разделов (укрупненных показателей) в применяемой методике (т. е., на 5).</w:t>
      </w:r>
    </w:p>
    <w:p w:rsidR="00EC36E8" w:rsidRPr="005401E6" w:rsidRDefault="00EC36E8" w:rsidP="00EC36E8">
      <w:pPr>
        <w:spacing w:line="360" w:lineRule="auto"/>
        <w:ind w:firstLine="709"/>
        <w:jc w:val="both"/>
        <w:rPr>
          <w:sz w:val="28"/>
          <w:szCs w:val="28"/>
        </w:rPr>
      </w:pPr>
      <w:r w:rsidRPr="005401E6">
        <w:rPr>
          <w:sz w:val="28"/>
          <w:szCs w:val="28"/>
        </w:rPr>
        <w:t>Определение значений ряда показателей по разделам 1-5 осуществляется в рамках проводимого социологического исследования.</w:t>
      </w:r>
    </w:p>
    <w:p w:rsidR="00EC36E8" w:rsidRPr="005401E6" w:rsidRDefault="00EC36E8" w:rsidP="00EC36E8">
      <w:pPr>
        <w:spacing w:line="360" w:lineRule="auto"/>
        <w:ind w:firstLine="709"/>
        <w:jc w:val="both"/>
        <w:rPr>
          <w:sz w:val="28"/>
          <w:szCs w:val="28"/>
        </w:rPr>
      </w:pPr>
      <w:r w:rsidRPr="005401E6">
        <w:rPr>
          <w:b/>
          <w:sz w:val="28"/>
          <w:szCs w:val="28"/>
        </w:rPr>
        <w:lastRenderedPageBreak/>
        <w:t>Цель социологического исследования</w:t>
      </w:r>
      <w:r w:rsidRPr="005401E6">
        <w:rPr>
          <w:sz w:val="28"/>
          <w:szCs w:val="28"/>
        </w:rPr>
        <w:t xml:space="preserve"> – выявить оценку получателями образовательных услуг качества условий осуществления образовательной деятельности, </w:t>
      </w:r>
      <w:r w:rsidRPr="005401E6">
        <w:rPr>
          <w:color w:val="000000" w:themeColor="text1"/>
          <w:sz w:val="28"/>
          <w:szCs w:val="28"/>
        </w:rPr>
        <w:t xml:space="preserve">предоставляемых муниципальным бюджетным </w:t>
      </w:r>
      <w:r w:rsidR="00712A6F" w:rsidRPr="005401E6">
        <w:rPr>
          <w:color w:val="000000" w:themeColor="text1"/>
          <w:sz w:val="28"/>
          <w:szCs w:val="28"/>
        </w:rPr>
        <w:t xml:space="preserve">общеобразовательным </w:t>
      </w:r>
      <w:r w:rsidRPr="005401E6">
        <w:rPr>
          <w:color w:val="000000" w:themeColor="text1"/>
          <w:sz w:val="28"/>
          <w:szCs w:val="28"/>
        </w:rPr>
        <w:t xml:space="preserve">учреждением </w:t>
      </w:r>
      <w:proofErr w:type="spellStart"/>
      <w:r w:rsidR="00B6643E">
        <w:rPr>
          <w:color w:val="000000" w:themeColor="text1"/>
          <w:sz w:val="28"/>
          <w:szCs w:val="28"/>
        </w:rPr>
        <w:t>Отрадовской</w:t>
      </w:r>
      <w:proofErr w:type="spellEnd"/>
      <w:r w:rsidR="00B8702C">
        <w:rPr>
          <w:color w:val="000000" w:themeColor="text1"/>
          <w:sz w:val="28"/>
          <w:szCs w:val="28"/>
        </w:rPr>
        <w:t xml:space="preserve"> </w:t>
      </w:r>
      <w:r w:rsidR="00355EDE">
        <w:rPr>
          <w:color w:val="000000" w:themeColor="text1"/>
          <w:sz w:val="28"/>
          <w:szCs w:val="28"/>
        </w:rPr>
        <w:t>средней общеобразовательной школой</w:t>
      </w:r>
      <w:r w:rsidR="00970164" w:rsidRPr="005401E6">
        <w:rPr>
          <w:color w:val="000000" w:themeColor="text1"/>
          <w:sz w:val="28"/>
          <w:szCs w:val="28"/>
        </w:rPr>
        <w:t xml:space="preserve"> </w:t>
      </w:r>
      <w:r w:rsidR="00355EDE">
        <w:rPr>
          <w:color w:val="000000" w:themeColor="text1"/>
          <w:sz w:val="28"/>
          <w:szCs w:val="28"/>
        </w:rPr>
        <w:t>Азовского</w:t>
      </w:r>
      <w:r w:rsidR="00970164" w:rsidRPr="005401E6">
        <w:rPr>
          <w:color w:val="000000" w:themeColor="text1"/>
          <w:sz w:val="28"/>
          <w:szCs w:val="28"/>
        </w:rPr>
        <w:t xml:space="preserve"> района </w:t>
      </w:r>
      <w:r w:rsidR="00F95505" w:rsidRPr="005401E6">
        <w:rPr>
          <w:color w:val="000000" w:themeColor="text1"/>
          <w:sz w:val="28"/>
          <w:szCs w:val="28"/>
        </w:rPr>
        <w:t>Ростовской области</w:t>
      </w:r>
      <w:r w:rsidRPr="005401E6">
        <w:rPr>
          <w:color w:val="000000" w:themeColor="text1"/>
          <w:sz w:val="28"/>
          <w:szCs w:val="28"/>
        </w:rPr>
        <w:t>.</w:t>
      </w:r>
    </w:p>
    <w:p w:rsidR="00EC36E8" w:rsidRPr="005401E6" w:rsidRDefault="00EC36E8" w:rsidP="00EC36E8">
      <w:pPr>
        <w:spacing w:line="360" w:lineRule="auto"/>
        <w:ind w:firstLine="709"/>
        <w:jc w:val="both"/>
        <w:rPr>
          <w:sz w:val="28"/>
          <w:szCs w:val="28"/>
        </w:rPr>
      </w:pPr>
      <w:r w:rsidRPr="005401E6">
        <w:rPr>
          <w:b/>
          <w:sz w:val="28"/>
          <w:szCs w:val="28"/>
        </w:rPr>
        <w:t>Метод опроса</w:t>
      </w:r>
      <w:r w:rsidRPr="005401E6">
        <w:rPr>
          <w:sz w:val="28"/>
          <w:szCs w:val="28"/>
        </w:rPr>
        <w:t xml:space="preserve"> – анкетирование по стандартизированному инструментарию.</w:t>
      </w:r>
    </w:p>
    <w:p w:rsidR="00EC36E8" w:rsidRPr="005401E6" w:rsidRDefault="00EC36E8" w:rsidP="00EC36E8">
      <w:pPr>
        <w:spacing w:line="360" w:lineRule="auto"/>
        <w:ind w:firstLine="709"/>
        <w:jc w:val="both"/>
        <w:rPr>
          <w:sz w:val="28"/>
          <w:szCs w:val="28"/>
        </w:rPr>
      </w:pPr>
      <w:r w:rsidRPr="005401E6">
        <w:rPr>
          <w:sz w:val="28"/>
          <w:szCs w:val="28"/>
        </w:rPr>
        <w:t xml:space="preserve">Статистическая обработка информации в данном исследовании осуществляется с помощью программных пакетов SPSS и </w:t>
      </w:r>
      <w:r w:rsidRPr="005401E6">
        <w:rPr>
          <w:sz w:val="28"/>
          <w:szCs w:val="28"/>
          <w:lang w:val="en-US"/>
        </w:rPr>
        <w:t>MS</w:t>
      </w:r>
      <w:r w:rsidRPr="005401E6">
        <w:rPr>
          <w:sz w:val="28"/>
          <w:szCs w:val="28"/>
        </w:rPr>
        <w:t xml:space="preserve"> </w:t>
      </w:r>
      <w:r w:rsidRPr="005401E6">
        <w:rPr>
          <w:sz w:val="28"/>
          <w:szCs w:val="28"/>
          <w:lang w:val="en-US"/>
        </w:rPr>
        <w:t>Excel</w:t>
      </w:r>
      <w:r w:rsidRPr="005401E6">
        <w:rPr>
          <w:sz w:val="28"/>
          <w:szCs w:val="28"/>
        </w:rPr>
        <w:t>.</w:t>
      </w:r>
    </w:p>
    <w:p w:rsidR="00EC36E8" w:rsidRPr="005401E6" w:rsidRDefault="00EC36E8" w:rsidP="00EC36E8">
      <w:pPr>
        <w:spacing w:line="360" w:lineRule="auto"/>
        <w:ind w:firstLine="709"/>
        <w:jc w:val="both"/>
        <w:rPr>
          <w:sz w:val="28"/>
          <w:szCs w:val="28"/>
        </w:rPr>
      </w:pPr>
      <w:r w:rsidRPr="005401E6">
        <w:rPr>
          <w:sz w:val="28"/>
          <w:szCs w:val="28"/>
        </w:rPr>
        <w:t>VI</w:t>
      </w:r>
      <w:r w:rsidRPr="005401E6">
        <w:rPr>
          <w:sz w:val="28"/>
          <w:szCs w:val="28"/>
          <w:lang w:val="en-US"/>
        </w:rPr>
        <w:t>I</w:t>
      </w:r>
      <w:r w:rsidRPr="005401E6">
        <w:rPr>
          <w:sz w:val="28"/>
          <w:szCs w:val="28"/>
        </w:rPr>
        <w:t>I. Формирование итогового аналитического отчета.</w:t>
      </w:r>
    </w:p>
    <w:p w:rsidR="00EC36E8" w:rsidRPr="005401E6" w:rsidRDefault="00EC36E8" w:rsidP="00EC36E8">
      <w:pPr>
        <w:spacing w:line="360" w:lineRule="auto"/>
        <w:ind w:firstLine="709"/>
        <w:jc w:val="both"/>
        <w:rPr>
          <w:sz w:val="28"/>
          <w:szCs w:val="28"/>
        </w:rPr>
      </w:pPr>
      <w:r w:rsidRPr="005401E6">
        <w:rPr>
          <w:sz w:val="28"/>
          <w:szCs w:val="28"/>
        </w:rPr>
        <w:t>Оператор проведения НОКУ ООД, на основе полученных на этапах I–VII выводов и результатов:</w:t>
      </w:r>
    </w:p>
    <w:p w:rsidR="00EC36E8" w:rsidRPr="005401E6" w:rsidRDefault="00EC36E8" w:rsidP="00EC36E8">
      <w:pPr>
        <w:spacing w:line="360" w:lineRule="auto"/>
        <w:ind w:firstLine="709"/>
        <w:jc w:val="both"/>
        <w:rPr>
          <w:sz w:val="28"/>
          <w:szCs w:val="28"/>
        </w:rPr>
      </w:pPr>
      <w:r w:rsidRPr="005401E6">
        <w:rPr>
          <w:sz w:val="28"/>
          <w:szCs w:val="28"/>
        </w:rPr>
        <w:t xml:space="preserve">1) Анализирует и обобщает полученные в ходе </w:t>
      </w:r>
      <w:r w:rsidRPr="005401E6">
        <w:rPr>
          <w:rFonts w:eastAsia="Calibri"/>
          <w:sz w:val="28"/>
          <w:szCs w:val="28"/>
        </w:rPr>
        <w:t>НОКУ ООД</w:t>
      </w:r>
      <w:r w:rsidRPr="005401E6">
        <w:rPr>
          <w:sz w:val="28"/>
          <w:szCs w:val="28"/>
        </w:rPr>
        <w:t xml:space="preserve"> данные.</w:t>
      </w:r>
    </w:p>
    <w:p w:rsidR="00EC36E8" w:rsidRPr="005401E6" w:rsidRDefault="00EC36E8" w:rsidP="00EC36E8">
      <w:pPr>
        <w:spacing w:line="360" w:lineRule="auto"/>
        <w:ind w:firstLine="709"/>
        <w:jc w:val="both"/>
        <w:rPr>
          <w:sz w:val="28"/>
          <w:szCs w:val="28"/>
        </w:rPr>
      </w:pPr>
      <w:r w:rsidRPr="005401E6">
        <w:rPr>
          <w:sz w:val="28"/>
          <w:szCs w:val="28"/>
        </w:rPr>
        <w:t>2) Составляет итоговый аналитический отчет.</w:t>
      </w:r>
    </w:p>
    <w:p w:rsidR="00EC36E8" w:rsidRPr="005401E6" w:rsidRDefault="00EC36E8" w:rsidP="00EC36E8">
      <w:pPr>
        <w:spacing w:line="360" w:lineRule="auto"/>
        <w:ind w:firstLine="709"/>
        <w:jc w:val="both"/>
        <w:rPr>
          <w:sz w:val="28"/>
          <w:szCs w:val="28"/>
        </w:rPr>
      </w:pPr>
      <w:r w:rsidRPr="005401E6">
        <w:rPr>
          <w:sz w:val="28"/>
          <w:szCs w:val="28"/>
        </w:rPr>
        <w:t>3) Передает результаты сбора и обобщения информации о качестве условий осуществления образовательной деятельности образовательными организациями на рассмотрение заказчика (-</w:t>
      </w:r>
      <w:proofErr w:type="spellStart"/>
      <w:r w:rsidRPr="005401E6">
        <w:rPr>
          <w:sz w:val="28"/>
          <w:szCs w:val="28"/>
        </w:rPr>
        <w:t>ов</w:t>
      </w:r>
      <w:proofErr w:type="spellEnd"/>
      <w:r w:rsidRPr="005401E6">
        <w:rPr>
          <w:sz w:val="28"/>
          <w:szCs w:val="28"/>
        </w:rPr>
        <w:t>) исследования.</w:t>
      </w:r>
    </w:p>
    <w:p w:rsidR="00EC36E8" w:rsidRPr="005401E6" w:rsidRDefault="00EC36E8" w:rsidP="00EC36E8">
      <w:pPr>
        <w:spacing w:line="360" w:lineRule="auto"/>
        <w:ind w:firstLine="709"/>
        <w:jc w:val="both"/>
        <w:rPr>
          <w:sz w:val="28"/>
          <w:szCs w:val="28"/>
        </w:rPr>
      </w:pPr>
      <w:r w:rsidRPr="005401E6">
        <w:rPr>
          <w:sz w:val="28"/>
          <w:szCs w:val="28"/>
        </w:rPr>
        <w:t>Результаты независимой оценки публикуются на сайте (-ах) образовательной (-ых) организации (-</w:t>
      </w:r>
      <w:proofErr w:type="spellStart"/>
      <w:r w:rsidRPr="005401E6">
        <w:rPr>
          <w:sz w:val="28"/>
          <w:szCs w:val="28"/>
        </w:rPr>
        <w:t>ий</w:t>
      </w:r>
      <w:proofErr w:type="spellEnd"/>
      <w:r w:rsidRPr="005401E6">
        <w:rPr>
          <w:sz w:val="28"/>
          <w:szCs w:val="28"/>
        </w:rPr>
        <w:t xml:space="preserve">) – объекте (-ах) оценки и в обобщенном виде – на официальном сайте для размещения информации о государственных (муниципальных) учреждениях </w:t>
      </w:r>
      <w:hyperlink r:id="rId13" w:history="1">
        <w:r w:rsidRPr="005401E6">
          <w:rPr>
            <w:rStyle w:val="a9"/>
            <w:sz w:val="28"/>
            <w:szCs w:val="28"/>
          </w:rPr>
          <w:t>http://bus.gov.ru</w:t>
        </w:r>
      </w:hyperlink>
      <w:r w:rsidRPr="005401E6">
        <w:rPr>
          <w:sz w:val="28"/>
          <w:szCs w:val="28"/>
        </w:rPr>
        <w:t>.</w:t>
      </w:r>
    </w:p>
    <w:p w:rsidR="00535983" w:rsidRPr="005401E6" w:rsidRDefault="00535983" w:rsidP="00973B23">
      <w:pPr>
        <w:spacing w:line="360" w:lineRule="auto"/>
        <w:ind w:firstLine="709"/>
        <w:jc w:val="both"/>
        <w:rPr>
          <w:sz w:val="28"/>
          <w:szCs w:val="28"/>
        </w:rPr>
      </w:pPr>
      <w:r w:rsidRPr="005401E6">
        <w:rPr>
          <w:sz w:val="28"/>
          <w:szCs w:val="28"/>
        </w:rPr>
        <w:br w:type="page"/>
      </w:r>
    </w:p>
    <w:p w:rsidR="000A7793" w:rsidRPr="005401E6" w:rsidRDefault="000A7793" w:rsidP="00973B23">
      <w:pPr>
        <w:keepNext/>
        <w:keepLines/>
        <w:spacing w:line="276" w:lineRule="auto"/>
        <w:jc w:val="center"/>
        <w:outlineLvl w:val="0"/>
        <w:rPr>
          <w:b/>
          <w:bCs/>
          <w:sz w:val="28"/>
          <w:szCs w:val="28"/>
        </w:rPr>
      </w:pPr>
      <w:bookmarkStart w:id="4" w:name="_Toc468106511"/>
      <w:bookmarkStart w:id="5" w:name="_Toc36025236"/>
      <w:bookmarkStart w:id="6" w:name="_Toc199946086"/>
      <w:r w:rsidRPr="005401E6">
        <w:rPr>
          <w:b/>
          <w:bCs/>
          <w:sz w:val="28"/>
          <w:szCs w:val="28"/>
        </w:rPr>
        <w:lastRenderedPageBreak/>
        <w:t>1.</w:t>
      </w:r>
      <w:bookmarkEnd w:id="4"/>
      <w:r w:rsidR="00A52E9C" w:rsidRPr="005401E6">
        <w:rPr>
          <w:b/>
          <w:bCs/>
          <w:sz w:val="28"/>
          <w:szCs w:val="28"/>
        </w:rPr>
        <w:t> </w:t>
      </w:r>
      <w:r w:rsidR="00EB4BAC" w:rsidRPr="005401E6">
        <w:rPr>
          <w:b/>
          <w:bCs/>
          <w:sz w:val="28"/>
          <w:szCs w:val="28"/>
        </w:rPr>
        <w:t>Общая характеристика объект</w:t>
      </w:r>
      <w:r w:rsidR="00F1056D" w:rsidRPr="005401E6">
        <w:rPr>
          <w:b/>
          <w:bCs/>
          <w:sz w:val="28"/>
          <w:szCs w:val="28"/>
        </w:rPr>
        <w:t>а</w:t>
      </w:r>
      <w:r w:rsidR="00EB4BAC" w:rsidRPr="005401E6">
        <w:rPr>
          <w:b/>
          <w:bCs/>
          <w:sz w:val="28"/>
          <w:szCs w:val="28"/>
        </w:rPr>
        <w:t xml:space="preserve"> независимой оценки качества условий осуществления образовательной деятельности</w:t>
      </w:r>
      <w:bookmarkEnd w:id="5"/>
      <w:bookmarkEnd w:id="6"/>
    </w:p>
    <w:p w:rsidR="00535983" w:rsidRPr="005401E6" w:rsidRDefault="00535983" w:rsidP="00973B23">
      <w:pPr>
        <w:spacing w:line="360" w:lineRule="auto"/>
        <w:ind w:firstLine="709"/>
        <w:jc w:val="both"/>
        <w:rPr>
          <w:sz w:val="28"/>
          <w:szCs w:val="28"/>
        </w:rPr>
      </w:pPr>
    </w:p>
    <w:p w:rsidR="00767A91" w:rsidRPr="005401E6" w:rsidRDefault="00EB4BAC" w:rsidP="00973B23">
      <w:pPr>
        <w:spacing w:line="360" w:lineRule="auto"/>
        <w:ind w:firstLine="709"/>
        <w:jc w:val="both"/>
        <w:rPr>
          <w:rFonts w:eastAsia="Calibri"/>
          <w:sz w:val="28"/>
          <w:szCs w:val="28"/>
          <w:lang w:eastAsia="en-US"/>
        </w:rPr>
      </w:pPr>
      <w:r w:rsidRPr="005401E6">
        <w:rPr>
          <w:rFonts w:eastAsia="Calibri"/>
          <w:sz w:val="28"/>
          <w:szCs w:val="28"/>
          <w:lang w:eastAsia="en-US"/>
        </w:rPr>
        <w:t>Независимая оценка качества условий осуществления образовательной деятельности проведена в следующ</w:t>
      </w:r>
      <w:r w:rsidR="00190524" w:rsidRPr="005401E6">
        <w:rPr>
          <w:rFonts w:eastAsia="Calibri"/>
          <w:sz w:val="28"/>
          <w:szCs w:val="28"/>
          <w:lang w:eastAsia="en-US"/>
        </w:rPr>
        <w:t>ей</w:t>
      </w:r>
      <w:r w:rsidRPr="005401E6">
        <w:rPr>
          <w:rFonts w:eastAsia="Calibri"/>
          <w:sz w:val="28"/>
          <w:szCs w:val="28"/>
          <w:lang w:eastAsia="en-US"/>
        </w:rPr>
        <w:t xml:space="preserve"> </w:t>
      </w:r>
      <w:r w:rsidR="005F037B" w:rsidRPr="005401E6">
        <w:rPr>
          <w:rFonts w:eastAsia="Calibri"/>
          <w:sz w:val="28"/>
          <w:szCs w:val="28"/>
          <w:lang w:eastAsia="en-US"/>
        </w:rPr>
        <w:t>образовательн</w:t>
      </w:r>
      <w:r w:rsidR="00190524" w:rsidRPr="005401E6">
        <w:rPr>
          <w:rFonts w:eastAsia="Calibri"/>
          <w:sz w:val="28"/>
          <w:szCs w:val="28"/>
          <w:lang w:eastAsia="en-US"/>
        </w:rPr>
        <w:t>ой</w:t>
      </w:r>
      <w:r w:rsidR="005F037B" w:rsidRPr="005401E6">
        <w:rPr>
          <w:rFonts w:eastAsia="Calibri"/>
          <w:sz w:val="28"/>
          <w:szCs w:val="28"/>
          <w:lang w:eastAsia="en-US"/>
        </w:rPr>
        <w:t xml:space="preserve"> </w:t>
      </w:r>
      <w:r w:rsidRPr="005401E6">
        <w:rPr>
          <w:rFonts w:eastAsia="Calibri"/>
          <w:sz w:val="28"/>
          <w:szCs w:val="28"/>
          <w:lang w:eastAsia="en-US"/>
        </w:rPr>
        <w:t>организаци</w:t>
      </w:r>
      <w:r w:rsidR="00190524" w:rsidRPr="005401E6">
        <w:rPr>
          <w:rFonts w:eastAsia="Calibri"/>
          <w:sz w:val="28"/>
          <w:szCs w:val="28"/>
          <w:lang w:eastAsia="en-US"/>
        </w:rPr>
        <w:t>и</w:t>
      </w:r>
      <w:r w:rsidR="001A0E32" w:rsidRPr="005401E6">
        <w:rPr>
          <w:rFonts w:eastAsia="Calibri"/>
          <w:sz w:val="28"/>
          <w:szCs w:val="28"/>
          <w:lang w:eastAsia="en-US"/>
        </w:rPr>
        <w:t xml:space="preserve"> </w:t>
      </w:r>
      <w:r w:rsidR="00767A91" w:rsidRPr="005401E6">
        <w:rPr>
          <w:rFonts w:eastAsia="Calibri"/>
          <w:sz w:val="28"/>
          <w:szCs w:val="28"/>
          <w:lang w:eastAsia="en-US"/>
        </w:rPr>
        <w:t>(таблица</w:t>
      </w:r>
      <w:r w:rsidR="00DF1D53" w:rsidRPr="005401E6">
        <w:rPr>
          <w:rFonts w:eastAsia="Calibri"/>
          <w:sz w:val="28"/>
          <w:szCs w:val="28"/>
          <w:lang w:eastAsia="en-US"/>
        </w:rPr>
        <w:t> </w:t>
      </w:r>
      <w:r w:rsidR="00767A91" w:rsidRPr="005401E6">
        <w:rPr>
          <w:rFonts w:eastAsia="Calibri"/>
          <w:sz w:val="28"/>
          <w:szCs w:val="28"/>
          <w:lang w:eastAsia="en-US"/>
        </w:rPr>
        <w:t>1.1):</w:t>
      </w:r>
    </w:p>
    <w:p w:rsidR="00767A91" w:rsidRPr="005401E6" w:rsidRDefault="00767A91" w:rsidP="00973B23">
      <w:pPr>
        <w:spacing w:line="360" w:lineRule="auto"/>
        <w:ind w:firstLine="709"/>
        <w:jc w:val="both"/>
        <w:rPr>
          <w:rFonts w:eastAsia="Calibri"/>
          <w:sz w:val="28"/>
          <w:szCs w:val="28"/>
          <w:lang w:eastAsia="en-US"/>
        </w:rPr>
      </w:pPr>
    </w:p>
    <w:p w:rsidR="00767A91" w:rsidRPr="007B59DA" w:rsidRDefault="00767A91" w:rsidP="00973B23">
      <w:pPr>
        <w:spacing w:line="276" w:lineRule="auto"/>
        <w:jc w:val="center"/>
        <w:rPr>
          <w:rFonts w:eastAsia="Calibri"/>
          <w:sz w:val="28"/>
          <w:szCs w:val="28"/>
        </w:rPr>
      </w:pPr>
      <w:r w:rsidRPr="005401E6">
        <w:rPr>
          <w:rFonts w:eastAsia="Calibri"/>
          <w:sz w:val="28"/>
          <w:szCs w:val="28"/>
          <w:lang w:eastAsia="en-US"/>
        </w:rPr>
        <w:t>Таблица 1.1 –</w:t>
      </w:r>
      <w:r w:rsidR="001A0E32" w:rsidRPr="005401E6">
        <w:rPr>
          <w:sz w:val="28"/>
          <w:szCs w:val="28"/>
        </w:rPr>
        <w:t xml:space="preserve"> </w:t>
      </w:r>
      <w:r w:rsidR="00132E06" w:rsidRPr="005401E6">
        <w:rPr>
          <w:sz w:val="28"/>
          <w:szCs w:val="28"/>
        </w:rPr>
        <w:t>Образовательн</w:t>
      </w:r>
      <w:r w:rsidR="00190524" w:rsidRPr="005401E6">
        <w:rPr>
          <w:sz w:val="28"/>
          <w:szCs w:val="28"/>
        </w:rPr>
        <w:t>ая</w:t>
      </w:r>
      <w:r w:rsidR="00132E06" w:rsidRPr="005401E6">
        <w:rPr>
          <w:sz w:val="28"/>
          <w:szCs w:val="28"/>
        </w:rPr>
        <w:t xml:space="preserve"> организаци</w:t>
      </w:r>
      <w:r w:rsidR="00190524" w:rsidRPr="005401E6">
        <w:rPr>
          <w:sz w:val="28"/>
          <w:szCs w:val="28"/>
        </w:rPr>
        <w:t>я</w:t>
      </w:r>
      <w:r w:rsidR="001A0E32" w:rsidRPr="005401E6">
        <w:rPr>
          <w:sz w:val="28"/>
          <w:szCs w:val="28"/>
        </w:rPr>
        <w:t xml:space="preserve"> </w:t>
      </w:r>
      <w:r w:rsidR="00355EDE">
        <w:rPr>
          <w:sz w:val="28"/>
          <w:szCs w:val="28"/>
        </w:rPr>
        <w:t>Азовского</w:t>
      </w:r>
      <w:r w:rsidR="00D03A5E">
        <w:rPr>
          <w:sz w:val="28"/>
          <w:szCs w:val="28"/>
        </w:rPr>
        <w:t xml:space="preserve"> района</w:t>
      </w:r>
      <w:r w:rsidR="00D50581" w:rsidRPr="007B59DA">
        <w:rPr>
          <w:sz w:val="28"/>
          <w:szCs w:val="28"/>
        </w:rPr>
        <w:t xml:space="preserve"> </w:t>
      </w:r>
      <w:r w:rsidR="00F95505" w:rsidRPr="007B59DA">
        <w:rPr>
          <w:sz w:val="28"/>
          <w:szCs w:val="28"/>
        </w:rPr>
        <w:t>Ростовской области</w:t>
      </w:r>
      <w:r w:rsidRPr="007B59DA">
        <w:rPr>
          <w:sz w:val="28"/>
          <w:szCs w:val="28"/>
        </w:rPr>
        <w:t xml:space="preserve">, </w:t>
      </w:r>
      <w:r w:rsidR="00EB4BAC" w:rsidRPr="007B59DA">
        <w:rPr>
          <w:sz w:val="28"/>
          <w:szCs w:val="28"/>
        </w:rPr>
        <w:t>участвовавш</w:t>
      </w:r>
      <w:r w:rsidR="00190524" w:rsidRPr="007B59DA">
        <w:rPr>
          <w:sz w:val="28"/>
          <w:szCs w:val="28"/>
        </w:rPr>
        <w:t>ая</w:t>
      </w:r>
      <w:r w:rsidR="00EB4BAC" w:rsidRPr="007B59DA">
        <w:rPr>
          <w:sz w:val="28"/>
          <w:szCs w:val="28"/>
        </w:rPr>
        <w:t xml:space="preserve"> в независимой оценке качества</w:t>
      </w:r>
      <w:r w:rsidR="00172131" w:rsidRPr="007B59DA">
        <w:rPr>
          <w:sz w:val="28"/>
          <w:szCs w:val="28"/>
        </w:rPr>
        <w:t xml:space="preserve"> </w:t>
      </w:r>
      <w:r w:rsidR="00EB4BAC" w:rsidRPr="007B59DA">
        <w:rPr>
          <w:sz w:val="28"/>
          <w:szCs w:val="28"/>
        </w:rPr>
        <w:t>условий осуществления образовательной деятельности</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5528"/>
        <w:gridCol w:w="3119"/>
      </w:tblGrid>
      <w:tr w:rsidR="00767A91" w:rsidRPr="007B59DA" w:rsidTr="0098015E">
        <w:trPr>
          <w:trHeight w:val="20"/>
        </w:trPr>
        <w:tc>
          <w:tcPr>
            <w:tcW w:w="709" w:type="dxa"/>
            <w:tcBorders>
              <w:bottom w:val="single" w:sz="4" w:space="0" w:color="auto"/>
            </w:tcBorders>
            <w:shd w:val="clear" w:color="auto" w:fill="auto"/>
            <w:vAlign w:val="center"/>
          </w:tcPr>
          <w:p w:rsidR="00767A91" w:rsidRPr="007B59DA" w:rsidRDefault="00767A91" w:rsidP="00973B23">
            <w:pPr>
              <w:jc w:val="center"/>
              <w:rPr>
                <w:rFonts w:eastAsia="Calibri"/>
                <w:lang w:eastAsia="en-US"/>
              </w:rPr>
            </w:pPr>
            <w:r w:rsidRPr="007B59DA">
              <w:rPr>
                <w:b/>
              </w:rPr>
              <w:t>№</w:t>
            </w:r>
          </w:p>
        </w:tc>
        <w:tc>
          <w:tcPr>
            <w:tcW w:w="5528" w:type="dxa"/>
            <w:tcBorders>
              <w:bottom w:val="single" w:sz="4" w:space="0" w:color="auto"/>
            </w:tcBorders>
            <w:shd w:val="clear" w:color="auto" w:fill="auto"/>
            <w:vAlign w:val="center"/>
          </w:tcPr>
          <w:p w:rsidR="00767A91" w:rsidRPr="007B59DA" w:rsidRDefault="00247294" w:rsidP="00973B23">
            <w:pPr>
              <w:jc w:val="center"/>
              <w:rPr>
                <w:rFonts w:eastAsia="Calibri"/>
                <w:lang w:eastAsia="en-US"/>
              </w:rPr>
            </w:pPr>
            <w:r w:rsidRPr="007B59DA">
              <w:rPr>
                <w:b/>
              </w:rPr>
              <w:t xml:space="preserve">Образовательная </w:t>
            </w:r>
            <w:r w:rsidR="006D44A6" w:rsidRPr="007B59DA">
              <w:rPr>
                <w:b/>
              </w:rPr>
              <w:t>организация</w:t>
            </w:r>
          </w:p>
        </w:tc>
        <w:tc>
          <w:tcPr>
            <w:tcW w:w="3119" w:type="dxa"/>
            <w:tcBorders>
              <w:bottom w:val="single" w:sz="4" w:space="0" w:color="auto"/>
            </w:tcBorders>
            <w:shd w:val="clear" w:color="auto" w:fill="auto"/>
            <w:vAlign w:val="center"/>
          </w:tcPr>
          <w:p w:rsidR="007E3CD6" w:rsidRPr="007B59DA" w:rsidRDefault="00767A91" w:rsidP="00973B23">
            <w:pPr>
              <w:jc w:val="center"/>
              <w:rPr>
                <w:rFonts w:eastAsia="Calibri"/>
                <w:lang w:eastAsia="en-US"/>
              </w:rPr>
            </w:pPr>
            <w:r w:rsidRPr="007B59DA">
              <w:rPr>
                <w:b/>
              </w:rPr>
              <w:t>Краткое наименование</w:t>
            </w:r>
            <w:r w:rsidR="00EB4BAC" w:rsidRPr="007B59DA">
              <w:rPr>
                <w:b/>
              </w:rPr>
              <w:br/>
            </w:r>
            <w:r w:rsidR="007E3CD6" w:rsidRPr="007B59DA">
              <w:rPr>
                <w:b/>
              </w:rPr>
              <w:t>(для рисунков и таблиц)</w:t>
            </w:r>
          </w:p>
        </w:tc>
      </w:tr>
      <w:tr w:rsidR="007639A1" w:rsidRPr="007B59DA" w:rsidTr="0098015E">
        <w:trPr>
          <w:trHeight w:val="20"/>
        </w:trPr>
        <w:tc>
          <w:tcPr>
            <w:tcW w:w="709" w:type="dxa"/>
            <w:shd w:val="clear" w:color="auto" w:fill="auto"/>
          </w:tcPr>
          <w:p w:rsidR="007639A1" w:rsidRPr="007B59DA" w:rsidRDefault="007639A1" w:rsidP="00973B23">
            <w:pPr>
              <w:jc w:val="center"/>
              <w:rPr>
                <w:rFonts w:eastAsia="Calibri"/>
                <w:lang w:eastAsia="en-US"/>
              </w:rPr>
            </w:pPr>
            <w:r w:rsidRPr="007B59DA">
              <w:rPr>
                <w:rFonts w:eastAsia="Calibri"/>
                <w:lang w:eastAsia="en-US"/>
              </w:rPr>
              <w:t>1</w:t>
            </w:r>
          </w:p>
        </w:tc>
        <w:tc>
          <w:tcPr>
            <w:tcW w:w="5528" w:type="dxa"/>
            <w:tcBorders>
              <w:top w:val="single" w:sz="4" w:space="0" w:color="auto"/>
              <w:left w:val="single" w:sz="4" w:space="0" w:color="auto"/>
              <w:bottom w:val="single" w:sz="4" w:space="0" w:color="auto"/>
              <w:right w:val="single" w:sz="4" w:space="0" w:color="auto"/>
            </w:tcBorders>
            <w:shd w:val="clear" w:color="auto" w:fill="auto"/>
          </w:tcPr>
          <w:p w:rsidR="007639A1" w:rsidRPr="007B59DA" w:rsidRDefault="00083235" w:rsidP="00B6643E">
            <w:pPr>
              <w:jc w:val="both"/>
            </w:pPr>
            <w:r w:rsidRPr="007B59DA">
              <w:t xml:space="preserve">Муниципальное бюджетное общеобразовательное учреждение </w:t>
            </w:r>
            <w:proofErr w:type="spellStart"/>
            <w:r w:rsidR="00B6643E">
              <w:t>Отрадовская</w:t>
            </w:r>
            <w:proofErr w:type="spellEnd"/>
            <w:r w:rsidR="005401E6" w:rsidRPr="007B59DA">
              <w:t xml:space="preserve"> средняя</w:t>
            </w:r>
            <w:r w:rsidR="00D50581" w:rsidRPr="007B59DA">
              <w:t xml:space="preserve"> общеобразовательная</w:t>
            </w:r>
            <w:r w:rsidR="00736F83" w:rsidRPr="007B59DA">
              <w:t xml:space="preserve"> школа</w:t>
            </w:r>
            <w:r w:rsidR="000F4695">
              <w:t xml:space="preserve"> </w:t>
            </w:r>
            <w:r w:rsidR="00355EDE">
              <w:t>Азовского</w:t>
            </w:r>
            <w:r w:rsidR="000F4695">
              <w:t xml:space="preserve"> района</w:t>
            </w:r>
          </w:p>
        </w:tc>
        <w:tc>
          <w:tcPr>
            <w:tcW w:w="3119" w:type="dxa"/>
            <w:shd w:val="clear" w:color="auto" w:fill="auto"/>
          </w:tcPr>
          <w:p w:rsidR="007639A1" w:rsidRPr="007B59DA" w:rsidRDefault="00B6643E" w:rsidP="00E36761">
            <w:r>
              <w:t xml:space="preserve">МБОУ </w:t>
            </w:r>
            <w:proofErr w:type="spellStart"/>
            <w:r>
              <w:t>Отрадовская</w:t>
            </w:r>
            <w:proofErr w:type="spellEnd"/>
            <w:r>
              <w:t xml:space="preserve"> СОШ</w:t>
            </w:r>
          </w:p>
        </w:tc>
      </w:tr>
    </w:tbl>
    <w:p w:rsidR="00EB4BAC" w:rsidRPr="007B59DA" w:rsidRDefault="00EB4BAC" w:rsidP="00973B23">
      <w:pPr>
        <w:spacing w:line="360" w:lineRule="auto"/>
        <w:ind w:firstLine="709"/>
        <w:jc w:val="both"/>
        <w:rPr>
          <w:rFonts w:eastAsia="Calibri"/>
          <w:sz w:val="28"/>
          <w:szCs w:val="28"/>
          <w:lang w:eastAsia="en-US"/>
        </w:rPr>
      </w:pPr>
    </w:p>
    <w:p w:rsidR="00767A91" w:rsidRPr="005401E6" w:rsidRDefault="00767A91" w:rsidP="00973B23">
      <w:pPr>
        <w:spacing w:line="360" w:lineRule="auto"/>
        <w:ind w:firstLine="709"/>
        <w:jc w:val="both"/>
        <w:rPr>
          <w:rFonts w:eastAsia="Calibri"/>
          <w:sz w:val="28"/>
          <w:szCs w:val="28"/>
          <w:lang w:eastAsia="en-US"/>
        </w:rPr>
      </w:pPr>
      <w:r w:rsidRPr="007B59DA">
        <w:rPr>
          <w:rFonts w:eastAsia="Calibri"/>
          <w:sz w:val="28"/>
          <w:szCs w:val="28"/>
          <w:lang w:eastAsia="en-US"/>
        </w:rPr>
        <w:t xml:space="preserve">Независимая </w:t>
      </w:r>
      <w:r w:rsidR="00987947" w:rsidRPr="007B59DA">
        <w:rPr>
          <w:rFonts w:eastAsia="Calibri"/>
          <w:sz w:val="28"/>
          <w:szCs w:val="28"/>
          <w:lang w:eastAsia="en-US"/>
        </w:rPr>
        <w:t>оценка качества условий оказания</w:t>
      </w:r>
      <w:r w:rsidR="00987947" w:rsidRPr="005401E6">
        <w:rPr>
          <w:rFonts w:eastAsia="Calibri"/>
          <w:sz w:val="28"/>
          <w:szCs w:val="28"/>
          <w:lang w:eastAsia="en-US"/>
        </w:rPr>
        <w:t xml:space="preserve"> услуг проведена в</w:t>
      </w:r>
      <w:r w:rsidR="00190524" w:rsidRPr="005401E6">
        <w:rPr>
          <w:rFonts w:eastAsia="Calibri"/>
          <w:sz w:val="28"/>
          <w:szCs w:val="28"/>
          <w:lang w:eastAsia="en-US"/>
        </w:rPr>
        <w:t xml:space="preserve"> одной</w:t>
      </w:r>
      <w:r w:rsidR="00054C94" w:rsidRPr="005401E6">
        <w:rPr>
          <w:rFonts w:eastAsia="Calibri"/>
          <w:sz w:val="28"/>
          <w:szCs w:val="28"/>
          <w:lang w:eastAsia="en-US"/>
        </w:rPr>
        <w:t xml:space="preserve"> </w:t>
      </w:r>
      <w:r w:rsidR="00132E06" w:rsidRPr="005401E6">
        <w:rPr>
          <w:rFonts w:eastAsia="Calibri"/>
          <w:sz w:val="28"/>
          <w:szCs w:val="28"/>
          <w:lang w:eastAsia="en-US"/>
        </w:rPr>
        <w:t>образовательн</w:t>
      </w:r>
      <w:r w:rsidR="00190524" w:rsidRPr="005401E6">
        <w:rPr>
          <w:rFonts w:eastAsia="Calibri"/>
          <w:sz w:val="28"/>
          <w:szCs w:val="28"/>
          <w:lang w:eastAsia="en-US"/>
        </w:rPr>
        <w:t>ой</w:t>
      </w:r>
      <w:r w:rsidR="00132E06" w:rsidRPr="005401E6">
        <w:rPr>
          <w:rFonts w:eastAsia="Calibri"/>
          <w:sz w:val="28"/>
          <w:szCs w:val="28"/>
          <w:lang w:eastAsia="en-US"/>
        </w:rPr>
        <w:t xml:space="preserve"> организаци</w:t>
      </w:r>
      <w:r w:rsidR="00190524" w:rsidRPr="005401E6">
        <w:rPr>
          <w:rFonts w:eastAsia="Calibri"/>
          <w:sz w:val="28"/>
          <w:szCs w:val="28"/>
          <w:lang w:eastAsia="en-US"/>
        </w:rPr>
        <w:t>и</w:t>
      </w:r>
      <w:r w:rsidR="00132E06" w:rsidRPr="005401E6">
        <w:rPr>
          <w:rFonts w:eastAsia="Calibri"/>
          <w:sz w:val="28"/>
          <w:szCs w:val="28"/>
          <w:lang w:eastAsia="en-US"/>
        </w:rPr>
        <w:t xml:space="preserve"> </w:t>
      </w:r>
      <w:r w:rsidR="00F95505" w:rsidRPr="005401E6">
        <w:rPr>
          <w:sz w:val="28"/>
          <w:szCs w:val="28"/>
        </w:rPr>
        <w:t>Ростовской области</w:t>
      </w:r>
      <w:r w:rsidRPr="005401E6">
        <w:rPr>
          <w:rFonts w:eastAsia="Calibri"/>
          <w:sz w:val="28"/>
          <w:szCs w:val="28"/>
          <w:lang w:eastAsia="en-US"/>
        </w:rPr>
        <w:t>.</w:t>
      </w:r>
    </w:p>
    <w:p w:rsidR="00EB4BAC" w:rsidRPr="005401E6" w:rsidRDefault="00EB4BAC" w:rsidP="00973B23">
      <w:pPr>
        <w:spacing w:line="360" w:lineRule="auto"/>
        <w:ind w:firstLine="709"/>
        <w:rPr>
          <w:rFonts w:eastAsia="Calibri"/>
          <w:sz w:val="28"/>
          <w:szCs w:val="28"/>
          <w:lang w:eastAsia="en-US"/>
        </w:rPr>
      </w:pPr>
      <w:r w:rsidRPr="005401E6">
        <w:rPr>
          <w:rFonts w:eastAsia="Calibri"/>
          <w:sz w:val="28"/>
          <w:szCs w:val="28"/>
          <w:lang w:eastAsia="en-US"/>
        </w:rPr>
        <w:br w:type="page"/>
      </w:r>
    </w:p>
    <w:p w:rsidR="000A7793" w:rsidRPr="005401E6" w:rsidRDefault="000A7793" w:rsidP="00973B23">
      <w:pPr>
        <w:keepNext/>
        <w:keepLines/>
        <w:spacing w:line="276" w:lineRule="auto"/>
        <w:jc w:val="center"/>
        <w:outlineLvl w:val="0"/>
        <w:rPr>
          <w:b/>
          <w:bCs/>
          <w:sz w:val="28"/>
          <w:szCs w:val="28"/>
        </w:rPr>
      </w:pPr>
      <w:bookmarkStart w:id="7" w:name="_Toc468106515"/>
      <w:bookmarkStart w:id="8" w:name="_Toc36025237"/>
      <w:bookmarkStart w:id="9" w:name="_Toc199946087"/>
      <w:r w:rsidRPr="005401E6">
        <w:rPr>
          <w:b/>
          <w:bCs/>
          <w:sz w:val="28"/>
          <w:szCs w:val="28"/>
        </w:rPr>
        <w:lastRenderedPageBreak/>
        <w:t>2.</w:t>
      </w:r>
      <w:bookmarkEnd w:id="7"/>
      <w:r w:rsidR="00A52E9C" w:rsidRPr="005401E6">
        <w:rPr>
          <w:b/>
          <w:bCs/>
          <w:sz w:val="28"/>
          <w:szCs w:val="28"/>
        </w:rPr>
        <w:t> </w:t>
      </w:r>
      <w:r w:rsidR="00EB4BAC" w:rsidRPr="005401E6">
        <w:rPr>
          <w:b/>
          <w:bCs/>
          <w:sz w:val="28"/>
          <w:szCs w:val="28"/>
        </w:rPr>
        <w:t>Описание выборки социологического опроса получателей образовательных услуг</w:t>
      </w:r>
      <w:bookmarkEnd w:id="8"/>
      <w:bookmarkEnd w:id="9"/>
    </w:p>
    <w:p w:rsidR="00535983" w:rsidRPr="005401E6" w:rsidRDefault="00535983" w:rsidP="00973B23">
      <w:pPr>
        <w:spacing w:line="360" w:lineRule="auto"/>
        <w:ind w:firstLine="709"/>
        <w:jc w:val="both"/>
        <w:rPr>
          <w:sz w:val="28"/>
          <w:szCs w:val="28"/>
        </w:rPr>
      </w:pPr>
    </w:p>
    <w:p w:rsidR="0098015E" w:rsidRPr="005401E6" w:rsidRDefault="0098015E" w:rsidP="0098015E">
      <w:pPr>
        <w:spacing w:line="360" w:lineRule="auto"/>
        <w:ind w:firstLine="709"/>
        <w:contextualSpacing/>
        <w:jc w:val="both"/>
        <w:rPr>
          <w:rFonts w:eastAsia="Calibri"/>
          <w:sz w:val="28"/>
          <w:szCs w:val="28"/>
          <w:lang w:eastAsia="en-US"/>
        </w:rPr>
      </w:pPr>
      <w:bookmarkStart w:id="10" w:name="_Toc455479800"/>
      <w:bookmarkStart w:id="11" w:name="_Toc468106512"/>
      <w:bookmarkStart w:id="12" w:name="_Toc10706233"/>
      <w:bookmarkStart w:id="13" w:name="_Toc36025238"/>
      <w:r w:rsidRPr="005401E6">
        <w:rPr>
          <w:rFonts w:eastAsia="Calibri"/>
          <w:sz w:val="28"/>
          <w:szCs w:val="28"/>
          <w:lang w:eastAsia="en-US"/>
        </w:rPr>
        <w:t xml:space="preserve">В опросе приняли участие </w:t>
      </w:r>
      <w:r w:rsidR="00B6643E">
        <w:rPr>
          <w:rFonts w:eastAsia="Calibri"/>
          <w:sz w:val="28"/>
          <w:szCs w:val="28"/>
          <w:lang w:eastAsia="en-US"/>
        </w:rPr>
        <w:t>64</w:t>
      </w:r>
      <w:r w:rsidR="00E2775E">
        <w:rPr>
          <w:rFonts w:eastAsia="Calibri"/>
          <w:sz w:val="28"/>
          <w:szCs w:val="28"/>
          <w:lang w:eastAsia="en-US"/>
        </w:rPr>
        <w:t xml:space="preserve"> родител</w:t>
      </w:r>
      <w:r w:rsidR="00B6643E">
        <w:rPr>
          <w:rFonts w:eastAsia="Calibri"/>
          <w:sz w:val="28"/>
          <w:szCs w:val="28"/>
          <w:lang w:eastAsia="en-US"/>
        </w:rPr>
        <w:t>я</w:t>
      </w:r>
      <w:r w:rsidRPr="005401E6">
        <w:rPr>
          <w:rFonts w:eastAsia="Calibri"/>
          <w:sz w:val="28"/>
          <w:szCs w:val="28"/>
          <w:lang w:eastAsia="en-US"/>
        </w:rPr>
        <w:t xml:space="preserve"> (родственник</w:t>
      </w:r>
      <w:r w:rsidR="00B6643E">
        <w:rPr>
          <w:rFonts w:eastAsia="Calibri"/>
          <w:sz w:val="28"/>
          <w:szCs w:val="28"/>
          <w:lang w:eastAsia="en-US"/>
        </w:rPr>
        <w:t>а</w:t>
      </w:r>
      <w:r w:rsidRPr="005401E6">
        <w:rPr>
          <w:rFonts w:eastAsia="Calibri"/>
          <w:sz w:val="28"/>
          <w:szCs w:val="28"/>
          <w:lang w:eastAsia="en-US"/>
        </w:rPr>
        <w:t>, опекун</w:t>
      </w:r>
      <w:r w:rsidR="00B6643E">
        <w:rPr>
          <w:rFonts w:eastAsia="Calibri"/>
          <w:sz w:val="28"/>
          <w:szCs w:val="28"/>
          <w:lang w:eastAsia="en-US"/>
        </w:rPr>
        <w:t>а</w:t>
      </w:r>
      <w:r w:rsidRPr="005401E6">
        <w:rPr>
          <w:rFonts w:eastAsia="Calibri"/>
          <w:sz w:val="28"/>
          <w:szCs w:val="28"/>
          <w:lang w:eastAsia="en-US"/>
        </w:rPr>
        <w:t xml:space="preserve"> и др.) учащихся исследуемой образовательной организации </w:t>
      </w:r>
      <w:r w:rsidRPr="005401E6">
        <w:rPr>
          <w:sz w:val="28"/>
          <w:szCs w:val="28"/>
        </w:rPr>
        <w:t>Ростовской области</w:t>
      </w:r>
      <w:r w:rsidRPr="005401E6">
        <w:rPr>
          <w:rFonts w:eastAsia="Calibri"/>
          <w:sz w:val="28"/>
          <w:szCs w:val="28"/>
          <w:lang w:eastAsia="en-US"/>
        </w:rPr>
        <w:t>. Выборка опрошенных представлена в таблице 2.1.</w:t>
      </w:r>
    </w:p>
    <w:p w:rsidR="0098015E" w:rsidRPr="005401E6" w:rsidRDefault="0098015E" w:rsidP="0098015E">
      <w:pPr>
        <w:ind w:firstLine="709"/>
        <w:contextualSpacing/>
        <w:jc w:val="center"/>
        <w:rPr>
          <w:rFonts w:eastAsia="Calibri"/>
          <w:sz w:val="28"/>
          <w:szCs w:val="28"/>
          <w:lang w:eastAsia="en-US"/>
        </w:rPr>
      </w:pPr>
    </w:p>
    <w:p w:rsidR="0098015E" w:rsidRPr="005401E6" w:rsidRDefault="0098015E" w:rsidP="0098015E">
      <w:pPr>
        <w:spacing w:line="276" w:lineRule="auto"/>
        <w:jc w:val="center"/>
        <w:rPr>
          <w:sz w:val="28"/>
          <w:szCs w:val="28"/>
        </w:rPr>
      </w:pPr>
      <w:r w:rsidRPr="005401E6">
        <w:rPr>
          <w:sz w:val="28"/>
          <w:szCs w:val="28"/>
        </w:rPr>
        <w:t xml:space="preserve">Таблица 2.1 – Выборка социологического опроса родителей (родственников, опекунов и др.) </w:t>
      </w:r>
      <w:r w:rsidRPr="005401E6">
        <w:rPr>
          <w:rFonts w:eastAsia="Calibri"/>
          <w:sz w:val="28"/>
          <w:szCs w:val="28"/>
          <w:lang w:eastAsia="en-US"/>
        </w:rPr>
        <w:t>учащихся</w:t>
      </w:r>
      <w:r w:rsidRPr="005401E6">
        <w:rPr>
          <w:sz w:val="28"/>
          <w:szCs w:val="28"/>
        </w:rPr>
        <w:t xml:space="preserve">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Pr="005401E6">
        <w:rPr>
          <w:sz w:val="28"/>
          <w:szCs w:val="28"/>
        </w:rPr>
        <w:t xml:space="preserve"> Ростовской области, человек</w:t>
      </w:r>
    </w:p>
    <w:tbl>
      <w:tblPr>
        <w:tblStyle w:val="22"/>
        <w:tblW w:w="9356" w:type="dxa"/>
        <w:tblInd w:w="108" w:type="dxa"/>
        <w:tblLayout w:type="fixed"/>
        <w:tblLook w:val="04A0" w:firstRow="1" w:lastRow="0" w:firstColumn="1" w:lastColumn="0" w:noHBand="0" w:noVBand="1"/>
      </w:tblPr>
      <w:tblGrid>
        <w:gridCol w:w="709"/>
        <w:gridCol w:w="4961"/>
        <w:gridCol w:w="1843"/>
        <w:gridCol w:w="1843"/>
      </w:tblGrid>
      <w:tr w:rsidR="0098015E" w:rsidRPr="005401E6" w:rsidTr="0098015E">
        <w:trPr>
          <w:trHeight w:val="562"/>
        </w:trPr>
        <w:tc>
          <w:tcPr>
            <w:tcW w:w="709" w:type="dxa"/>
            <w:vAlign w:val="center"/>
          </w:tcPr>
          <w:p w:rsidR="0098015E" w:rsidRPr="005401E6" w:rsidRDefault="0098015E" w:rsidP="0098015E">
            <w:pPr>
              <w:jc w:val="center"/>
              <w:rPr>
                <w:b/>
              </w:rPr>
            </w:pPr>
            <w:r w:rsidRPr="005401E6">
              <w:rPr>
                <w:b/>
              </w:rPr>
              <w:t>№</w:t>
            </w:r>
          </w:p>
        </w:tc>
        <w:tc>
          <w:tcPr>
            <w:tcW w:w="4961" w:type="dxa"/>
            <w:vAlign w:val="center"/>
          </w:tcPr>
          <w:p w:rsidR="0098015E" w:rsidRPr="005401E6" w:rsidRDefault="0098015E" w:rsidP="0098015E">
            <w:pPr>
              <w:jc w:val="center"/>
              <w:rPr>
                <w:rFonts w:eastAsiaTheme="minorHAnsi"/>
                <w:b/>
                <w:lang w:eastAsia="en-US"/>
              </w:rPr>
            </w:pPr>
            <w:r w:rsidRPr="005401E6">
              <w:rPr>
                <w:rFonts w:eastAsiaTheme="minorHAnsi"/>
                <w:b/>
                <w:lang w:eastAsia="en-US"/>
              </w:rPr>
              <w:t>Образовательная организация</w:t>
            </w:r>
          </w:p>
        </w:tc>
        <w:tc>
          <w:tcPr>
            <w:tcW w:w="1843" w:type="dxa"/>
            <w:vAlign w:val="center"/>
          </w:tcPr>
          <w:p w:rsidR="0098015E" w:rsidRPr="005401E6" w:rsidRDefault="0098015E" w:rsidP="0098015E">
            <w:pPr>
              <w:jc w:val="center"/>
              <w:rPr>
                <w:rFonts w:eastAsiaTheme="minorHAnsi"/>
                <w:b/>
                <w:lang w:eastAsia="en-US"/>
              </w:rPr>
            </w:pPr>
            <w:r w:rsidRPr="005401E6">
              <w:rPr>
                <w:rFonts w:eastAsiaTheme="minorHAnsi"/>
                <w:b/>
                <w:lang w:eastAsia="en-US"/>
              </w:rPr>
              <w:t>Численность учащихся</w:t>
            </w:r>
          </w:p>
        </w:tc>
        <w:tc>
          <w:tcPr>
            <w:tcW w:w="1843" w:type="dxa"/>
            <w:vAlign w:val="center"/>
          </w:tcPr>
          <w:p w:rsidR="0098015E" w:rsidRPr="005401E6" w:rsidRDefault="0098015E" w:rsidP="0098015E">
            <w:pPr>
              <w:jc w:val="center"/>
              <w:rPr>
                <w:rFonts w:eastAsiaTheme="minorHAnsi"/>
                <w:b/>
                <w:lang w:eastAsia="en-US"/>
              </w:rPr>
            </w:pPr>
            <w:r w:rsidRPr="005401E6">
              <w:rPr>
                <w:rFonts w:eastAsiaTheme="minorHAnsi"/>
                <w:b/>
                <w:lang w:eastAsia="en-US"/>
              </w:rPr>
              <w:t>Количество опрошенных</w:t>
            </w:r>
          </w:p>
        </w:tc>
      </w:tr>
      <w:tr w:rsidR="0098015E" w:rsidRPr="005401E6" w:rsidTr="0098015E">
        <w:tc>
          <w:tcPr>
            <w:tcW w:w="709" w:type="dxa"/>
            <w:vAlign w:val="center"/>
          </w:tcPr>
          <w:p w:rsidR="0098015E" w:rsidRPr="005401E6" w:rsidRDefault="0098015E" w:rsidP="0098015E">
            <w:pPr>
              <w:jc w:val="center"/>
              <w:rPr>
                <w:rFonts w:eastAsiaTheme="minorHAnsi"/>
                <w:color w:val="000000"/>
                <w:lang w:eastAsia="en-US"/>
              </w:rPr>
            </w:pPr>
            <w:r w:rsidRPr="005401E6">
              <w:rPr>
                <w:rFonts w:eastAsiaTheme="minorHAnsi"/>
                <w:color w:val="000000"/>
                <w:lang w:eastAsia="en-US"/>
              </w:rPr>
              <w:t>1</w:t>
            </w:r>
          </w:p>
        </w:tc>
        <w:tc>
          <w:tcPr>
            <w:tcW w:w="4961" w:type="dxa"/>
            <w:vAlign w:val="center"/>
          </w:tcPr>
          <w:p w:rsidR="0098015E" w:rsidRPr="005401E6" w:rsidRDefault="00B6643E" w:rsidP="0098015E">
            <w:pPr>
              <w:jc w:val="both"/>
              <w:rPr>
                <w:rFonts w:eastAsia="Calibri"/>
                <w:color w:val="000000"/>
                <w:lang w:eastAsia="en-US"/>
              </w:rPr>
            </w:pPr>
            <w:r>
              <w:t xml:space="preserve">МБОУ </w:t>
            </w:r>
            <w:proofErr w:type="spellStart"/>
            <w:r>
              <w:t>Отрадовская</w:t>
            </w:r>
            <w:proofErr w:type="spellEnd"/>
            <w:r>
              <w:t xml:space="preserve"> СОШ</w:t>
            </w:r>
          </w:p>
        </w:tc>
        <w:tc>
          <w:tcPr>
            <w:tcW w:w="1843" w:type="dxa"/>
            <w:vAlign w:val="bottom"/>
          </w:tcPr>
          <w:p w:rsidR="0098015E" w:rsidRPr="005401E6" w:rsidRDefault="00B6643E" w:rsidP="0098015E">
            <w:pPr>
              <w:jc w:val="center"/>
              <w:rPr>
                <w:rFonts w:eastAsia="Calibri"/>
                <w:color w:val="000000"/>
                <w:lang w:eastAsia="en-US"/>
              </w:rPr>
            </w:pPr>
            <w:r>
              <w:rPr>
                <w:rFonts w:eastAsia="Calibri"/>
                <w:color w:val="000000"/>
                <w:lang w:eastAsia="en-US"/>
              </w:rPr>
              <w:t>68</w:t>
            </w:r>
          </w:p>
        </w:tc>
        <w:tc>
          <w:tcPr>
            <w:tcW w:w="1843" w:type="dxa"/>
            <w:vAlign w:val="bottom"/>
          </w:tcPr>
          <w:p w:rsidR="0098015E" w:rsidRPr="005401E6" w:rsidRDefault="00B6643E" w:rsidP="0098015E">
            <w:pPr>
              <w:jc w:val="center"/>
              <w:rPr>
                <w:rFonts w:eastAsia="Calibri"/>
                <w:color w:val="000000"/>
                <w:lang w:eastAsia="en-US"/>
              </w:rPr>
            </w:pPr>
            <w:r>
              <w:rPr>
                <w:rFonts w:eastAsia="Calibri"/>
                <w:color w:val="000000"/>
                <w:lang w:eastAsia="en-US"/>
              </w:rPr>
              <w:t>64</w:t>
            </w:r>
          </w:p>
        </w:tc>
      </w:tr>
      <w:tr w:rsidR="0098015E" w:rsidRPr="005401E6" w:rsidTr="0098015E">
        <w:tc>
          <w:tcPr>
            <w:tcW w:w="709" w:type="dxa"/>
            <w:vAlign w:val="center"/>
          </w:tcPr>
          <w:p w:rsidR="0098015E" w:rsidRPr="005401E6" w:rsidRDefault="0098015E" w:rsidP="0098015E">
            <w:pPr>
              <w:jc w:val="center"/>
              <w:rPr>
                <w:rFonts w:eastAsiaTheme="minorHAnsi"/>
                <w:color w:val="000000"/>
                <w:lang w:eastAsia="en-US"/>
              </w:rPr>
            </w:pPr>
          </w:p>
        </w:tc>
        <w:tc>
          <w:tcPr>
            <w:tcW w:w="4961" w:type="dxa"/>
            <w:vAlign w:val="center"/>
          </w:tcPr>
          <w:p w:rsidR="0098015E" w:rsidRPr="005401E6" w:rsidRDefault="0098015E" w:rsidP="0098015E">
            <w:pPr>
              <w:ind w:firstLine="284"/>
              <w:jc w:val="both"/>
              <w:rPr>
                <w:rFonts w:eastAsia="Calibri"/>
                <w:color w:val="000000"/>
                <w:lang w:eastAsia="en-US"/>
              </w:rPr>
            </w:pPr>
            <w:r w:rsidRPr="005401E6">
              <w:rPr>
                <w:rFonts w:eastAsia="Calibri"/>
                <w:color w:val="000000"/>
                <w:lang w:eastAsia="en-US"/>
              </w:rPr>
              <w:t>- в том числе инвалидов, людей с ограниченными возможностями здоровья, их сопровождающих (родственников)</w:t>
            </w:r>
          </w:p>
        </w:tc>
        <w:tc>
          <w:tcPr>
            <w:tcW w:w="1843" w:type="dxa"/>
            <w:vAlign w:val="bottom"/>
          </w:tcPr>
          <w:p w:rsidR="0098015E" w:rsidRPr="005401E6" w:rsidRDefault="0098015E" w:rsidP="0098015E">
            <w:pPr>
              <w:jc w:val="center"/>
              <w:rPr>
                <w:rFonts w:eastAsia="Calibri"/>
                <w:color w:val="000000"/>
                <w:lang w:eastAsia="en-US"/>
              </w:rPr>
            </w:pPr>
            <w:proofErr w:type="spellStart"/>
            <w:r w:rsidRPr="005401E6">
              <w:rPr>
                <w:rFonts w:eastAsia="Calibri"/>
                <w:color w:val="000000"/>
                <w:lang w:eastAsia="en-US"/>
              </w:rPr>
              <w:t>нд</w:t>
            </w:r>
            <w:proofErr w:type="spellEnd"/>
          </w:p>
        </w:tc>
        <w:tc>
          <w:tcPr>
            <w:tcW w:w="1843" w:type="dxa"/>
            <w:vAlign w:val="bottom"/>
          </w:tcPr>
          <w:p w:rsidR="0098015E" w:rsidRPr="005401E6" w:rsidRDefault="00B6643E" w:rsidP="00665789">
            <w:pPr>
              <w:jc w:val="center"/>
              <w:rPr>
                <w:rFonts w:eastAsia="Calibri"/>
                <w:color w:val="000000"/>
                <w:lang w:eastAsia="en-US"/>
              </w:rPr>
            </w:pPr>
            <w:r>
              <w:rPr>
                <w:rFonts w:eastAsia="Calibri"/>
                <w:color w:val="000000"/>
                <w:lang w:eastAsia="en-US"/>
              </w:rPr>
              <w:t>6</w:t>
            </w:r>
          </w:p>
        </w:tc>
      </w:tr>
    </w:tbl>
    <w:p w:rsidR="0098015E" w:rsidRPr="005401E6" w:rsidRDefault="0098015E" w:rsidP="0098015E">
      <w:pPr>
        <w:spacing w:line="360" w:lineRule="auto"/>
        <w:ind w:firstLine="709"/>
        <w:contextualSpacing/>
        <w:jc w:val="both"/>
        <w:rPr>
          <w:rFonts w:eastAsia="Calibri"/>
          <w:sz w:val="28"/>
          <w:szCs w:val="28"/>
          <w:lang w:eastAsia="en-US"/>
        </w:rPr>
      </w:pPr>
    </w:p>
    <w:p w:rsidR="0098015E" w:rsidRPr="005401E6" w:rsidRDefault="0098015E" w:rsidP="0098015E">
      <w:pPr>
        <w:spacing w:line="360" w:lineRule="auto"/>
        <w:ind w:firstLine="709"/>
        <w:jc w:val="both"/>
        <w:rPr>
          <w:rFonts w:eastAsia="Calibri"/>
          <w:sz w:val="28"/>
          <w:szCs w:val="28"/>
          <w:lang w:eastAsia="en-US"/>
        </w:rPr>
      </w:pPr>
      <w:r w:rsidRPr="005401E6">
        <w:rPr>
          <w:rFonts w:eastAsia="Calibri"/>
          <w:sz w:val="28"/>
          <w:szCs w:val="28"/>
          <w:lang w:eastAsia="en-US"/>
        </w:rPr>
        <w:t>Распределение опрошенных респондентов по полу, возрасту и уровню образования представлено в таблицах 2.2-2.4. Распределение ответов респондентов на вопрос о поле ребенка представлено в таблице 2.5.</w:t>
      </w:r>
    </w:p>
    <w:p w:rsidR="0098015E" w:rsidRPr="005401E6" w:rsidRDefault="0098015E" w:rsidP="0098015E">
      <w:pPr>
        <w:spacing w:line="360" w:lineRule="auto"/>
        <w:ind w:firstLine="709"/>
        <w:contextualSpacing/>
        <w:jc w:val="both"/>
        <w:rPr>
          <w:rFonts w:eastAsia="Calibri"/>
          <w:sz w:val="28"/>
          <w:szCs w:val="28"/>
          <w:lang w:eastAsia="en-US"/>
        </w:rPr>
      </w:pPr>
    </w:p>
    <w:p w:rsidR="0098015E" w:rsidRPr="005401E6" w:rsidRDefault="0098015E" w:rsidP="0098015E">
      <w:pPr>
        <w:spacing w:line="276" w:lineRule="auto"/>
        <w:jc w:val="center"/>
        <w:rPr>
          <w:sz w:val="28"/>
          <w:szCs w:val="28"/>
        </w:rPr>
      </w:pPr>
      <w:r w:rsidRPr="005401E6">
        <w:rPr>
          <w:sz w:val="28"/>
          <w:szCs w:val="28"/>
        </w:rPr>
        <w:t>Таблица 2.2 – Распределение ответов групп респондентов на вопрос</w:t>
      </w:r>
      <w:r w:rsidRPr="005401E6">
        <w:rPr>
          <w:sz w:val="28"/>
          <w:szCs w:val="28"/>
        </w:rPr>
        <w:br/>
        <w:t>«Ваш пол», %</w:t>
      </w:r>
    </w:p>
    <w:tbl>
      <w:tblPr>
        <w:tblW w:w="9356" w:type="dxa"/>
        <w:jc w:val="center"/>
        <w:tblLayout w:type="fixed"/>
        <w:tblLook w:val="04A0" w:firstRow="1" w:lastRow="0" w:firstColumn="1" w:lastColumn="0" w:noHBand="0" w:noVBand="1"/>
      </w:tblPr>
      <w:tblGrid>
        <w:gridCol w:w="568"/>
        <w:gridCol w:w="3748"/>
        <w:gridCol w:w="1680"/>
        <w:gridCol w:w="1680"/>
        <w:gridCol w:w="1680"/>
      </w:tblGrid>
      <w:tr w:rsidR="0098015E" w:rsidRPr="005401E6" w:rsidTr="0098015E">
        <w:trPr>
          <w:trHeight w:val="20"/>
          <w:jc w:val="cent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98015E" w:rsidRPr="005401E6" w:rsidRDefault="0098015E" w:rsidP="0098015E">
            <w:pPr>
              <w:jc w:val="center"/>
              <w:rPr>
                <w:b/>
              </w:rPr>
            </w:pPr>
            <w:r w:rsidRPr="005401E6">
              <w:rPr>
                <w:b/>
              </w:rPr>
              <w:t>№</w:t>
            </w:r>
          </w:p>
        </w:tc>
        <w:tc>
          <w:tcPr>
            <w:tcW w:w="3748" w:type="dxa"/>
            <w:tcBorders>
              <w:top w:val="single" w:sz="4" w:space="0" w:color="auto"/>
              <w:left w:val="nil"/>
              <w:bottom w:val="single" w:sz="4" w:space="0" w:color="auto"/>
              <w:right w:val="single" w:sz="4" w:space="0" w:color="auto"/>
            </w:tcBorders>
            <w:shd w:val="clear" w:color="auto" w:fill="auto"/>
            <w:vAlign w:val="center"/>
          </w:tcPr>
          <w:p w:rsidR="0098015E" w:rsidRPr="005401E6" w:rsidRDefault="0098015E" w:rsidP="0098015E">
            <w:pPr>
              <w:jc w:val="center"/>
              <w:rPr>
                <w:rFonts w:eastAsiaTheme="minorHAnsi"/>
                <w:b/>
                <w:lang w:eastAsia="en-US"/>
              </w:rPr>
            </w:pPr>
            <w:r w:rsidRPr="005401E6">
              <w:rPr>
                <w:rFonts w:eastAsiaTheme="minorHAnsi"/>
                <w:b/>
                <w:lang w:eastAsia="en-US"/>
              </w:rPr>
              <w:t>Образовательная организация</w:t>
            </w:r>
          </w:p>
        </w:tc>
        <w:tc>
          <w:tcPr>
            <w:tcW w:w="1680" w:type="dxa"/>
            <w:tcBorders>
              <w:top w:val="single" w:sz="4" w:space="0" w:color="auto"/>
              <w:left w:val="nil"/>
              <w:bottom w:val="single" w:sz="4" w:space="0" w:color="auto"/>
              <w:right w:val="single" w:sz="4" w:space="0" w:color="auto"/>
            </w:tcBorders>
            <w:shd w:val="clear" w:color="auto" w:fill="auto"/>
            <w:noWrap/>
            <w:vAlign w:val="center"/>
          </w:tcPr>
          <w:p w:rsidR="0098015E" w:rsidRPr="005401E6" w:rsidRDefault="0098015E" w:rsidP="0098015E">
            <w:pPr>
              <w:jc w:val="center"/>
              <w:rPr>
                <w:b/>
                <w:bCs/>
                <w:color w:val="000000"/>
              </w:rPr>
            </w:pPr>
            <w:r w:rsidRPr="005401E6">
              <w:rPr>
                <w:b/>
                <w:bCs/>
                <w:color w:val="000000"/>
              </w:rPr>
              <w:t>мужской</w:t>
            </w:r>
          </w:p>
        </w:tc>
        <w:tc>
          <w:tcPr>
            <w:tcW w:w="1680" w:type="dxa"/>
            <w:tcBorders>
              <w:top w:val="single" w:sz="4" w:space="0" w:color="auto"/>
              <w:left w:val="nil"/>
              <w:bottom w:val="single" w:sz="4" w:space="0" w:color="auto"/>
              <w:right w:val="single" w:sz="4" w:space="0" w:color="auto"/>
            </w:tcBorders>
            <w:shd w:val="clear" w:color="auto" w:fill="auto"/>
            <w:noWrap/>
            <w:vAlign w:val="center"/>
          </w:tcPr>
          <w:p w:rsidR="0098015E" w:rsidRPr="005401E6" w:rsidRDefault="0098015E" w:rsidP="0098015E">
            <w:pPr>
              <w:jc w:val="center"/>
              <w:rPr>
                <w:b/>
                <w:bCs/>
                <w:color w:val="000000"/>
              </w:rPr>
            </w:pPr>
            <w:r w:rsidRPr="005401E6">
              <w:rPr>
                <w:b/>
                <w:bCs/>
                <w:color w:val="000000"/>
              </w:rPr>
              <w:t>женский</w:t>
            </w:r>
          </w:p>
        </w:tc>
        <w:tc>
          <w:tcPr>
            <w:tcW w:w="1680" w:type="dxa"/>
            <w:tcBorders>
              <w:top w:val="single" w:sz="4" w:space="0" w:color="auto"/>
              <w:left w:val="nil"/>
              <w:bottom w:val="single" w:sz="4" w:space="0" w:color="auto"/>
              <w:right w:val="single" w:sz="4" w:space="0" w:color="auto"/>
            </w:tcBorders>
            <w:shd w:val="clear" w:color="auto" w:fill="auto"/>
            <w:noWrap/>
            <w:vAlign w:val="center"/>
          </w:tcPr>
          <w:p w:rsidR="0098015E" w:rsidRPr="005401E6" w:rsidRDefault="0098015E" w:rsidP="0098015E">
            <w:pPr>
              <w:jc w:val="center"/>
              <w:rPr>
                <w:b/>
                <w:bCs/>
                <w:color w:val="000000"/>
              </w:rPr>
            </w:pPr>
            <w:r w:rsidRPr="005401E6">
              <w:rPr>
                <w:b/>
                <w:bCs/>
                <w:color w:val="000000"/>
              </w:rPr>
              <w:t>итого</w:t>
            </w:r>
          </w:p>
        </w:tc>
      </w:tr>
      <w:tr w:rsidR="004D26BF" w:rsidRPr="005401E6" w:rsidTr="00332EA7">
        <w:trPr>
          <w:trHeight w:val="106"/>
          <w:jc w:val="center"/>
        </w:trPr>
        <w:tc>
          <w:tcPr>
            <w:tcW w:w="568" w:type="dxa"/>
            <w:tcBorders>
              <w:top w:val="single" w:sz="4" w:space="0" w:color="auto"/>
              <w:left w:val="single" w:sz="4" w:space="0" w:color="auto"/>
              <w:bottom w:val="single" w:sz="4" w:space="0" w:color="auto"/>
              <w:right w:val="single" w:sz="4" w:space="0" w:color="auto"/>
            </w:tcBorders>
            <w:shd w:val="clear" w:color="auto" w:fill="auto"/>
          </w:tcPr>
          <w:p w:rsidR="004D26BF" w:rsidRPr="005401E6" w:rsidRDefault="004D26BF" w:rsidP="005725EE">
            <w:pPr>
              <w:jc w:val="center"/>
              <w:rPr>
                <w:rFonts w:eastAsiaTheme="minorHAnsi"/>
                <w:color w:val="000000"/>
                <w:lang w:eastAsia="en-US"/>
              </w:rPr>
            </w:pPr>
            <w:r w:rsidRPr="005401E6">
              <w:rPr>
                <w:rFonts w:eastAsiaTheme="minorHAnsi"/>
                <w:color w:val="000000"/>
                <w:lang w:eastAsia="en-US"/>
              </w:rPr>
              <w:t>1</w:t>
            </w:r>
          </w:p>
        </w:tc>
        <w:tc>
          <w:tcPr>
            <w:tcW w:w="3748" w:type="dxa"/>
            <w:tcBorders>
              <w:top w:val="single" w:sz="4" w:space="0" w:color="auto"/>
              <w:left w:val="nil"/>
              <w:bottom w:val="single" w:sz="4" w:space="0" w:color="auto"/>
              <w:right w:val="single" w:sz="4" w:space="0" w:color="auto"/>
            </w:tcBorders>
            <w:shd w:val="clear" w:color="auto" w:fill="auto"/>
          </w:tcPr>
          <w:p w:rsidR="004D26BF" w:rsidRPr="005401E6" w:rsidRDefault="00B6643E" w:rsidP="004D26BF">
            <w:pPr>
              <w:jc w:val="both"/>
            </w:pPr>
            <w:r>
              <w:t xml:space="preserve">МБОУ </w:t>
            </w:r>
            <w:proofErr w:type="spellStart"/>
            <w:r>
              <w:t>Отрадовская</w:t>
            </w:r>
            <w:proofErr w:type="spellEnd"/>
            <w:r>
              <w:t xml:space="preserve"> СОШ</w:t>
            </w: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26BF" w:rsidRPr="00CA4206" w:rsidRDefault="00B6643E" w:rsidP="005725EE">
            <w:pPr>
              <w:jc w:val="center"/>
              <w:rPr>
                <w:rFonts w:eastAsia="Calibri"/>
                <w:color w:val="000000"/>
                <w:lang w:eastAsia="en-US"/>
              </w:rPr>
            </w:pPr>
            <w:r>
              <w:rPr>
                <w:rFonts w:eastAsia="Calibri"/>
                <w:color w:val="000000"/>
                <w:lang w:eastAsia="en-US"/>
              </w:rPr>
              <w:t>1,6</w:t>
            </w: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26BF" w:rsidRPr="00CA4206" w:rsidRDefault="00B6643E" w:rsidP="005725EE">
            <w:pPr>
              <w:jc w:val="center"/>
              <w:rPr>
                <w:rFonts w:eastAsia="Calibri"/>
                <w:color w:val="000000"/>
                <w:lang w:eastAsia="en-US"/>
              </w:rPr>
            </w:pPr>
            <w:r>
              <w:rPr>
                <w:rFonts w:eastAsia="Calibri"/>
                <w:color w:val="000000"/>
                <w:lang w:eastAsia="en-US"/>
              </w:rPr>
              <w:t>98,4</w:t>
            </w: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26BF" w:rsidRPr="005401E6" w:rsidRDefault="004D26BF" w:rsidP="005725EE">
            <w:pPr>
              <w:jc w:val="center"/>
              <w:rPr>
                <w:rFonts w:eastAsia="Calibri"/>
                <w:color w:val="000000"/>
                <w:lang w:eastAsia="en-US"/>
              </w:rPr>
            </w:pPr>
            <w:r w:rsidRPr="005401E6">
              <w:rPr>
                <w:rFonts w:eastAsia="Calibri"/>
                <w:color w:val="000000"/>
                <w:lang w:eastAsia="en-US"/>
              </w:rPr>
              <w:t>100,0</w:t>
            </w:r>
          </w:p>
        </w:tc>
      </w:tr>
    </w:tbl>
    <w:p w:rsidR="0098015E" w:rsidRPr="005401E6" w:rsidRDefault="0098015E" w:rsidP="0098015E">
      <w:pPr>
        <w:spacing w:line="360" w:lineRule="auto"/>
        <w:ind w:firstLine="709"/>
        <w:contextualSpacing/>
        <w:jc w:val="both"/>
        <w:rPr>
          <w:sz w:val="28"/>
          <w:szCs w:val="28"/>
        </w:rPr>
      </w:pPr>
    </w:p>
    <w:p w:rsidR="0098015E" w:rsidRPr="005401E6" w:rsidRDefault="0098015E" w:rsidP="0098015E">
      <w:pPr>
        <w:spacing w:line="276" w:lineRule="auto"/>
        <w:jc w:val="center"/>
        <w:rPr>
          <w:sz w:val="28"/>
          <w:szCs w:val="28"/>
        </w:rPr>
      </w:pPr>
      <w:r w:rsidRPr="005401E6">
        <w:rPr>
          <w:sz w:val="28"/>
          <w:szCs w:val="28"/>
        </w:rPr>
        <w:t>Таблица 2.3 – Распределение ответов групп респондентов на вопрос</w:t>
      </w:r>
      <w:r w:rsidRPr="005401E6">
        <w:rPr>
          <w:sz w:val="28"/>
          <w:szCs w:val="28"/>
        </w:rPr>
        <w:br/>
        <w:t>«Ваш возраст», %</w:t>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3"/>
        <w:gridCol w:w="3396"/>
        <w:gridCol w:w="851"/>
        <w:gridCol w:w="850"/>
        <w:gridCol w:w="851"/>
        <w:gridCol w:w="850"/>
        <w:gridCol w:w="1106"/>
        <w:gridCol w:w="888"/>
      </w:tblGrid>
      <w:tr w:rsidR="0098015E" w:rsidRPr="005401E6" w:rsidTr="0098015E">
        <w:trPr>
          <w:trHeight w:val="20"/>
          <w:jc w:val="center"/>
        </w:trPr>
        <w:tc>
          <w:tcPr>
            <w:tcW w:w="573" w:type="dxa"/>
            <w:vMerge w:val="restart"/>
            <w:shd w:val="clear" w:color="auto" w:fill="auto"/>
            <w:vAlign w:val="center"/>
          </w:tcPr>
          <w:p w:rsidR="0098015E" w:rsidRPr="005401E6" w:rsidRDefault="0098015E" w:rsidP="0098015E">
            <w:pPr>
              <w:jc w:val="center"/>
              <w:rPr>
                <w:b/>
                <w:bCs/>
                <w:color w:val="000000"/>
              </w:rPr>
            </w:pPr>
            <w:r w:rsidRPr="005401E6">
              <w:rPr>
                <w:b/>
                <w:bCs/>
                <w:color w:val="000000"/>
              </w:rPr>
              <w:t>№</w:t>
            </w:r>
          </w:p>
        </w:tc>
        <w:tc>
          <w:tcPr>
            <w:tcW w:w="3396" w:type="dxa"/>
            <w:vMerge w:val="restart"/>
            <w:shd w:val="clear" w:color="auto" w:fill="auto"/>
            <w:vAlign w:val="center"/>
          </w:tcPr>
          <w:p w:rsidR="0098015E" w:rsidRPr="005401E6" w:rsidRDefault="0098015E" w:rsidP="0098015E">
            <w:pPr>
              <w:jc w:val="center"/>
              <w:rPr>
                <w:b/>
                <w:bCs/>
                <w:color w:val="000000"/>
              </w:rPr>
            </w:pPr>
            <w:r w:rsidRPr="005401E6">
              <w:rPr>
                <w:b/>
                <w:bCs/>
                <w:color w:val="000000"/>
              </w:rPr>
              <w:t>Образовательная организация</w:t>
            </w:r>
          </w:p>
        </w:tc>
        <w:tc>
          <w:tcPr>
            <w:tcW w:w="4508" w:type="dxa"/>
            <w:gridSpan w:val="5"/>
            <w:shd w:val="clear" w:color="auto" w:fill="auto"/>
            <w:noWrap/>
          </w:tcPr>
          <w:p w:rsidR="0098015E" w:rsidRPr="005401E6" w:rsidRDefault="0098015E" w:rsidP="0098015E">
            <w:pPr>
              <w:jc w:val="center"/>
              <w:rPr>
                <w:b/>
                <w:bCs/>
                <w:color w:val="000000"/>
              </w:rPr>
            </w:pPr>
            <w:r w:rsidRPr="005401E6">
              <w:rPr>
                <w:b/>
                <w:bCs/>
                <w:color w:val="000000"/>
              </w:rPr>
              <w:t>Возраст, лет</w:t>
            </w:r>
          </w:p>
        </w:tc>
        <w:tc>
          <w:tcPr>
            <w:tcW w:w="888" w:type="dxa"/>
            <w:vMerge w:val="restart"/>
            <w:shd w:val="clear" w:color="auto" w:fill="auto"/>
            <w:noWrap/>
            <w:vAlign w:val="center"/>
          </w:tcPr>
          <w:p w:rsidR="0098015E" w:rsidRPr="005401E6" w:rsidRDefault="0098015E" w:rsidP="0098015E">
            <w:pPr>
              <w:jc w:val="center"/>
              <w:rPr>
                <w:b/>
                <w:bCs/>
                <w:color w:val="000000"/>
              </w:rPr>
            </w:pPr>
            <w:r w:rsidRPr="005401E6">
              <w:rPr>
                <w:b/>
                <w:bCs/>
                <w:color w:val="000000"/>
              </w:rPr>
              <w:t>итого</w:t>
            </w:r>
          </w:p>
        </w:tc>
      </w:tr>
      <w:tr w:rsidR="0098015E" w:rsidRPr="005401E6" w:rsidTr="0098015E">
        <w:trPr>
          <w:trHeight w:val="699"/>
          <w:jc w:val="center"/>
        </w:trPr>
        <w:tc>
          <w:tcPr>
            <w:tcW w:w="573" w:type="dxa"/>
            <w:vMerge/>
            <w:shd w:val="clear" w:color="auto" w:fill="auto"/>
            <w:hideMark/>
          </w:tcPr>
          <w:p w:rsidR="0098015E" w:rsidRPr="005401E6" w:rsidRDefault="0098015E" w:rsidP="0098015E">
            <w:pPr>
              <w:jc w:val="center"/>
              <w:rPr>
                <w:b/>
                <w:bCs/>
                <w:color w:val="000000"/>
              </w:rPr>
            </w:pPr>
          </w:p>
        </w:tc>
        <w:tc>
          <w:tcPr>
            <w:tcW w:w="3396" w:type="dxa"/>
            <w:vMerge/>
            <w:shd w:val="clear" w:color="auto" w:fill="auto"/>
            <w:hideMark/>
          </w:tcPr>
          <w:p w:rsidR="0098015E" w:rsidRPr="005401E6" w:rsidRDefault="0098015E" w:rsidP="0098015E">
            <w:pPr>
              <w:jc w:val="center"/>
              <w:rPr>
                <w:b/>
                <w:bCs/>
                <w:color w:val="000000"/>
              </w:rPr>
            </w:pPr>
          </w:p>
        </w:tc>
        <w:tc>
          <w:tcPr>
            <w:tcW w:w="851" w:type="dxa"/>
            <w:shd w:val="clear" w:color="auto" w:fill="auto"/>
            <w:noWrap/>
            <w:vAlign w:val="center"/>
            <w:hideMark/>
          </w:tcPr>
          <w:p w:rsidR="0098015E" w:rsidRPr="005401E6" w:rsidRDefault="0098015E" w:rsidP="0098015E">
            <w:pPr>
              <w:jc w:val="center"/>
              <w:rPr>
                <w:b/>
                <w:bCs/>
                <w:color w:val="000000"/>
              </w:rPr>
            </w:pPr>
            <w:r w:rsidRPr="005401E6">
              <w:rPr>
                <w:b/>
                <w:bCs/>
                <w:color w:val="000000"/>
              </w:rPr>
              <w:t>до 25</w:t>
            </w:r>
          </w:p>
        </w:tc>
        <w:tc>
          <w:tcPr>
            <w:tcW w:w="850" w:type="dxa"/>
            <w:shd w:val="clear" w:color="auto" w:fill="auto"/>
            <w:noWrap/>
            <w:vAlign w:val="center"/>
            <w:hideMark/>
          </w:tcPr>
          <w:p w:rsidR="0098015E" w:rsidRPr="005401E6" w:rsidRDefault="0098015E" w:rsidP="0098015E">
            <w:pPr>
              <w:jc w:val="center"/>
              <w:rPr>
                <w:b/>
                <w:bCs/>
                <w:color w:val="000000"/>
              </w:rPr>
            </w:pPr>
            <w:r w:rsidRPr="005401E6">
              <w:rPr>
                <w:b/>
                <w:bCs/>
                <w:color w:val="000000"/>
              </w:rPr>
              <w:t>25-34</w:t>
            </w:r>
          </w:p>
        </w:tc>
        <w:tc>
          <w:tcPr>
            <w:tcW w:w="851" w:type="dxa"/>
            <w:shd w:val="clear" w:color="auto" w:fill="auto"/>
            <w:noWrap/>
            <w:vAlign w:val="center"/>
            <w:hideMark/>
          </w:tcPr>
          <w:p w:rsidR="0098015E" w:rsidRPr="005401E6" w:rsidRDefault="0098015E" w:rsidP="0098015E">
            <w:pPr>
              <w:jc w:val="center"/>
              <w:rPr>
                <w:b/>
                <w:bCs/>
                <w:color w:val="000000"/>
              </w:rPr>
            </w:pPr>
            <w:r w:rsidRPr="005401E6">
              <w:rPr>
                <w:b/>
                <w:bCs/>
                <w:color w:val="000000"/>
              </w:rPr>
              <w:t>35-44</w:t>
            </w:r>
          </w:p>
        </w:tc>
        <w:tc>
          <w:tcPr>
            <w:tcW w:w="850" w:type="dxa"/>
            <w:shd w:val="clear" w:color="auto" w:fill="auto"/>
            <w:noWrap/>
            <w:vAlign w:val="center"/>
            <w:hideMark/>
          </w:tcPr>
          <w:p w:rsidR="0098015E" w:rsidRPr="005401E6" w:rsidRDefault="0098015E" w:rsidP="0098015E">
            <w:pPr>
              <w:jc w:val="center"/>
              <w:rPr>
                <w:b/>
                <w:bCs/>
                <w:color w:val="000000"/>
              </w:rPr>
            </w:pPr>
            <w:r w:rsidRPr="005401E6">
              <w:rPr>
                <w:b/>
                <w:bCs/>
                <w:color w:val="000000"/>
              </w:rPr>
              <w:t>45-54</w:t>
            </w:r>
          </w:p>
        </w:tc>
        <w:tc>
          <w:tcPr>
            <w:tcW w:w="1106" w:type="dxa"/>
            <w:shd w:val="clear" w:color="auto" w:fill="auto"/>
            <w:noWrap/>
            <w:vAlign w:val="center"/>
            <w:hideMark/>
          </w:tcPr>
          <w:p w:rsidR="0098015E" w:rsidRPr="005401E6" w:rsidRDefault="0098015E" w:rsidP="0098015E">
            <w:pPr>
              <w:jc w:val="center"/>
              <w:rPr>
                <w:b/>
                <w:bCs/>
                <w:color w:val="000000"/>
              </w:rPr>
            </w:pPr>
            <w:r w:rsidRPr="005401E6">
              <w:rPr>
                <w:b/>
                <w:bCs/>
                <w:color w:val="000000"/>
              </w:rPr>
              <w:t>55</w:t>
            </w:r>
            <w:r w:rsidRPr="005401E6">
              <w:rPr>
                <w:b/>
                <w:bCs/>
                <w:color w:val="000000"/>
                <w:lang w:val="en-US"/>
              </w:rPr>
              <w:t xml:space="preserve"> </w:t>
            </w:r>
            <w:r w:rsidRPr="005401E6">
              <w:rPr>
                <w:b/>
                <w:bCs/>
                <w:color w:val="000000"/>
              </w:rPr>
              <w:t>лет и старше</w:t>
            </w:r>
          </w:p>
        </w:tc>
        <w:tc>
          <w:tcPr>
            <w:tcW w:w="888" w:type="dxa"/>
            <w:vMerge/>
            <w:shd w:val="clear" w:color="auto" w:fill="auto"/>
            <w:noWrap/>
            <w:hideMark/>
          </w:tcPr>
          <w:p w:rsidR="0098015E" w:rsidRPr="005401E6" w:rsidRDefault="0098015E" w:rsidP="0098015E">
            <w:pPr>
              <w:jc w:val="center"/>
              <w:rPr>
                <w:b/>
                <w:bCs/>
                <w:color w:val="000000"/>
              </w:rPr>
            </w:pPr>
          </w:p>
        </w:tc>
      </w:tr>
      <w:tr w:rsidR="004D26BF" w:rsidRPr="005401E6" w:rsidTr="005725EE">
        <w:trPr>
          <w:trHeight w:val="20"/>
          <w:jc w:val="center"/>
        </w:trPr>
        <w:tc>
          <w:tcPr>
            <w:tcW w:w="573" w:type="dxa"/>
            <w:shd w:val="clear" w:color="auto" w:fill="auto"/>
            <w:hideMark/>
          </w:tcPr>
          <w:p w:rsidR="004D26BF" w:rsidRPr="005401E6" w:rsidRDefault="004D26BF" w:rsidP="004D26BF">
            <w:pPr>
              <w:jc w:val="center"/>
              <w:rPr>
                <w:color w:val="000000"/>
              </w:rPr>
            </w:pPr>
            <w:r w:rsidRPr="005401E6">
              <w:rPr>
                <w:color w:val="000000"/>
              </w:rPr>
              <w:t>1</w:t>
            </w:r>
          </w:p>
        </w:tc>
        <w:tc>
          <w:tcPr>
            <w:tcW w:w="3396" w:type="dxa"/>
            <w:shd w:val="clear" w:color="auto" w:fill="auto"/>
          </w:tcPr>
          <w:p w:rsidR="004D26BF" w:rsidRPr="005401E6" w:rsidRDefault="00B6643E" w:rsidP="004D26BF">
            <w:pPr>
              <w:jc w:val="both"/>
            </w:pPr>
            <w:r>
              <w:t xml:space="preserve">МБОУ </w:t>
            </w:r>
            <w:proofErr w:type="spellStart"/>
            <w:r>
              <w:t>Отрадовская</w:t>
            </w:r>
            <w:proofErr w:type="spellEnd"/>
            <w:r>
              <w:t xml:space="preserve"> СОШ</w:t>
            </w:r>
          </w:p>
        </w:tc>
        <w:tc>
          <w:tcPr>
            <w:tcW w:w="851" w:type="dxa"/>
            <w:shd w:val="clear" w:color="auto" w:fill="auto"/>
            <w:noWrap/>
            <w:vAlign w:val="bottom"/>
          </w:tcPr>
          <w:p w:rsidR="004D26BF" w:rsidRPr="004D26BF" w:rsidRDefault="00B6643E" w:rsidP="005725EE">
            <w:pPr>
              <w:jc w:val="center"/>
              <w:rPr>
                <w:rFonts w:eastAsia="Calibri"/>
                <w:color w:val="000000"/>
                <w:lang w:eastAsia="en-US"/>
              </w:rPr>
            </w:pPr>
            <w:r>
              <w:rPr>
                <w:rFonts w:eastAsia="Calibri"/>
                <w:color w:val="000000"/>
                <w:lang w:eastAsia="en-US"/>
              </w:rPr>
              <w:t>0,0</w:t>
            </w:r>
          </w:p>
        </w:tc>
        <w:tc>
          <w:tcPr>
            <w:tcW w:w="850" w:type="dxa"/>
            <w:shd w:val="clear" w:color="auto" w:fill="auto"/>
            <w:noWrap/>
            <w:vAlign w:val="bottom"/>
          </w:tcPr>
          <w:p w:rsidR="004D26BF" w:rsidRPr="004D26BF" w:rsidRDefault="00B6643E" w:rsidP="005725EE">
            <w:pPr>
              <w:jc w:val="center"/>
              <w:rPr>
                <w:rFonts w:eastAsia="Calibri"/>
                <w:color w:val="000000"/>
                <w:lang w:eastAsia="en-US"/>
              </w:rPr>
            </w:pPr>
            <w:r>
              <w:rPr>
                <w:rFonts w:eastAsia="Calibri"/>
                <w:color w:val="000000"/>
                <w:lang w:eastAsia="en-US"/>
              </w:rPr>
              <w:t>25,0</w:t>
            </w:r>
          </w:p>
        </w:tc>
        <w:tc>
          <w:tcPr>
            <w:tcW w:w="851" w:type="dxa"/>
            <w:shd w:val="clear" w:color="auto" w:fill="auto"/>
            <w:noWrap/>
            <w:vAlign w:val="bottom"/>
          </w:tcPr>
          <w:p w:rsidR="004D26BF" w:rsidRPr="004D26BF" w:rsidRDefault="00B6643E" w:rsidP="005725EE">
            <w:pPr>
              <w:jc w:val="center"/>
              <w:rPr>
                <w:rFonts w:eastAsia="Calibri"/>
                <w:color w:val="000000"/>
                <w:lang w:eastAsia="en-US"/>
              </w:rPr>
            </w:pPr>
            <w:r>
              <w:rPr>
                <w:rFonts w:eastAsia="Calibri"/>
                <w:color w:val="000000"/>
                <w:lang w:eastAsia="en-US"/>
              </w:rPr>
              <w:t>67,2</w:t>
            </w:r>
          </w:p>
        </w:tc>
        <w:tc>
          <w:tcPr>
            <w:tcW w:w="850" w:type="dxa"/>
            <w:shd w:val="clear" w:color="auto" w:fill="auto"/>
            <w:noWrap/>
            <w:vAlign w:val="bottom"/>
          </w:tcPr>
          <w:p w:rsidR="004D26BF" w:rsidRPr="004D26BF" w:rsidRDefault="00B6643E" w:rsidP="00B65923">
            <w:pPr>
              <w:jc w:val="center"/>
              <w:rPr>
                <w:rFonts w:eastAsia="Calibri"/>
                <w:color w:val="000000"/>
                <w:lang w:eastAsia="en-US"/>
              </w:rPr>
            </w:pPr>
            <w:r>
              <w:rPr>
                <w:rFonts w:eastAsia="Calibri"/>
                <w:color w:val="000000"/>
                <w:lang w:eastAsia="en-US"/>
              </w:rPr>
              <w:t>7,8</w:t>
            </w:r>
          </w:p>
        </w:tc>
        <w:tc>
          <w:tcPr>
            <w:tcW w:w="1106" w:type="dxa"/>
            <w:shd w:val="clear" w:color="auto" w:fill="auto"/>
            <w:noWrap/>
            <w:vAlign w:val="bottom"/>
          </w:tcPr>
          <w:p w:rsidR="004D26BF" w:rsidRPr="00C27A30" w:rsidRDefault="00B6643E" w:rsidP="006A07DB">
            <w:pPr>
              <w:jc w:val="center"/>
              <w:rPr>
                <w:color w:val="000000"/>
              </w:rPr>
            </w:pPr>
            <w:r>
              <w:rPr>
                <w:color w:val="000000"/>
              </w:rPr>
              <w:t>0,0</w:t>
            </w:r>
          </w:p>
        </w:tc>
        <w:tc>
          <w:tcPr>
            <w:tcW w:w="888" w:type="dxa"/>
            <w:shd w:val="clear" w:color="auto" w:fill="auto"/>
            <w:noWrap/>
            <w:vAlign w:val="bottom"/>
          </w:tcPr>
          <w:p w:rsidR="004D26BF" w:rsidRPr="005401E6" w:rsidRDefault="004D26BF" w:rsidP="005725EE">
            <w:pPr>
              <w:jc w:val="center"/>
              <w:rPr>
                <w:color w:val="000000"/>
              </w:rPr>
            </w:pPr>
            <w:r w:rsidRPr="005401E6">
              <w:rPr>
                <w:color w:val="000000"/>
              </w:rPr>
              <w:t>100,0</w:t>
            </w:r>
          </w:p>
        </w:tc>
      </w:tr>
    </w:tbl>
    <w:p w:rsidR="0098015E" w:rsidRPr="005401E6" w:rsidRDefault="0098015E" w:rsidP="0098015E">
      <w:pPr>
        <w:spacing w:line="360" w:lineRule="auto"/>
        <w:ind w:firstLine="709"/>
        <w:rPr>
          <w:rFonts w:eastAsia="Calibri"/>
          <w:sz w:val="28"/>
          <w:szCs w:val="28"/>
          <w:lang w:eastAsia="en-US"/>
        </w:rPr>
      </w:pPr>
      <w:r w:rsidRPr="005401E6">
        <w:rPr>
          <w:rFonts w:eastAsia="Calibri"/>
          <w:sz w:val="28"/>
          <w:szCs w:val="28"/>
          <w:lang w:eastAsia="en-US"/>
        </w:rPr>
        <w:br w:type="page"/>
      </w:r>
    </w:p>
    <w:p w:rsidR="0098015E" w:rsidRPr="005401E6" w:rsidRDefault="0098015E" w:rsidP="0098015E">
      <w:pPr>
        <w:spacing w:line="276" w:lineRule="auto"/>
        <w:jc w:val="center"/>
        <w:rPr>
          <w:rFonts w:eastAsia="Calibri"/>
          <w:sz w:val="28"/>
          <w:szCs w:val="28"/>
          <w:lang w:eastAsia="en-US"/>
        </w:rPr>
      </w:pPr>
      <w:r w:rsidRPr="005401E6">
        <w:rPr>
          <w:rFonts w:eastAsia="Calibri"/>
          <w:sz w:val="28"/>
          <w:szCs w:val="28"/>
          <w:lang w:eastAsia="en-US"/>
        </w:rPr>
        <w:lastRenderedPageBreak/>
        <w:t xml:space="preserve">Таблица 2.4 – Распределение </w:t>
      </w:r>
      <w:r w:rsidRPr="005401E6">
        <w:rPr>
          <w:sz w:val="28"/>
          <w:szCs w:val="28"/>
        </w:rPr>
        <w:t>ответов</w:t>
      </w:r>
      <w:r w:rsidRPr="005401E6">
        <w:rPr>
          <w:rFonts w:eastAsia="Calibri"/>
          <w:sz w:val="28"/>
          <w:szCs w:val="28"/>
          <w:lang w:eastAsia="en-US"/>
        </w:rPr>
        <w:t xml:space="preserve"> групп респондентов на вопрос</w:t>
      </w:r>
      <w:r w:rsidRPr="005401E6">
        <w:rPr>
          <w:rFonts w:eastAsia="Calibri"/>
          <w:sz w:val="28"/>
          <w:szCs w:val="28"/>
          <w:lang w:eastAsia="en-US"/>
        </w:rPr>
        <w:br/>
        <w:t>«Ваше образование»,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7"/>
        <w:gridCol w:w="2548"/>
        <w:gridCol w:w="890"/>
        <w:gridCol w:w="891"/>
        <w:gridCol w:w="891"/>
        <w:gridCol w:w="891"/>
        <w:gridCol w:w="891"/>
        <w:gridCol w:w="891"/>
        <w:gridCol w:w="906"/>
      </w:tblGrid>
      <w:tr w:rsidR="0098015E" w:rsidRPr="005401E6" w:rsidTr="003E48EB">
        <w:trPr>
          <w:trHeight w:val="99"/>
        </w:trPr>
        <w:tc>
          <w:tcPr>
            <w:tcW w:w="298" w:type="pct"/>
            <w:vMerge w:val="restart"/>
            <w:shd w:val="clear" w:color="auto" w:fill="auto"/>
            <w:vAlign w:val="center"/>
            <w:hideMark/>
          </w:tcPr>
          <w:p w:rsidR="0098015E" w:rsidRPr="005401E6" w:rsidRDefault="0098015E" w:rsidP="0098015E">
            <w:pPr>
              <w:jc w:val="center"/>
              <w:rPr>
                <w:b/>
                <w:color w:val="000000"/>
              </w:rPr>
            </w:pPr>
            <w:r w:rsidRPr="005401E6">
              <w:rPr>
                <w:b/>
                <w:color w:val="000000"/>
              </w:rPr>
              <w:t>№</w:t>
            </w:r>
          </w:p>
        </w:tc>
        <w:tc>
          <w:tcPr>
            <w:tcW w:w="1362" w:type="pct"/>
            <w:vMerge w:val="restart"/>
            <w:shd w:val="clear" w:color="auto" w:fill="auto"/>
            <w:vAlign w:val="center"/>
            <w:hideMark/>
          </w:tcPr>
          <w:p w:rsidR="0098015E" w:rsidRPr="005401E6" w:rsidRDefault="0098015E" w:rsidP="0098015E">
            <w:pPr>
              <w:jc w:val="center"/>
              <w:rPr>
                <w:b/>
                <w:color w:val="000000"/>
              </w:rPr>
            </w:pPr>
            <w:r w:rsidRPr="005401E6">
              <w:rPr>
                <w:b/>
                <w:color w:val="000000"/>
              </w:rPr>
              <w:t>Образовательная организация</w:t>
            </w:r>
          </w:p>
        </w:tc>
        <w:tc>
          <w:tcPr>
            <w:tcW w:w="3341" w:type="pct"/>
            <w:gridSpan w:val="7"/>
            <w:shd w:val="clear" w:color="auto" w:fill="auto"/>
            <w:vAlign w:val="center"/>
            <w:hideMark/>
          </w:tcPr>
          <w:p w:rsidR="0098015E" w:rsidRPr="005401E6" w:rsidRDefault="0098015E" w:rsidP="0098015E">
            <w:pPr>
              <w:jc w:val="center"/>
              <w:rPr>
                <w:b/>
                <w:color w:val="000000"/>
              </w:rPr>
            </w:pPr>
            <w:r w:rsidRPr="005401E6">
              <w:rPr>
                <w:b/>
                <w:color w:val="000000"/>
              </w:rPr>
              <w:t>Укажите Ваше образование</w:t>
            </w:r>
          </w:p>
        </w:tc>
      </w:tr>
      <w:tr w:rsidR="0098015E" w:rsidRPr="005401E6" w:rsidTr="003E48EB">
        <w:trPr>
          <w:cantSplit/>
          <w:trHeight w:val="1251"/>
        </w:trPr>
        <w:tc>
          <w:tcPr>
            <w:tcW w:w="298" w:type="pct"/>
            <w:vMerge/>
            <w:vAlign w:val="center"/>
            <w:hideMark/>
          </w:tcPr>
          <w:p w:rsidR="0098015E" w:rsidRPr="005401E6" w:rsidRDefault="0098015E" w:rsidP="0098015E">
            <w:pPr>
              <w:jc w:val="center"/>
              <w:rPr>
                <w:b/>
                <w:color w:val="000000"/>
              </w:rPr>
            </w:pPr>
          </w:p>
        </w:tc>
        <w:tc>
          <w:tcPr>
            <w:tcW w:w="1362" w:type="pct"/>
            <w:vMerge/>
            <w:vAlign w:val="center"/>
            <w:hideMark/>
          </w:tcPr>
          <w:p w:rsidR="0098015E" w:rsidRPr="005401E6" w:rsidRDefault="0098015E" w:rsidP="0098015E">
            <w:pPr>
              <w:jc w:val="center"/>
              <w:rPr>
                <w:b/>
                <w:color w:val="000000"/>
              </w:rPr>
            </w:pPr>
          </w:p>
        </w:tc>
        <w:tc>
          <w:tcPr>
            <w:tcW w:w="476" w:type="pct"/>
            <w:shd w:val="clear" w:color="auto" w:fill="auto"/>
            <w:textDirection w:val="btLr"/>
            <w:vAlign w:val="center"/>
            <w:hideMark/>
          </w:tcPr>
          <w:p w:rsidR="0098015E" w:rsidRPr="005401E6" w:rsidRDefault="0098015E" w:rsidP="0098015E">
            <w:pPr>
              <w:ind w:left="113" w:right="113"/>
              <w:jc w:val="center"/>
              <w:rPr>
                <w:b/>
                <w:color w:val="000000"/>
              </w:rPr>
            </w:pPr>
            <w:r w:rsidRPr="005401E6">
              <w:rPr>
                <w:b/>
                <w:color w:val="000000"/>
              </w:rPr>
              <w:t>неполное среднее</w:t>
            </w:r>
          </w:p>
        </w:tc>
        <w:tc>
          <w:tcPr>
            <w:tcW w:w="476" w:type="pct"/>
            <w:shd w:val="clear" w:color="auto" w:fill="auto"/>
            <w:textDirection w:val="btLr"/>
            <w:vAlign w:val="center"/>
            <w:hideMark/>
          </w:tcPr>
          <w:p w:rsidR="0098015E" w:rsidRPr="005401E6" w:rsidRDefault="0098015E" w:rsidP="0098015E">
            <w:pPr>
              <w:ind w:left="113" w:right="113"/>
              <w:jc w:val="center"/>
              <w:rPr>
                <w:b/>
                <w:color w:val="000000"/>
              </w:rPr>
            </w:pPr>
            <w:r w:rsidRPr="005401E6">
              <w:rPr>
                <w:b/>
                <w:color w:val="000000"/>
              </w:rPr>
              <w:t>среднее</w:t>
            </w:r>
          </w:p>
        </w:tc>
        <w:tc>
          <w:tcPr>
            <w:tcW w:w="476" w:type="pct"/>
            <w:shd w:val="clear" w:color="auto" w:fill="auto"/>
            <w:textDirection w:val="btLr"/>
            <w:vAlign w:val="center"/>
            <w:hideMark/>
          </w:tcPr>
          <w:p w:rsidR="0098015E" w:rsidRPr="005401E6" w:rsidRDefault="0098015E" w:rsidP="0098015E">
            <w:pPr>
              <w:ind w:left="113" w:right="113"/>
              <w:jc w:val="center"/>
              <w:rPr>
                <w:b/>
                <w:color w:val="000000"/>
              </w:rPr>
            </w:pPr>
            <w:r w:rsidRPr="005401E6">
              <w:rPr>
                <w:b/>
                <w:color w:val="000000"/>
              </w:rPr>
              <w:t xml:space="preserve">среднее </w:t>
            </w:r>
            <w:proofErr w:type="spellStart"/>
            <w:r w:rsidRPr="005401E6">
              <w:rPr>
                <w:b/>
                <w:color w:val="000000"/>
              </w:rPr>
              <w:t>специ</w:t>
            </w:r>
            <w:proofErr w:type="spellEnd"/>
            <w:r w:rsidRPr="005401E6">
              <w:rPr>
                <w:b/>
                <w:color w:val="000000"/>
              </w:rPr>
              <w:t>–</w:t>
            </w:r>
            <w:proofErr w:type="spellStart"/>
            <w:r w:rsidRPr="005401E6">
              <w:rPr>
                <w:b/>
                <w:color w:val="000000"/>
              </w:rPr>
              <w:t>альное</w:t>
            </w:r>
            <w:proofErr w:type="spellEnd"/>
          </w:p>
        </w:tc>
        <w:tc>
          <w:tcPr>
            <w:tcW w:w="476" w:type="pct"/>
            <w:shd w:val="clear" w:color="auto" w:fill="auto"/>
            <w:textDirection w:val="btLr"/>
            <w:vAlign w:val="center"/>
            <w:hideMark/>
          </w:tcPr>
          <w:p w:rsidR="0098015E" w:rsidRPr="005401E6" w:rsidRDefault="0098015E" w:rsidP="0098015E">
            <w:pPr>
              <w:ind w:left="113" w:right="113"/>
              <w:jc w:val="center"/>
              <w:rPr>
                <w:b/>
                <w:color w:val="000000"/>
              </w:rPr>
            </w:pPr>
            <w:r w:rsidRPr="005401E6">
              <w:rPr>
                <w:b/>
                <w:color w:val="000000"/>
              </w:rPr>
              <w:t>неполное высшее</w:t>
            </w:r>
          </w:p>
        </w:tc>
        <w:tc>
          <w:tcPr>
            <w:tcW w:w="476" w:type="pct"/>
            <w:shd w:val="clear" w:color="auto" w:fill="auto"/>
            <w:textDirection w:val="btLr"/>
            <w:vAlign w:val="center"/>
            <w:hideMark/>
          </w:tcPr>
          <w:p w:rsidR="0098015E" w:rsidRPr="005401E6" w:rsidRDefault="0098015E" w:rsidP="0098015E">
            <w:pPr>
              <w:ind w:left="113" w:right="113"/>
              <w:jc w:val="center"/>
              <w:rPr>
                <w:b/>
                <w:color w:val="000000"/>
              </w:rPr>
            </w:pPr>
            <w:r w:rsidRPr="005401E6">
              <w:rPr>
                <w:b/>
                <w:color w:val="000000"/>
              </w:rPr>
              <w:t>высшее</w:t>
            </w:r>
          </w:p>
        </w:tc>
        <w:tc>
          <w:tcPr>
            <w:tcW w:w="476" w:type="pct"/>
            <w:shd w:val="clear" w:color="auto" w:fill="auto"/>
            <w:textDirection w:val="btLr"/>
            <w:vAlign w:val="center"/>
            <w:hideMark/>
          </w:tcPr>
          <w:p w:rsidR="0098015E" w:rsidRPr="005401E6" w:rsidRDefault="0098015E" w:rsidP="0098015E">
            <w:pPr>
              <w:ind w:left="113" w:right="113"/>
              <w:jc w:val="center"/>
              <w:rPr>
                <w:b/>
                <w:color w:val="000000"/>
              </w:rPr>
            </w:pPr>
            <w:r w:rsidRPr="005401E6">
              <w:rPr>
                <w:b/>
                <w:color w:val="000000"/>
              </w:rPr>
              <w:t>ученая степень</w:t>
            </w:r>
          </w:p>
        </w:tc>
        <w:tc>
          <w:tcPr>
            <w:tcW w:w="484" w:type="pct"/>
            <w:textDirection w:val="btLr"/>
            <w:vAlign w:val="center"/>
          </w:tcPr>
          <w:p w:rsidR="0098015E" w:rsidRPr="005401E6" w:rsidRDefault="0098015E" w:rsidP="0098015E">
            <w:pPr>
              <w:ind w:left="113" w:right="113"/>
              <w:jc w:val="center"/>
              <w:rPr>
                <w:b/>
                <w:color w:val="000000"/>
              </w:rPr>
            </w:pPr>
            <w:r w:rsidRPr="005401E6">
              <w:rPr>
                <w:b/>
                <w:color w:val="000000"/>
              </w:rPr>
              <w:t>итого</w:t>
            </w:r>
          </w:p>
        </w:tc>
      </w:tr>
      <w:tr w:rsidR="004D26BF" w:rsidRPr="005401E6" w:rsidTr="001D79CB">
        <w:trPr>
          <w:trHeight w:val="20"/>
        </w:trPr>
        <w:tc>
          <w:tcPr>
            <w:tcW w:w="298" w:type="pct"/>
            <w:shd w:val="clear" w:color="auto" w:fill="auto"/>
            <w:hideMark/>
          </w:tcPr>
          <w:p w:rsidR="004D26BF" w:rsidRPr="005401E6" w:rsidRDefault="004D26BF" w:rsidP="004D26BF">
            <w:pPr>
              <w:jc w:val="center"/>
              <w:rPr>
                <w:color w:val="000000"/>
              </w:rPr>
            </w:pPr>
            <w:r w:rsidRPr="005401E6">
              <w:rPr>
                <w:color w:val="000000"/>
              </w:rPr>
              <w:t>1</w:t>
            </w:r>
          </w:p>
        </w:tc>
        <w:tc>
          <w:tcPr>
            <w:tcW w:w="1362" w:type="pct"/>
            <w:shd w:val="clear" w:color="auto" w:fill="auto"/>
          </w:tcPr>
          <w:p w:rsidR="004D26BF" w:rsidRPr="005401E6" w:rsidRDefault="00B6643E" w:rsidP="004D26BF">
            <w:pPr>
              <w:jc w:val="both"/>
            </w:pPr>
            <w:r>
              <w:t xml:space="preserve">МБОУ </w:t>
            </w:r>
            <w:proofErr w:type="spellStart"/>
            <w:r>
              <w:t>Отрадовская</w:t>
            </w:r>
            <w:proofErr w:type="spellEnd"/>
            <w:r>
              <w:t xml:space="preserve"> СОШ</w:t>
            </w:r>
          </w:p>
        </w:tc>
        <w:tc>
          <w:tcPr>
            <w:tcW w:w="476" w:type="pct"/>
            <w:shd w:val="clear" w:color="auto" w:fill="auto"/>
            <w:noWrap/>
            <w:vAlign w:val="bottom"/>
          </w:tcPr>
          <w:p w:rsidR="004D26BF" w:rsidRPr="004D26BF" w:rsidRDefault="00B6643E" w:rsidP="001D79CB">
            <w:pPr>
              <w:jc w:val="center"/>
              <w:rPr>
                <w:color w:val="000000"/>
              </w:rPr>
            </w:pPr>
            <w:r>
              <w:rPr>
                <w:color w:val="000000"/>
              </w:rPr>
              <w:t>0,0</w:t>
            </w:r>
          </w:p>
        </w:tc>
        <w:tc>
          <w:tcPr>
            <w:tcW w:w="476" w:type="pct"/>
            <w:shd w:val="clear" w:color="auto" w:fill="auto"/>
            <w:noWrap/>
            <w:vAlign w:val="bottom"/>
          </w:tcPr>
          <w:p w:rsidR="004D26BF" w:rsidRPr="004D26BF" w:rsidRDefault="00B6643E" w:rsidP="001D79CB">
            <w:pPr>
              <w:jc w:val="center"/>
              <w:rPr>
                <w:color w:val="000000"/>
              </w:rPr>
            </w:pPr>
            <w:r>
              <w:rPr>
                <w:color w:val="000000"/>
              </w:rPr>
              <w:t>17,2</w:t>
            </w:r>
          </w:p>
        </w:tc>
        <w:tc>
          <w:tcPr>
            <w:tcW w:w="476" w:type="pct"/>
            <w:shd w:val="clear" w:color="auto" w:fill="auto"/>
            <w:noWrap/>
            <w:vAlign w:val="bottom"/>
          </w:tcPr>
          <w:p w:rsidR="004D26BF" w:rsidRPr="004D26BF" w:rsidRDefault="00B6643E" w:rsidP="001D79CB">
            <w:pPr>
              <w:jc w:val="center"/>
              <w:rPr>
                <w:color w:val="000000"/>
              </w:rPr>
            </w:pPr>
            <w:r>
              <w:rPr>
                <w:color w:val="000000"/>
              </w:rPr>
              <w:t>14,1</w:t>
            </w:r>
          </w:p>
        </w:tc>
        <w:tc>
          <w:tcPr>
            <w:tcW w:w="476" w:type="pct"/>
            <w:shd w:val="clear" w:color="auto" w:fill="auto"/>
            <w:noWrap/>
            <w:vAlign w:val="bottom"/>
          </w:tcPr>
          <w:p w:rsidR="004D26BF" w:rsidRPr="004D26BF" w:rsidRDefault="00B6643E" w:rsidP="00C6546B">
            <w:pPr>
              <w:jc w:val="center"/>
              <w:rPr>
                <w:color w:val="000000"/>
              </w:rPr>
            </w:pPr>
            <w:r>
              <w:rPr>
                <w:color w:val="000000"/>
              </w:rPr>
              <w:t>53,1</w:t>
            </w:r>
          </w:p>
        </w:tc>
        <w:tc>
          <w:tcPr>
            <w:tcW w:w="476" w:type="pct"/>
            <w:shd w:val="clear" w:color="auto" w:fill="auto"/>
            <w:noWrap/>
            <w:vAlign w:val="bottom"/>
          </w:tcPr>
          <w:p w:rsidR="004D26BF" w:rsidRPr="004D26BF" w:rsidRDefault="00B6643E" w:rsidP="001D79CB">
            <w:pPr>
              <w:jc w:val="center"/>
              <w:rPr>
                <w:color w:val="000000"/>
              </w:rPr>
            </w:pPr>
            <w:r>
              <w:rPr>
                <w:color w:val="000000"/>
              </w:rPr>
              <w:t>15,6</w:t>
            </w:r>
          </w:p>
        </w:tc>
        <w:tc>
          <w:tcPr>
            <w:tcW w:w="476" w:type="pct"/>
            <w:shd w:val="clear" w:color="auto" w:fill="auto"/>
            <w:noWrap/>
            <w:vAlign w:val="bottom"/>
          </w:tcPr>
          <w:p w:rsidR="004D26BF" w:rsidRPr="005401E6" w:rsidRDefault="006A07DB" w:rsidP="00945DAC">
            <w:pPr>
              <w:jc w:val="center"/>
              <w:rPr>
                <w:color w:val="000000"/>
              </w:rPr>
            </w:pPr>
            <w:r>
              <w:rPr>
                <w:color w:val="000000"/>
              </w:rPr>
              <w:t>0,0</w:t>
            </w:r>
          </w:p>
        </w:tc>
        <w:tc>
          <w:tcPr>
            <w:tcW w:w="484" w:type="pct"/>
            <w:vAlign w:val="bottom"/>
          </w:tcPr>
          <w:p w:rsidR="004D26BF" w:rsidRPr="005401E6" w:rsidRDefault="004D26BF" w:rsidP="001D79CB">
            <w:pPr>
              <w:jc w:val="center"/>
              <w:rPr>
                <w:color w:val="000000"/>
              </w:rPr>
            </w:pPr>
            <w:r w:rsidRPr="005401E6">
              <w:rPr>
                <w:color w:val="000000"/>
              </w:rPr>
              <w:t>100,0</w:t>
            </w:r>
          </w:p>
        </w:tc>
      </w:tr>
    </w:tbl>
    <w:p w:rsidR="0098015E" w:rsidRPr="005401E6" w:rsidRDefault="0098015E" w:rsidP="0098015E">
      <w:pPr>
        <w:spacing w:line="360" w:lineRule="auto"/>
        <w:ind w:firstLine="709"/>
        <w:jc w:val="both"/>
        <w:rPr>
          <w:rFonts w:eastAsia="Calibri"/>
          <w:sz w:val="28"/>
          <w:szCs w:val="28"/>
          <w:lang w:eastAsia="en-US"/>
        </w:rPr>
      </w:pPr>
    </w:p>
    <w:p w:rsidR="0098015E" w:rsidRPr="005401E6" w:rsidRDefault="0098015E" w:rsidP="0098015E">
      <w:pPr>
        <w:spacing w:line="276" w:lineRule="auto"/>
        <w:jc w:val="center"/>
        <w:rPr>
          <w:rFonts w:eastAsia="Calibri"/>
          <w:sz w:val="28"/>
          <w:szCs w:val="28"/>
          <w:lang w:eastAsia="en-US"/>
        </w:rPr>
      </w:pPr>
      <w:r w:rsidRPr="005401E6">
        <w:rPr>
          <w:rFonts w:eastAsia="Calibri"/>
          <w:sz w:val="28"/>
          <w:szCs w:val="28"/>
          <w:lang w:eastAsia="en-US"/>
        </w:rPr>
        <w:t>Таблица 2.5 – Распределение ответов групп респондентов на вопрос «Укажите пол Вашего ребенка (если у Вас несколько детей, которые являются учениками, то указывайте старшего ребенка)», %</w:t>
      </w:r>
    </w:p>
    <w:tbl>
      <w:tblPr>
        <w:tblW w:w="9356" w:type="dxa"/>
        <w:tblInd w:w="108" w:type="dxa"/>
        <w:tblLayout w:type="fixed"/>
        <w:tblLook w:val="04A0" w:firstRow="1" w:lastRow="0" w:firstColumn="1" w:lastColumn="0" w:noHBand="0" w:noVBand="1"/>
      </w:tblPr>
      <w:tblGrid>
        <w:gridCol w:w="568"/>
        <w:gridCol w:w="3685"/>
        <w:gridCol w:w="1984"/>
        <w:gridCol w:w="1701"/>
        <w:gridCol w:w="1418"/>
      </w:tblGrid>
      <w:tr w:rsidR="0098015E" w:rsidRPr="005401E6" w:rsidTr="0098015E">
        <w:trPr>
          <w:trHeight w:val="20"/>
        </w:trPr>
        <w:tc>
          <w:tcPr>
            <w:tcW w:w="56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8015E" w:rsidRPr="005401E6" w:rsidRDefault="0098015E" w:rsidP="0098015E">
            <w:pPr>
              <w:jc w:val="center"/>
              <w:rPr>
                <w:b/>
                <w:color w:val="000000"/>
              </w:rPr>
            </w:pPr>
            <w:r w:rsidRPr="005401E6">
              <w:rPr>
                <w:b/>
                <w:color w:val="000000"/>
              </w:rPr>
              <w:t>№</w:t>
            </w:r>
          </w:p>
        </w:tc>
        <w:tc>
          <w:tcPr>
            <w:tcW w:w="368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8015E" w:rsidRPr="005401E6" w:rsidRDefault="0098015E" w:rsidP="0098015E">
            <w:pPr>
              <w:jc w:val="center"/>
              <w:rPr>
                <w:b/>
              </w:rPr>
            </w:pPr>
            <w:r w:rsidRPr="005401E6">
              <w:rPr>
                <w:b/>
              </w:rPr>
              <w:t>Образовательная организация</w:t>
            </w:r>
          </w:p>
        </w:tc>
        <w:tc>
          <w:tcPr>
            <w:tcW w:w="3685" w:type="dxa"/>
            <w:gridSpan w:val="2"/>
            <w:tcBorders>
              <w:top w:val="single" w:sz="4" w:space="0" w:color="auto"/>
              <w:left w:val="nil"/>
              <w:bottom w:val="single" w:sz="4" w:space="0" w:color="auto"/>
              <w:right w:val="single" w:sz="4" w:space="0" w:color="000000"/>
            </w:tcBorders>
            <w:shd w:val="clear" w:color="auto" w:fill="auto"/>
            <w:vAlign w:val="center"/>
            <w:hideMark/>
          </w:tcPr>
          <w:p w:rsidR="0098015E" w:rsidRPr="005401E6" w:rsidRDefault="0098015E" w:rsidP="0098015E">
            <w:pPr>
              <w:jc w:val="center"/>
              <w:rPr>
                <w:b/>
                <w:color w:val="000000"/>
              </w:rPr>
            </w:pPr>
            <w:r w:rsidRPr="005401E6">
              <w:rPr>
                <w:b/>
                <w:color w:val="000000"/>
              </w:rPr>
              <w:t>Укажите пол Вашего ребенка</w:t>
            </w:r>
          </w:p>
        </w:tc>
        <w:tc>
          <w:tcPr>
            <w:tcW w:w="1418" w:type="dxa"/>
            <w:vMerge w:val="restart"/>
            <w:tcBorders>
              <w:top w:val="single" w:sz="4" w:space="0" w:color="auto"/>
              <w:left w:val="nil"/>
              <w:right w:val="single" w:sz="4" w:space="0" w:color="auto"/>
            </w:tcBorders>
            <w:shd w:val="clear" w:color="auto" w:fill="auto"/>
            <w:vAlign w:val="center"/>
            <w:hideMark/>
          </w:tcPr>
          <w:p w:rsidR="0098015E" w:rsidRPr="005401E6" w:rsidRDefault="0098015E" w:rsidP="0098015E">
            <w:pPr>
              <w:jc w:val="center"/>
              <w:rPr>
                <w:b/>
                <w:color w:val="000000"/>
              </w:rPr>
            </w:pPr>
            <w:r w:rsidRPr="005401E6">
              <w:rPr>
                <w:b/>
                <w:color w:val="000000"/>
              </w:rPr>
              <w:t>Итого</w:t>
            </w:r>
          </w:p>
        </w:tc>
      </w:tr>
      <w:tr w:rsidR="0098015E" w:rsidRPr="005401E6" w:rsidTr="0098015E">
        <w:trPr>
          <w:trHeight w:val="509"/>
        </w:trPr>
        <w:tc>
          <w:tcPr>
            <w:tcW w:w="568" w:type="dxa"/>
            <w:vMerge/>
            <w:tcBorders>
              <w:top w:val="single" w:sz="4" w:space="0" w:color="auto"/>
              <w:left w:val="single" w:sz="4" w:space="0" w:color="auto"/>
              <w:bottom w:val="single" w:sz="4" w:space="0" w:color="000000"/>
              <w:right w:val="single" w:sz="4" w:space="0" w:color="auto"/>
            </w:tcBorders>
            <w:vAlign w:val="center"/>
            <w:hideMark/>
          </w:tcPr>
          <w:p w:rsidR="0098015E" w:rsidRPr="005401E6" w:rsidRDefault="0098015E" w:rsidP="0098015E">
            <w:pPr>
              <w:rPr>
                <w:b/>
                <w:color w:val="000000"/>
              </w:rPr>
            </w:pPr>
          </w:p>
        </w:tc>
        <w:tc>
          <w:tcPr>
            <w:tcW w:w="3685" w:type="dxa"/>
            <w:vMerge/>
            <w:tcBorders>
              <w:top w:val="single" w:sz="4" w:space="0" w:color="auto"/>
              <w:left w:val="single" w:sz="4" w:space="0" w:color="auto"/>
              <w:bottom w:val="single" w:sz="4" w:space="0" w:color="000000"/>
              <w:right w:val="single" w:sz="4" w:space="0" w:color="auto"/>
            </w:tcBorders>
            <w:hideMark/>
          </w:tcPr>
          <w:p w:rsidR="0098015E" w:rsidRPr="005401E6" w:rsidRDefault="0098015E" w:rsidP="0098015E">
            <w:pPr>
              <w:rPr>
                <w:b/>
                <w:color w:val="000000"/>
              </w:rPr>
            </w:pPr>
          </w:p>
        </w:tc>
        <w:tc>
          <w:tcPr>
            <w:tcW w:w="1984" w:type="dxa"/>
            <w:tcBorders>
              <w:top w:val="nil"/>
              <w:left w:val="nil"/>
              <w:bottom w:val="single" w:sz="4" w:space="0" w:color="auto"/>
              <w:right w:val="single" w:sz="4" w:space="0" w:color="auto"/>
            </w:tcBorders>
            <w:shd w:val="clear" w:color="auto" w:fill="auto"/>
            <w:vAlign w:val="center"/>
            <w:hideMark/>
          </w:tcPr>
          <w:p w:rsidR="0098015E" w:rsidRPr="005401E6" w:rsidRDefault="0098015E" w:rsidP="0098015E">
            <w:pPr>
              <w:jc w:val="center"/>
              <w:rPr>
                <w:b/>
                <w:color w:val="000000"/>
              </w:rPr>
            </w:pPr>
            <w:r w:rsidRPr="005401E6">
              <w:rPr>
                <w:b/>
                <w:color w:val="000000"/>
              </w:rPr>
              <w:t>мальчик</w:t>
            </w:r>
          </w:p>
        </w:tc>
        <w:tc>
          <w:tcPr>
            <w:tcW w:w="1701" w:type="dxa"/>
            <w:tcBorders>
              <w:top w:val="nil"/>
              <w:left w:val="nil"/>
              <w:bottom w:val="single" w:sz="4" w:space="0" w:color="auto"/>
              <w:right w:val="single" w:sz="4" w:space="0" w:color="auto"/>
            </w:tcBorders>
            <w:shd w:val="clear" w:color="auto" w:fill="auto"/>
            <w:vAlign w:val="center"/>
            <w:hideMark/>
          </w:tcPr>
          <w:p w:rsidR="0098015E" w:rsidRPr="005401E6" w:rsidRDefault="0098015E" w:rsidP="0098015E">
            <w:pPr>
              <w:jc w:val="center"/>
              <w:rPr>
                <w:b/>
                <w:color w:val="000000"/>
              </w:rPr>
            </w:pPr>
            <w:r w:rsidRPr="005401E6">
              <w:rPr>
                <w:b/>
                <w:color w:val="000000"/>
              </w:rPr>
              <w:t>девочка</w:t>
            </w:r>
          </w:p>
        </w:tc>
        <w:tc>
          <w:tcPr>
            <w:tcW w:w="1418" w:type="dxa"/>
            <w:vMerge/>
            <w:tcBorders>
              <w:left w:val="nil"/>
              <w:bottom w:val="single" w:sz="4" w:space="0" w:color="auto"/>
              <w:right w:val="single" w:sz="4" w:space="0" w:color="auto"/>
            </w:tcBorders>
            <w:shd w:val="clear" w:color="auto" w:fill="auto"/>
            <w:vAlign w:val="bottom"/>
            <w:hideMark/>
          </w:tcPr>
          <w:p w:rsidR="0098015E" w:rsidRPr="005401E6" w:rsidRDefault="0098015E" w:rsidP="0098015E">
            <w:pPr>
              <w:jc w:val="center"/>
              <w:rPr>
                <w:b/>
                <w:color w:val="000000"/>
              </w:rPr>
            </w:pPr>
          </w:p>
        </w:tc>
      </w:tr>
      <w:tr w:rsidR="004D26BF" w:rsidRPr="005401E6" w:rsidTr="001D79CB">
        <w:trPr>
          <w:trHeight w:val="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4D26BF" w:rsidRPr="005401E6" w:rsidRDefault="004D26BF" w:rsidP="004D26BF">
            <w:pPr>
              <w:jc w:val="center"/>
              <w:rPr>
                <w:color w:val="000000"/>
              </w:rPr>
            </w:pPr>
            <w:r w:rsidRPr="005401E6">
              <w:rPr>
                <w:color w:val="000000"/>
              </w:rPr>
              <w:t>1</w:t>
            </w:r>
          </w:p>
        </w:tc>
        <w:tc>
          <w:tcPr>
            <w:tcW w:w="3685" w:type="dxa"/>
            <w:tcBorders>
              <w:top w:val="nil"/>
              <w:left w:val="nil"/>
              <w:bottom w:val="single" w:sz="4" w:space="0" w:color="auto"/>
              <w:right w:val="single" w:sz="4" w:space="0" w:color="auto"/>
            </w:tcBorders>
            <w:shd w:val="clear" w:color="auto" w:fill="auto"/>
          </w:tcPr>
          <w:p w:rsidR="004D26BF" w:rsidRPr="005401E6" w:rsidRDefault="00B6643E" w:rsidP="004D26BF">
            <w:pPr>
              <w:jc w:val="both"/>
            </w:pPr>
            <w:r>
              <w:t xml:space="preserve">МБОУ </w:t>
            </w:r>
            <w:proofErr w:type="spellStart"/>
            <w:r>
              <w:t>Отрадовская</w:t>
            </w:r>
            <w:proofErr w:type="spellEnd"/>
            <w:r>
              <w:t xml:space="preserve"> СОШ</w:t>
            </w:r>
          </w:p>
        </w:tc>
        <w:tc>
          <w:tcPr>
            <w:tcW w:w="1984" w:type="dxa"/>
            <w:tcBorders>
              <w:top w:val="nil"/>
              <w:left w:val="nil"/>
              <w:bottom w:val="single" w:sz="4" w:space="0" w:color="auto"/>
              <w:right w:val="single" w:sz="4" w:space="0" w:color="auto"/>
            </w:tcBorders>
            <w:shd w:val="clear" w:color="auto" w:fill="auto"/>
            <w:noWrap/>
            <w:vAlign w:val="bottom"/>
          </w:tcPr>
          <w:p w:rsidR="004D26BF" w:rsidRPr="004A28C5" w:rsidRDefault="00B6643E" w:rsidP="001D79CB">
            <w:pPr>
              <w:jc w:val="center"/>
            </w:pPr>
            <w:r>
              <w:t>48,4</w:t>
            </w:r>
          </w:p>
        </w:tc>
        <w:tc>
          <w:tcPr>
            <w:tcW w:w="1701" w:type="dxa"/>
            <w:tcBorders>
              <w:top w:val="nil"/>
              <w:left w:val="nil"/>
              <w:bottom w:val="single" w:sz="4" w:space="0" w:color="auto"/>
              <w:right w:val="single" w:sz="4" w:space="0" w:color="auto"/>
            </w:tcBorders>
            <w:shd w:val="clear" w:color="auto" w:fill="auto"/>
            <w:noWrap/>
            <w:vAlign w:val="bottom"/>
          </w:tcPr>
          <w:p w:rsidR="004D26BF" w:rsidRPr="004A28C5" w:rsidRDefault="00B6643E" w:rsidP="001D79CB">
            <w:pPr>
              <w:jc w:val="center"/>
            </w:pPr>
            <w:r>
              <w:t>51,6</w:t>
            </w:r>
          </w:p>
        </w:tc>
        <w:tc>
          <w:tcPr>
            <w:tcW w:w="1418" w:type="dxa"/>
            <w:tcBorders>
              <w:top w:val="nil"/>
              <w:left w:val="nil"/>
              <w:bottom w:val="single" w:sz="4" w:space="0" w:color="auto"/>
              <w:right w:val="single" w:sz="4" w:space="0" w:color="auto"/>
            </w:tcBorders>
            <w:shd w:val="clear" w:color="auto" w:fill="auto"/>
            <w:noWrap/>
            <w:vAlign w:val="bottom"/>
          </w:tcPr>
          <w:p w:rsidR="004D26BF" w:rsidRPr="005401E6" w:rsidRDefault="004D26BF" w:rsidP="001D79CB">
            <w:pPr>
              <w:jc w:val="center"/>
            </w:pPr>
            <w:r w:rsidRPr="005401E6">
              <w:t>100,0</w:t>
            </w:r>
          </w:p>
        </w:tc>
      </w:tr>
    </w:tbl>
    <w:p w:rsidR="0098015E" w:rsidRPr="005401E6" w:rsidRDefault="0098015E" w:rsidP="0098015E">
      <w:pPr>
        <w:spacing w:line="360" w:lineRule="auto"/>
        <w:ind w:firstLine="709"/>
        <w:jc w:val="both"/>
        <w:rPr>
          <w:rFonts w:eastAsia="Calibri"/>
          <w:sz w:val="28"/>
          <w:szCs w:val="28"/>
          <w:lang w:eastAsia="en-US"/>
        </w:rPr>
      </w:pPr>
    </w:p>
    <w:p w:rsidR="0098015E" w:rsidRPr="005401E6" w:rsidRDefault="0098015E" w:rsidP="0098015E">
      <w:pPr>
        <w:spacing w:line="360" w:lineRule="auto"/>
        <w:ind w:firstLine="709"/>
        <w:jc w:val="both"/>
        <w:rPr>
          <w:rFonts w:eastAsia="Calibri"/>
          <w:sz w:val="28"/>
          <w:szCs w:val="28"/>
          <w:lang w:eastAsia="en-US"/>
        </w:rPr>
      </w:pPr>
      <w:r w:rsidRPr="005401E6">
        <w:rPr>
          <w:rFonts w:eastAsia="Calibri"/>
          <w:sz w:val="28"/>
          <w:szCs w:val="28"/>
          <w:lang w:eastAsia="en-US"/>
        </w:rPr>
        <w:t>Опрошенные родители имеют достаточные временные основания для оценки качества условий осуществления образовательной деятельности (таблица 2.6).</w:t>
      </w:r>
    </w:p>
    <w:p w:rsidR="0098015E" w:rsidRPr="005401E6" w:rsidRDefault="0098015E" w:rsidP="0098015E">
      <w:pPr>
        <w:ind w:firstLine="709"/>
        <w:jc w:val="both"/>
        <w:rPr>
          <w:rFonts w:eastAsia="Calibri"/>
          <w:sz w:val="28"/>
          <w:szCs w:val="28"/>
          <w:lang w:eastAsia="en-US"/>
        </w:rPr>
      </w:pPr>
    </w:p>
    <w:p w:rsidR="0098015E" w:rsidRPr="005401E6" w:rsidRDefault="0098015E" w:rsidP="0098015E">
      <w:pPr>
        <w:spacing w:line="276" w:lineRule="auto"/>
        <w:jc w:val="center"/>
        <w:rPr>
          <w:rFonts w:eastAsia="Calibri"/>
          <w:color w:val="000000" w:themeColor="text1"/>
          <w:sz w:val="28"/>
          <w:szCs w:val="28"/>
          <w:lang w:eastAsia="en-US"/>
        </w:rPr>
      </w:pPr>
      <w:r w:rsidRPr="005401E6">
        <w:rPr>
          <w:rFonts w:eastAsia="Calibri"/>
          <w:color w:val="000000" w:themeColor="text1"/>
          <w:sz w:val="28"/>
          <w:szCs w:val="28"/>
          <w:lang w:eastAsia="en-US"/>
        </w:rPr>
        <w:t>Таблица 2.6 – Распределение ответов групп респондентов на вопрос</w:t>
      </w:r>
      <w:r w:rsidRPr="005401E6">
        <w:rPr>
          <w:rFonts w:eastAsia="Calibri"/>
          <w:color w:val="000000" w:themeColor="text1"/>
          <w:sz w:val="28"/>
          <w:szCs w:val="28"/>
          <w:lang w:eastAsia="en-US"/>
        </w:rPr>
        <w:br/>
        <w:t>«Сколько лет Ваш ребенок учится в данной школе?»,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2948"/>
        <w:gridCol w:w="1418"/>
        <w:gridCol w:w="1843"/>
        <w:gridCol w:w="1701"/>
        <w:gridCol w:w="992"/>
      </w:tblGrid>
      <w:tr w:rsidR="0098015E" w:rsidRPr="005401E6" w:rsidTr="0098015E">
        <w:trPr>
          <w:trHeight w:val="20"/>
        </w:trPr>
        <w:tc>
          <w:tcPr>
            <w:tcW w:w="454" w:type="dxa"/>
            <w:vMerge w:val="restart"/>
            <w:tcBorders>
              <w:top w:val="single" w:sz="4" w:space="0" w:color="auto"/>
              <w:left w:val="single" w:sz="4" w:space="0" w:color="auto"/>
              <w:bottom w:val="single" w:sz="4" w:space="0" w:color="auto"/>
              <w:right w:val="single" w:sz="4" w:space="0" w:color="auto"/>
            </w:tcBorders>
            <w:vAlign w:val="center"/>
            <w:hideMark/>
          </w:tcPr>
          <w:p w:rsidR="0098015E" w:rsidRPr="005401E6" w:rsidRDefault="0098015E" w:rsidP="0098015E">
            <w:pPr>
              <w:jc w:val="center"/>
              <w:rPr>
                <w:rFonts w:eastAsia="Calibri"/>
                <w:b/>
                <w:color w:val="000000" w:themeColor="text1"/>
                <w:lang w:eastAsia="en-US"/>
              </w:rPr>
            </w:pPr>
            <w:r w:rsidRPr="005401E6">
              <w:rPr>
                <w:rFonts w:eastAsia="Calibri"/>
                <w:b/>
                <w:color w:val="000000" w:themeColor="text1"/>
                <w:lang w:eastAsia="en-US"/>
              </w:rPr>
              <w:t>№</w:t>
            </w:r>
          </w:p>
        </w:tc>
        <w:tc>
          <w:tcPr>
            <w:tcW w:w="2948" w:type="dxa"/>
            <w:vMerge w:val="restart"/>
            <w:tcBorders>
              <w:top w:val="single" w:sz="4" w:space="0" w:color="auto"/>
              <w:left w:val="single" w:sz="4" w:space="0" w:color="auto"/>
              <w:bottom w:val="single" w:sz="4" w:space="0" w:color="auto"/>
              <w:right w:val="single" w:sz="4" w:space="0" w:color="auto"/>
            </w:tcBorders>
            <w:vAlign w:val="center"/>
            <w:hideMark/>
          </w:tcPr>
          <w:p w:rsidR="0098015E" w:rsidRPr="005401E6" w:rsidRDefault="0098015E" w:rsidP="0098015E">
            <w:pPr>
              <w:jc w:val="center"/>
              <w:rPr>
                <w:rFonts w:eastAsia="Calibri"/>
                <w:b/>
                <w:color w:val="000000" w:themeColor="text1"/>
                <w:lang w:eastAsia="en-US"/>
              </w:rPr>
            </w:pPr>
            <w:r w:rsidRPr="005401E6">
              <w:rPr>
                <w:rFonts w:eastAsia="Calibri"/>
                <w:b/>
                <w:color w:val="000000" w:themeColor="text1"/>
                <w:lang w:eastAsia="en-US"/>
              </w:rPr>
              <w:t>Образовательная организация</w:t>
            </w:r>
          </w:p>
        </w:tc>
        <w:tc>
          <w:tcPr>
            <w:tcW w:w="4962" w:type="dxa"/>
            <w:gridSpan w:val="3"/>
            <w:tcBorders>
              <w:top w:val="single" w:sz="4" w:space="0" w:color="auto"/>
              <w:left w:val="single" w:sz="4" w:space="0" w:color="auto"/>
              <w:bottom w:val="single" w:sz="4" w:space="0" w:color="auto"/>
              <w:right w:val="single" w:sz="4" w:space="0" w:color="auto"/>
            </w:tcBorders>
            <w:vAlign w:val="bottom"/>
            <w:hideMark/>
          </w:tcPr>
          <w:p w:rsidR="0098015E" w:rsidRPr="005401E6" w:rsidRDefault="0098015E" w:rsidP="0098015E">
            <w:pPr>
              <w:jc w:val="center"/>
              <w:rPr>
                <w:rFonts w:eastAsia="Calibri"/>
                <w:b/>
                <w:color w:val="000000" w:themeColor="text1"/>
                <w:lang w:eastAsia="en-US"/>
              </w:rPr>
            </w:pPr>
            <w:r w:rsidRPr="005401E6">
              <w:rPr>
                <w:rFonts w:eastAsia="Calibri"/>
                <w:b/>
                <w:color w:val="000000" w:themeColor="text1"/>
                <w:lang w:eastAsia="en-US"/>
              </w:rPr>
              <w:t>Сколько лет Ваш ребенок учится в данной школе?</w:t>
            </w:r>
          </w:p>
        </w:tc>
        <w:tc>
          <w:tcPr>
            <w:tcW w:w="992" w:type="dxa"/>
            <w:vMerge w:val="restart"/>
            <w:tcBorders>
              <w:top w:val="single" w:sz="4" w:space="0" w:color="auto"/>
              <w:left w:val="single" w:sz="4" w:space="0" w:color="auto"/>
              <w:right w:val="single" w:sz="4" w:space="0" w:color="auto"/>
            </w:tcBorders>
            <w:vAlign w:val="center"/>
            <w:hideMark/>
          </w:tcPr>
          <w:p w:rsidR="0098015E" w:rsidRPr="005401E6" w:rsidRDefault="0098015E" w:rsidP="0098015E">
            <w:pPr>
              <w:jc w:val="center"/>
              <w:rPr>
                <w:rFonts w:eastAsia="Calibri"/>
                <w:b/>
                <w:color w:val="000000" w:themeColor="text1"/>
                <w:lang w:eastAsia="en-US"/>
              </w:rPr>
            </w:pPr>
            <w:r w:rsidRPr="005401E6">
              <w:rPr>
                <w:rFonts w:eastAsia="Calibri"/>
                <w:b/>
                <w:color w:val="000000" w:themeColor="text1"/>
                <w:lang w:eastAsia="en-US"/>
              </w:rPr>
              <w:t>Итого</w:t>
            </w:r>
          </w:p>
        </w:tc>
      </w:tr>
      <w:tr w:rsidR="0098015E" w:rsidRPr="005401E6" w:rsidTr="0098015E">
        <w:trPr>
          <w:trHeight w:val="20"/>
        </w:trPr>
        <w:tc>
          <w:tcPr>
            <w:tcW w:w="454" w:type="dxa"/>
            <w:vMerge/>
            <w:tcBorders>
              <w:top w:val="single" w:sz="4" w:space="0" w:color="auto"/>
              <w:left w:val="single" w:sz="4" w:space="0" w:color="auto"/>
              <w:bottom w:val="single" w:sz="4" w:space="0" w:color="auto"/>
              <w:right w:val="single" w:sz="4" w:space="0" w:color="auto"/>
            </w:tcBorders>
            <w:vAlign w:val="center"/>
            <w:hideMark/>
          </w:tcPr>
          <w:p w:rsidR="0098015E" w:rsidRPr="005401E6" w:rsidRDefault="0098015E" w:rsidP="0098015E">
            <w:pPr>
              <w:jc w:val="center"/>
              <w:rPr>
                <w:rFonts w:eastAsia="Calibri"/>
                <w:b/>
                <w:color w:val="000000" w:themeColor="text1"/>
                <w:lang w:eastAsia="en-US"/>
              </w:rPr>
            </w:pPr>
          </w:p>
        </w:tc>
        <w:tc>
          <w:tcPr>
            <w:tcW w:w="2948" w:type="dxa"/>
            <w:vMerge/>
            <w:tcBorders>
              <w:top w:val="single" w:sz="4" w:space="0" w:color="auto"/>
              <w:left w:val="single" w:sz="4" w:space="0" w:color="auto"/>
              <w:bottom w:val="single" w:sz="4" w:space="0" w:color="auto"/>
              <w:right w:val="single" w:sz="4" w:space="0" w:color="auto"/>
            </w:tcBorders>
            <w:vAlign w:val="center"/>
            <w:hideMark/>
          </w:tcPr>
          <w:p w:rsidR="0098015E" w:rsidRPr="005401E6" w:rsidRDefault="0098015E" w:rsidP="0098015E">
            <w:pPr>
              <w:jc w:val="center"/>
              <w:rPr>
                <w:rFonts w:eastAsia="Calibri"/>
                <w:b/>
                <w:color w:val="000000" w:themeColor="text1"/>
                <w:lang w:eastAsia="en-US"/>
              </w:rPr>
            </w:pPr>
          </w:p>
        </w:tc>
        <w:tc>
          <w:tcPr>
            <w:tcW w:w="1418" w:type="dxa"/>
            <w:tcBorders>
              <w:top w:val="single" w:sz="4" w:space="0" w:color="auto"/>
              <w:left w:val="single" w:sz="4" w:space="0" w:color="auto"/>
              <w:bottom w:val="single" w:sz="4" w:space="0" w:color="auto"/>
              <w:right w:val="single" w:sz="4" w:space="0" w:color="auto"/>
            </w:tcBorders>
            <w:noWrap/>
            <w:vAlign w:val="bottom"/>
            <w:hideMark/>
          </w:tcPr>
          <w:p w:rsidR="0098015E" w:rsidRPr="005401E6" w:rsidRDefault="0098015E" w:rsidP="0098015E">
            <w:pPr>
              <w:jc w:val="center"/>
              <w:rPr>
                <w:rFonts w:eastAsia="Calibri"/>
                <w:b/>
                <w:color w:val="000000" w:themeColor="text1"/>
                <w:lang w:eastAsia="en-US"/>
              </w:rPr>
            </w:pPr>
            <w:r w:rsidRPr="005401E6">
              <w:rPr>
                <w:rFonts w:eastAsia="Calibri"/>
                <w:b/>
                <w:color w:val="000000" w:themeColor="text1"/>
                <w:lang w:eastAsia="en-US"/>
              </w:rPr>
              <w:t>до 3 лет</w:t>
            </w:r>
          </w:p>
        </w:tc>
        <w:tc>
          <w:tcPr>
            <w:tcW w:w="1843" w:type="dxa"/>
            <w:tcBorders>
              <w:top w:val="single" w:sz="4" w:space="0" w:color="auto"/>
              <w:left w:val="single" w:sz="4" w:space="0" w:color="auto"/>
              <w:bottom w:val="single" w:sz="4" w:space="0" w:color="auto"/>
              <w:right w:val="single" w:sz="4" w:space="0" w:color="auto"/>
            </w:tcBorders>
            <w:noWrap/>
            <w:vAlign w:val="bottom"/>
            <w:hideMark/>
          </w:tcPr>
          <w:p w:rsidR="0098015E" w:rsidRPr="005401E6" w:rsidRDefault="0098015E" w:rsidP="0098015E">
            <w:pPr>
              <w:jc w:val="center"/>
              <w:rPr>
                <w:rFonts w:eastAsia="Calibri"/>
                <w:b/>
                <w:color w:val="000000" w:themeColor="text1"/>
                <w:lang w:eastAsia="en-US"/>
              </w:rPr>
            </w:pPr>
            <w:r w:rsidRPr="005401E6">
              <w:rPr>
                <w:rFonts w:eastAsia="Calibri"/>
                <w:b/>
                <w:color w:val="000000" w:themeColor="text1"/>
                <w:lang w:eastAsia="en-US"/>
              </w:rPr>
              <w:t>от 3 до 6 лет</w:t>
            </w:r>
          </w:p>
        </w:tc>
        <w:tc>
          <w:tcPr>
            <w:tcW w:w="1701" w:type="dxa"/>
            <w:tcBorders>
              <w:top w:val="single" w:sz="4" w:space="0" w:color="auto"/>
              <w:left w:val="single" w:sz="4" w:space="0" w:color="auto"/>
              <w:bottom w:val="single" w:sz="4" w:space="0" w:color="auto"/>
              <w:right w:val="single" w:sz="4" w:space="0" w:color="auto"/>
            </w:tcBorders>
            <w:noWrap/>
            <w:vAlign w:val="bottom"/>
            <w:hideMark/>
          </w:tcPr>
          <w:p w:rsidR="0098015E" w:rsidRPr="005401E6" w:rsidRDefault="0098015E" w:rsidP="0098015E">
            <w:pPr>
              <w:jc w:val="center"/>
              <w:rPr>
                <w:rFonts w:eastAsia="Calibri"/>
                <w:b/>
                <w:color w:val="000000" w:themeColor="text1"/>
                <w:lang w:eastAsia="en-US"/>
              </w:rPr>
            </w:pPr>
            <w:r w:rsidRPr="005401E6">
              <w:rPr>
                <w:rFonts w:eastAsia="Calibri"/>
                <w:b/>
                <w:color w:val="000000" w:themeColor="text1"/>
                <w:lang w:eastAsia="en-US"/>
              </w:rPr>
              <w:t>более 6</w:t>
            </w:r>
          </w:p>
        </w:tc>
        <w:tc>
          <w:tcPr>
            <w:tcW w:w="992" w:type="dxa"/>
            <w:vMerge/>
            <w:tcBorders>
              <w:left w:val="single" w:sz="4" w:space="0" w:color="auto"/>
              <w:bottom w:val="single" w:sz="4" w:space="0" w:color="auto"/>
              <w:right w:val="single" w:sz="4" w:space="0" w:color="auto"/>
            </w:tcBorders>
            <w:vAlign w:val="center"/>
            <w:hideMark/>
          </w:tcPr>
          <w:p w:rsidR="0098015E" w:rsidRPr="005401E6" w:rsidRDefault="0098015E" w:rsidP="0098015E">
            <w:pPr>
              <w:jc w:val="center"/>
              <w:rPr>
                <w:rFonts w:eastAsia="Calibri"/>
                <w:b/>
                <w:color w:val="000000" w:themeColor="text1"/>
                <w:lang w:eastAsia="en-US"/>
              </w:rPr>
            </w:pPr>
          </w:p>
        </w:tc>
      </w:tr>
      <w:tr w:rsidR="004D26BF" w:rsidRPr="005401E6" w:rsidTr="001D79CB">
        <w:trPr>
          <w:trHeight w:val="20"/>
        </w:trPr>
        <w:tc>
          <w:tcPr>
            <w:tcW w:w="454" w:type="dxa"/>
            <w:tcBorders>
              <w:top w:val="single" w:sz="4" w:space="0" w:color="auto"/>
              <w:left w:val="single" w:sz="4" w:space="0" w:color="auto"/>
              <w:bottom w:val="single" w:sz="4" w:space="0" w:color="auto"/>
              <w:right w:val="single" w:sz="4" w:space="0" w:color="auto"/>
            </w:tcBorders>
            <w:hideMark/>
          </w:tcPr>
          <w:p w:rsidR="004D26BF" w:rsidRPr="005401E6" w:rsidRDefault="004D26BF" w:rsidP="004D26BF">
            <w:pPr>
              <w:jc w:val="center"/>
              <w:rPr>
                <w:rFonts w:eastAsia="Calibri"/>
                <w:color w:val="000000" w:themeColor="text1"/>
                <w:lang w:eastAsia="en-US"/>
              </w:rPr>
            </w:pPr>
            <w:r w:rsidRPr="005401E6">
              <w:rPr>
                <w:rFonts w:eastAsia="Calibri"/>
                <w:color w:val="000000" w:themeColor="text1"/>
                <w:lang w:eastAsia="en-US"/>
              </w:rPr>
              <w:t>1</w:t>
            </w:r>
          </w:p>
        </w:tc>
        <w:tc>
          <w:tcPr>
            <w:tcW w:w="2948" w:type="dxa"/>
            <w:tcBorders>
              <w:top w:val="single" w:sz="4" w:space="0" w:color="auto"/>
              <w:left w:val="single" w:sz="4" w:space="0" w:color="auto"/>
              <w:bottom w:val="single" w:sz="4" w:space="0" w:color="auto"/>
              <w:right w:val="single" w:sz="4" w:space="0" w:color="auto"/>
            </w:tcBorders>
            <w:hideMark/>
          </w:tcPr>
          <w:p w:rsidR="004D26BF" w:rsidRPr="005401E6" w:rsidRDefault="00B6643E" w:rsidP="004D26BF">
            <w:pPr>
              <w:rPr>
                <w:rFonts w:eastAsia="Calibri"/>
                <w:color w:val="000000" w:themeColor="text1"/>
                <w:lang w:eastAsia="en-US"/>
              </w:rPr>
            </w:pPr>
            <w:r>
              <w:t xml:space="preserve">МБОУ </w:t>
            </w:r>
            <w:proofErr w:type="spellStart"/>
            <w:r>
              <w:t>Отрадовская</w:t>
            </w:r>
            <w:proofErr w:type="spellEnd"/>
            <w:r>
              <w:t xml:space="preserve"> СОШ</w:t>
            </w:r>
          </w:p>
        </w:tc>
        <w:tc>
          <w:tcPr>
            <w:tcW w:w="1418" w:type="dxa"/>
            <w:tcBorders>
              <w:top w:val="single" w:sz="4" w:space="0" w:color="auto"/>
              <w:left w:val="single" w:sz="4" w:space="0" w:color="auto"/>
              <w:bottom w:val="single" w:sz="4" w:space="0" w:color="auto"/>
              <w:right w:val="single" w:sz="4" w:space="0" w:color="auto"/>
            </w:tcBorders>
            <w:noWrap/>
            <w:vAlign w:val="bottom"/>
            <w:hideMark/>
          </w:tcPr>
          <w:p w:rsidR="004D26BF" w:rsidRPr="004D26BF" w:rsidRDefault="00B6643E" w:rsidP="001D79CB">
            <w:pPr>
              <w:jc w:val="center"/>
              <w:rPr>
                <w:rFonts w:eastAsia="Calibri"/>
                <w:color w:val="000000" w:themeColor="text1"/>
                <w:lang w:eastAsia="en-US"/>
              </w:rPr>
            </w:pPr>
            <w:r>
              <w:rPr>
                <w:rFonts w:eastAsia="Calibri"/>
                <w:color w:val="000000" w:themeColor="text1"/>
                <w:lang w:eastAsia="en-US"/>
              </w:rPr>
              <w:t>21,9</w:t>
            </w:r>
          </w:p>
        </w:tc>
        <w:tc>
          <w:tcPr>
            <w:tcW w:w="1843" w:type="dxa"/>
            <w:tcBorders>
              <w:top w:val="single" w:sz="4" w:space="0" w:color="auto"/>
              <w:left w:val="single" w:sz="4" w:space="0" w:color="auto"/>
              <w:bottom w:val="single" w:sz="4" w:space="0" w:color="auto"/>
              <w:right w:val="single" w:sz="4" w:space="0" w:color="auto"/>
            </w:tcBorders>
            <w:vAlign w:val="bottom"/>
            <w:hideMark/>
          </w:tcPr>
          <w:p w:rsidR="004D26BF" w:rsidRPr="004D26BF" w:rsidRDefault="00B6643E" w:rsidP="001D79CB">
            <w:pPr>
              <w:jc w:val="center"/>
              <w:rPr>
                <w:rFonts w:eastAsia="Calibri"/>
                <w:color w:val="000000" w:themeColor="text1"/>
                <w:lang w:eastAsia="en-US"/>
              </w:rPr>
            </w:pPr>
            <w:r>
              <w:rPr>
                <w:rFonts w:eastAsia="Calibri"/>
                <w:color w:val="000000" w:themeColor="text1"/>
                <w:lang w:eastAsia="en-US"/>
              </w:rPr>
              <w:t>42,2</w:t>
            </w:r>
          </w:p>
        </w:tc>
        <w:tc>
          <w:tcPr>
            <w:tcW w:w="1701" w:type="dxa"/>
            <w:tcBorders>
              <w:top w:val="single" w:sz="4" w:space="0" w:color="auto"/>
              <w:left w:val="single" w:sz="4" w:space="0" w:color="auto"/>
              <w:bottom w:val="single" w:sz="4" w:space="0" w:color="auto"/>
              <w:right w:val="single" w:sz="4" w:space="0" w:color="auto"/>
            </w:tcBorders>
            <w:vAlign w:val="bottom"/>
            <w:hideMark/>
          </w:tcPr>
          <w:p w:rsidR="004D26BF" w:rsidRPr="004D26BF" w:rsidRDefault="00B6643E" w:rsidP="001D79CB">
            <w:pPr>
              <w:jc w:val="center"/>
              <w:rPr>
                <w:rFonts w:eastAsia="Calibri"/>
                <w:color w:val="000000" w:themeColor="text1"/>
                <w:lang w:eastAsia="en-US"/>
              </w:rPr>
            </w:pPr>
            <w:r>
              <w:rPr>
                <w:rFonts w:eastAsia="Calibri"/>
                <w:color w:val="000000" w:themeColor="text1"/>
                <w:lang w:eastAsia="en-US"/>
              </w:rPr>
              <w:t>35,9</w:t>
            </w:r>
          </w:p>
        </w:tc>
        <w:tc>
          <w:tcPr>
            <w:tcW w:w="992" w:type="dxa"/>
            <w:tcBorders>
              <w:top w:val="single" w:sz="4" w:space="0" w:color="auto"/>
              <w:left w:val="single" w:sz="4" w:space="0" w:color="auto"/>
              <w:bottom w:val="single" w:sz="4" w:space="0" w:color="auto"/>
              <w:right w:val="single" w:sz="4" w:space="0" w:color="auto"/>
            </w:tcBorders>
            <w:vAlign w:val="bottom"/>
            <w:hideMark/>
          </w:tcPr>
          <w:p w:rsidR="004D26BF" w:rsidRPr="005401E6" w:rsidRDefault="004D26BF" w:rsidP="001D79CB">
            <w:pPr>
              <w:jc w:val="center"/>
              <w:rPr>
                <w:rFonts w:eastAsia="Calibri"/>
                <w:color w:val="000000" w:themeColor="text1"/>
                <w:lang w:eastAsia="en-US"/>
              </w:rPr>
            </w:pPr>
            <w:r w:rsidRPr="005401E6">
              <w:rPr>
                <w:rFonts w:eastAsia="Calibri"/>
                <w:color w:val="000000" w:themeColor="text1"/>
                <w:lang w:eastAsia="en-US"/>
              </w:rPr>
              <w:t>100,0</w:t>
            </w:r>
          </w:p>
        </w:tc>
      </w:tr>
    </w:tbl>
    <w:p w:rsidR="006A07DB" w:rsidRPr="006A07DB" w:rsidRDefault="006A07DB" w:rsidP="0098015E">
      <w:pPr>
        <w:spacing w:line="360" w:lineRule="auto"/>
        <w:ind w:firstLine="709"/>
        <w:jc w:val="both"/>
        <w:rPr>
          <w:rFonts w:eastAsia="Calibri"/>
          <w:color w:val="000000" w:themeColor="text1"/>
          <w:sz w:val="20"/>
          <w:szCs w:val="28"/>
          <w:lang w:eastAsia="en-US"/>
        </w:rPr>
      </w:pPr>
    </w:p>
    <w:p w:rsidR="0098015E" w:rsidRPr="005401E6" w:rsidRDefault="0098015E" w:rsidP="0098015E">
      <w:pPr>
        <w:spacing w:line="360" w:lineRule="auto"/>
        <w:ind w:firstLine="709"/>
        <w:jc w:val="both"/>
        <w:rPr>
          <w:rFonts w:eastAsia="Calibri"/>
          <w:color w:val="000000" w:themeColor="text1"/>
          <w:sz w:val="28"/>
          <w:szCs w:val="28"/>
          <w:lang w:eastAsia="en-US"/>
        </w:rPr>
      </w:pPr>
      <w:r w:rsidRPr="005401E6">
        <w:rPr>
          <w:rFonts w:eastAsia="Calibri"/>
          <w:color w:val="000000" w:themeColor="text1"/>
          <w:sz w:val="28"/>
          <w:szCs w:val="28"/>
          <w:lang w:eastAsia="en-US"/>
        </w:rPr>
        <w:t>Распределение учащихся, являющихся детьми опрошенных родителей, по возрастным группам представлено в таблице 2.7.</w:t>
      </w:r>
    </w:p>
    <w:p w:rsidR="0098015E" w:rsidRPr="006A07DB" w:rsidRDefault="0098015E" w:rsidP="0098015E">
      <w:pPr>
        <w:spacing w:line="360" w:lineRule="auto"/>
        <w:ind w:firstLine="709"/>
        <w:jc w:val="both"/>
        <w:rPr>
          <w:rFonts w:eastAsia="Calibri"/>
          <w:color w:val="000000" w:themeColor="text1"/>
          <w:sz w:val="14"/>
          <w:szCs w:val="28"/>
          <w:lang w:eastAsia="en-US"/>
        </w:rPr>
      </w:pPr>
    </w:p>
    <w:p w:rsidR="0098015E" w:rsidRPr="005401E6" w:rsidRDefault="0098015E" w:rsidP="0098015E">
      <w:pPr>
        <w:spacing w:line="276" w:lineRule="auto"/>
        <w:jc w:val="center"/>
        <w:rPr>
          <w:rFonts w:eastAsia="Calibri"/>
          <w:color w:val="000000" w:themeColor="text1"/>
          <w:sz w:val="28"/>
          <w:szCs w:val="28"/>
          <w:lang w:eastAsia="en-US"/>
        </w:rPr>
      </w:pPr>
      <w:r w:rsidRPr="005401E6">
        <w:rPr>
          <w:rFonts w:eastAsia="Calibri"/>
          <w:color w:val="000000" w:themeColor="text1"/>
          <w:sz w:val="28"/>
          <w:szCs w:val="28"/>
          <w:lang w:eastAsia="en-US"/>
        </w:rPr>
        <w:t>Таблица 2.7 – Распределение ответов групп респондентов на вопрос</w:t>
      </w:r>
      <w:r w:rsidRPr="005401E6">
        <w:rPr>
          <w:rFonts w:eastAsia="Calibri"/>
          <w:color w:val="000000" w:themeColor="text1"/>
          <w:sz w:val="28"/>
          <w:szCs w:val="28"/>
          <w:lang w:eastAsia="en-US"/>
        </w:rPr>
        <w:br/>
        <w:t>«В каком классе сейчас учится Ваш ребенок?», %</w:t>
      </w:r>
    </w:p>
    <w:tbl>
      <w:tblPr>
        <w:tblW w:w="9356" w:type="dxa"/>
        <w:tblInd w:w="108" w:type="dxa"/>
        <w:tblLayout w:type="fixed"/>
        <w:tblLook w:val="04A0" w:firstRow="1" w:lastRow="0" w:firstColumn="1" w:lastColumn="0" w:noHBand="0" w:noVBand="1"/>
      </w:tblPr>
      <w:tblGrid>
        <w:gridCol w:w="600"/>
        <w:gridCol w:w="4362"/>
        <w:gridCol w:w="1134"/>
        <w:gridCol w:w="1134"/>
        <w:gridCol w:w="1275"/>
        <w:gridCol w:w="851"/>
      </w:tblGrid>
      <w:tr w:rsidR="0098015E" w:rsidRPr="005401E6" w:rsidTr="0060226D">
        <w:trPr>
          <w:trHeight w:val="20"/>
        </w:trPr>
        <w:tc>
          <w:tcPr>
            <w:tcW w:w="600" w:type="dxa"/>
            <w:vMerge w:val="restart"/>
            <w:tcBorders>
              <w:top w:val="single" w:sz="4" w:space="0" w:color="auto"/>
              <w:left w:val="single" w:sz="4" w:space="0" w:color="auto"/>
              <w:right w:val="single" w:sz="4" w:space="0" w:color="auto"/>
            </w:tcBorders>
            <w:shd w:val="clear" w:color="auto" w:fill="auto"/>
            <w:vAlign w:val="center"/>
          </w:tcPr>
          <w:p w:rsidR="0098015E" w:rsidRPr="005401E6" w:rsidRDefault="0098015E" w:rsidP="0098015E">
            <w:pPr>
              <w:jc w:val="center"/>
              <w:rPr>
                <w:b/>
                <w:bCs/>
                <w:color w:val="000000" w:themeColor="text1"/>
              </w:rPr>
            </w:pPr>
            <w:r w:rsidRPr="005401E6">
              <w:rPr>
                <w:b/>
                <w:bCs/>
                <w:color w:val="000000" w:themeColor="text1"/>
              </w:rPr>
              <w:t>№</w:t>
            </w:r>
          </w:p>
        </w:tc>
        <w:tc>
          <w:tcPr>
            <w:tcW w:w="4362" w:type="dxa"/>
            <w:vMerge w:val="restart"/>
            <w:tcBorders>
              <w:top w:val="single" w:sz="4" w:space="0" w:color="auto"/>
              <w:left w:val="nil"/>
              <w:right w:val="single" w:sz="4" w:space="0" w:color="auto"/>
            </w:tcBorders>
            <w:shd w:val="clear" w:color="auto" w:fill="auto"/>
            <w:vAlign w:val="center"/>
          </w:tcPr>
          <w:p w:rsidR="0098015E" w:rsidRPr="005401E6" w:rsidRDefault="0098015E" w:rsidP="0098015E">
            <w:pPr>
              <w:jc w:val="center"/>
              <w:rPr>
                <w:b/>
                <w:bCs/>
                <w:color w:val="000000" w:themeColor="text1"/>
              </w:rPr>
            </w:pPr>
            <w:r w:rsidRPr="005401E6">
              <w:rPr>
                <w:b/>
                <w:bCs/>
                <w:color w:val="000000" w:themeColor="text1"/>
              </w:rPr>
              <w:t>Образовательная организация</w:t>
            </w:r>
          </w:p>
        </w:tc>
        <w:tc>
          <w:tcPr>
            <w:tcW w:w="3543" w:type="dxa"/>
            <w:gridSpan w:val="3"/>
            <w:tcBorders>
              <w:top w:val="single" w:sz="4" w:space="0" w:color="auto"/>
              <w:left w:val="nil"/>
              <w:bottom w:val="single" w:sz="4" w:space="0" w:color="auto"/>
              <w:right w:val="single" w:sz="4" w:space="0" w:color="auto"/>
            </w:tcBorders>
            <w:shd w:val="clear" w:color="auto" w:fill="auto"/>
            <w:noWrap/>
            <w:vAlign w:val="center"/>
          </w:tcPr>
          <w:p w:rsidR="0098015E" w:rsidRPr="005401E6" w:rsidRDefault="0098015E" w:rsidP="0098015E">
            <w:pPr>
              <w:jc w:val="center"/>
              <w:rPr>
                <w:b/>
                <w:bCs/>
                <w:color w:val="000000" w:themeColor="text1"/>
              </w:rPr>
            </w:pPr>
            <w:r w:rsidRPr="005401E6">
              <w:rPr>
                <w:b/>
                <w:bCs/>
                <w:color w:val="000000" w:themeColor="text1"/>
              </w:rPr>
              <w:t>Классы</w:t>
            </w:r>
          </w:p>
        </w:tc>
        <w:tc>
          <w:tcPr>
            <w:tcW w:w="851" w:type="dxa"/>
            <w:vMerge w:val="restart"/>
            <w:tcBorders>
              <w:top w:val="single" w:sz="4" w:space="0" w:color="auto"/>
              <w:left w:val="nil"/>
              <w:right w:val="single" w:sz="4" w:space="0" w:color="auto"/>
            </w:tcBorders>
            <w:shd w:val="clear" w:color="auto" w:fill="auto"/>
            <w:noWrap/>
            <w:vAlign w:val="center"/>
          </w:tcPr>
          <w:p w:rsidR="0098015E" w:rsidRPr="005401E6" w:rsidRDefault="0098015E" w:rsidP="0098015E">
            <w:pPr>
              <w:jc w:val="center"/>
              <w:rPr>
                <w:b/>
                <w:bCs/>
                <w:color w:val="000000" w:themeColor="text1"/>
              </w:rPr>
            </w:pPr>
            <w:r w:rsidRPr="005401E6">
              <w:rPr>
                <w:b/>
                <w:bCs/>
                <w:color w:val="000000" w:themeColor="text1"/>
              </w:rPr>
              <w:t>итого</w:t>
            </w:r>
          </w:p>
        </w:tc>
      </w:tr>
      <w:tr w:rsidR="0098015E" w:rsidRPr="005401E6" w:rsidTr="0060226D">
        <w:trPr>
          <w:trHeight w:val="20"/>
        </w:trPr>
        <w:tc>
          <w:tcPr>
            <w:tcW w:w="600" w:type="dxa"/>
            <w:vMerge/>
            <w:tcBorders>
              <w:left w:val="single" w:sz="4" w:space="0" w:color="auto"/>
              <w:bottom w:val="single" w:sz="4" w:space="0" w:color="auto"/>
              <w:right w:val="single" w:sz="4" w:space="0" w:color="auto"/>
            </w:tcBorders>
            <w:shd w:val="clear" w:color="auto" w:fill="auto"/>
            <w:hideMark/>
          </w:tcPr>
          <w:p w:rsidR="0098015E" w:rsidRPr="005401E6" w:rsidRDefault="0098015E" w:rsidP="0098015E">
            <w:pPr>
              <w:jc w:val="center"/>
              <w:rPr>
                <w:b/>
                <w:bCs/>
                <w:color w:val="000000" w:themeColor="text1"/>
              </w:rPr>
            </w:pPr>
          </w:p>
        </w:tc>
        <w:tc>
          <w:tcPr>
            <w:tcW w:w="4362" w:type="dxa"/>
            <w:vMerge/>
            <w:tcBorders>
              <w:left w:val="nil"/>
              <w:bottom w:val="single" w:sz="4" w:space="0" w:color="auto"/>
              <w:right w:val="single" w:sz="4" w:space="0" w:color="auto"/>
            </w:tcBorders>
            <w:shd w:val="clear" w:color="auto" w:fill="auto"/>
            <w:hideMark/>
          </w:tcPr>
          <w:p w:rsidR="0098015E" w:rsidRPr="005401E6" w:rsidRDefault="0098015E" w:rsidP="0098015E">
            <w:pPr>
              <w:jc w:val="center"/>
              <w:rPr>
                <w:b/>
                <w:bCs/>
                <w:color w:val="000000" w:themeColor="text1"/>
              </w:rPr>
            </w:pPr>
          </w:p>
        </w:tc>
        <w:tc>
          <w:tcPr>
            <w:tcW w:w="1134" w:type="dxa"/>
            <w:tcBorders>
              <w:top w:val="single" w:sz="4" w:space="0" w:color="auto"/>
              <w:left w:val="nil"/>
              <w:bottom w:val="single" w:sz="4" w:space="0" w:color="auto"/>
              <w:right w:val="single" w:sz="4" w:space="0" w:color="auto"/>
            </w:tcBorders>
            <w:shd w:val="clear" w:color="auto" w:fill="auto"/>
            <w:noWrap/>
            <w:hideMark/>
          </w:tcPr>
          <w:p w:rsidR="0098015E" w:rsidRPr="005401E6" w:rsidRDefault="0098015E" w:rsidP="0098015E">
            <w:pPr>
              <w:jc w:val="center"/>
              <w:rPr>
                <w:b/>
                <w:bCs/>
                <w:color w:val="000000" w:themeColor="text1"/>
              </w:rPr>
            </w:pPr>
            <w:r w:rsidRPr="005401E6">
              <w:rPr>
                <w:b/>
                <w:bCs/>
                <w:color w:val="000000" w:themeColor="text1"/>
              </w:rPr>
              <w:t>1-4</w:t>
            </w:r>
          </w:p>
        </w:tc>
        <w:tc>
          <w:tcPr>
            <w:tcW w:w="1134" w:type="dxa"/>
            <w:tcBorders>
              <w:top w:val="single" w:sz="4" w:space="0" w:color="auto"/>
              <w:left w:val="nil"/>
              <w:bottom w:val="single" w:sz="4" w:space="0" w:color="auto"/>
              <w:right w:val="single" w:sz="4" w:space="0" w:color="auto"/>
            </w:tcBorders>
            <w:shd w:val="clear" w:color="auto" w:fill="auto"/>
            <w:noWrap/>
            <w:hideMark/>
          </w:tcPr>
          <w:p w:rsidR="0098015E" w:rsidRPr="005401E6" w:rsidRDefault="0098015E" w:rsidP="0098015E">
            <w:pPr>
              <w:jc w:val="center"/>
              <w:rPr>
                <w:b/>
                <w:bCs/>
                <w:color w:val="000000" w:themeColor="text1"/>
              </w:rPr>
            </w:pPr>
            <w:r w:rsidRPr="005401E6">
              <w:rPr>
                <w:b/>
                <w:bCs/>
                <w:color w:val="000000" w:themeColor="text1"/>
              </w:rPr>
              <w:t>5-9</w:t>
            </w:r>
          </w:p>
        </w:tc>
        <w:tc>
          <w:tcPr>
            <w:tcW w:w="1275" w:type="dxa"/>
            <w:tcBorders>
              <w:top w:val="single" w:sz="4" w:space="0" w:color="auto"/>
              <w:left w:val="nil"/>
              <w:bottom w:val="single" w:sz="4" w:space="0" w:color="auto"/>
              <w:right w:val="single" w:sz="4" w:space="0" w:color="auto"/>
            </w:tcBorders>
            <w:shd w:val="clear" w:color="auto" w:fill="auto"/>
            <w:noWrap/>
            <w:hideMark/>
          </w:tcPr>
          <w:p w:rsidR="0098015E" w:rsidRPr="005401E6" w:rsidRDefault="0098015E" w:rsidP="0098015E">
            <w:pPr>
              <w:jc w:val="center"/>
              <w:rPr>
                <w:b/>
                <w:bCs/>
                <w:color w:val="000000" w:themeColor="text1"/>
              </w:rPr>
            </w:pPr>
            <w:r w:rsidRPr="005401E6">
              <w:rPr>
                <w:b/>
                <w:bCs/>
                <w:color w:val="000000" w:themeColor="text1"/>
              </w:rPr>
              <w:t>10-11</w:t>
            </w:r>
          </w:p>
        </w:tc>
        <w:tc>
          <w:tcPr>
            <w:tcW w:w="851" w:type="dxa"/>
            <w:vMerge/>
            <w:tcBorders>
              <w:left w:val="nil"/>
              <w:bottom w:val="single" w:sz="4" w:space="0" w:color="auto"/>
              <w:right w:val="single" w:sz="4" w:space="0" w:color="auto"/>
            </w:tcBorders>
            <w:shd w:val="clear" w:color="auto" w:fill="auto"/>
            <w:noWrap/>
            <w:hideMark/>
          </w:tcPr>
          <w:p w:rsidR="0098015E" w:rsidRPr="005401E6" w:rsidRDefault="0098015E" w:rsidP="0098015E">
            <w:pPr>
              <w:jc w:val="center"/>
              <w:rPr>
                <w:b/>
                <w:bCs/>
                <w:color w:val="000000" w:themeColor="text1"/>
              </w:rPr>
            </w:pPr>
          </w:p>
        </w:tc>
      </w:tr>
      <w:tr w:rsidR="004D26BF" w:rsidRPr="005401E6" w:rsidTr="006A07DB">
        <w:trPr>
          <w:trHeight w:val="354"/>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D26BF" w:rsidRPr="005401E6" w:rsidRDefault="004D26BF" w:rsidP="004D26BF">
            <w:pPr>
              <w:jc w:val="center"/>
              <w:rPr>
                <w:rFonts w:eastAsia="Calibri"/>
                <w:color w:val="000000" w:themeColor="text1"/>
                <w:lang w:eastAsia="en-US"/>
              </w:rPr>
            </w:pPr>
            <w:r w:rsidRPr="005401E6">
              <w:rPr>
                <w:rFonts w:eastAsia="Calibri"/>
                <w:color w:val="000000" w:themeColor="text1"/>
                <w:lang w:eastAsia="en-US"/>
              </w:rPr>
              <w:t>1</w:t>
            </w:r>
          </w:p>
        </w:tc>
        <w:tc>
          <w:tcPr>
            <w:tcW w:w="4362" w:type="dxa"/>
            <w:tcBorders>
              <w:top w:val="single" w:sz="4" w:space="0" w:color="auto"/>
              <w:left w:val="nil"/>
              <w:bottom w:val="single" w:sz="4" w:space="0" w:color="auto"/>
              <w:right w:val="single" w:sz="4" w:space="0" w:color="auto"/>
            </w:tcBorders>
            <w:shd w:val="clear" w:color="auto" w:fill="auto"/>
          </w:tcPr>
          <w:p w:rsidR="004D26BF" w:rsidRPr="005401E6" w:rsidRDefault="00B6643E" w:rsidP="004D26BF">
            <w:pPr>
              <w:rPr>
                <w:color w:val="000000" w:themeColor="text1"/>
              </w:rPr>
            </w:pPr>
            <w:r>
              <w:t xml:space="preserve">МБОУ </w:t>
            </w:r>
            <w:proofErr w:type="spellStart"/>
            <w:r>
              <w:t>Отрадовская</w:t>
            </w:r>
            <w:proofErr w:type="spellEnd"/>
            <w:r>
              <w:t xml:space="preserve"> СОШ</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4D26BF" w:rsidRPr="004D26BF" w:rsidRDefault="00B6643E" w:rsidP="004D26BF">
            <w:pPr>
              <w:jc w:val="center"/>
              <w:rPr>
                <w:rFonts w:eastAsiaTheme="minorHAnsi"/>
                <w:color w:val="000000" w:themeColor="text1"/>
                <w:lang w:eastAsia="en-US"/>
              </w:rPr>
            </w:pPr>
            <w:r>
              <w:rPr>
                <w:rFonts w:eastAsiaTheme="minorHAnsi"/>
                <w:color w:val="000000" w:themeColor="text1"/>
                <w:lang w:eastAsia="en-US"/>
              </w:rPr>
              <w:t>37,5</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4D26BF" w:rsidRPr="004D26BF" w:rsidRDefault="00B6643E" w:rsidP="004D26BF">
            <w:pPr>
              <w:jc w:val="center"/>
              <w:rPr>
                <w:rFonts w:eastAsiaTheme="minorHAnsi"/>
                <w:color w:val="000000" w:themeColor="text1"/>
                <w:lang w:eastAsia="en-US"/>
              </w:rPr>
            </w:pPr>
            <w:r>
              <w:rPr>
                <w:rFonts w:eastAsiaTheme="minorHAnsi"/>
                <w:color w:val="000000" w:themeColor="text1"/>
                <w:lang w:eastAsia="en-US"/>
              </w:rPr>
              <w:t>57,8</w:t>
            </w: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4D26BF" w:rsidRPr="004D26BF" w:rsidRDefault="00B6643E" w:rsidP="004D26BF">
            <w:pPr>
              <w:jc w:val="center"/>
              <w:rPr>
                <w:rFonts w:eastAsiaTheme="minorHAnsi"/>
                <w:color w:val="000000" w:themeColor="text1"/>
                <w:lang w:eastAsia="en-US"/>
              </w:rPr>
            </w:pPr>
            <w:r>
              <w:rPr>
                <w:rFonts w:eastAsiaTheme="minorHAnsi"/>
                <w:color w:val="000000" w:themeColor="text1"/>
                <w:lang w:eastAsia="en-US"/>
              </w:rPr>
              <w:t>4,7</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4D26BF" w:rsidRPr="005401E6" w:rsidRDefault="004D26BF" w:rsidP="004D26BF">
            <w:pPr>
              <w:jc w:val="center"/>
              <w:rPr>
                <w:rFonts w:eastAsiaTheme="minorHAnsi"/>
                <w:color w:val="000000" w:themeColor="text1"/>
                <w:lang w:eastAsia="en-US"/>
              </w:rPr>
            </w:pPr>
            <w:r w:rsidRPr="005401E6">
              <w:rPr>
                <w:rFonts w:eastAsiaTheme="minorHAnsi"/>
                <w:color w:val="000000" w:themeColor="text1"/>
                <w:lang w:eastAsia="en-US"/>
              </w:rPr>
              <w:t>100,0</w:t>
            </w:r>
          </w:p>
        </w:tc>
      </w:tr>
    </w:tbl>
    <w:p w:rsidR="0098015E" w:rsidRPr="005401E6" w:rsidRDefault="0098015E" w:rsidP="0098015E">
      <w:pPr>
        <w:spacing w:line="360" w:lineRule="auto"/>
        <w:ind w:firstLine="709"/>
        <w:rPr>
          <w:rFonts w:eastAsia="Calibri"/>
          <w:color w:val="000000" w:themeColor="text1"/>
          <w:sz w:val="28"/>
          <w:szCs w:val="28"/>
          <w:lang w:eastAsia="en-US"/>
        </w:rPr>
      </w:pPr>
      <w:r w:rsidRPr="005401E6">
        <w:rPr>
          <w:rFonts w:eastAsia="Calibri"/>
          <w:color w:val="000000" w:themeColor="text1"/>
          <w:sz w:val="28"/>
          <w:szCs w:val="28"/>
          <w:lang w:eastAsia="en-US"/>
        </w:rPr>
        <w:br w:type="page"/>
      </w:r>
    </w:p>
    <w:p w:rsidR="0098015E" w:rsidRPr="005401E6" w:rsidRDefault="0098015E" w:rsidP="0098015E">
      <w:pPr>
        <w:spacing w:line="276" w:lineRule="auto"/>
        <w:jc w:val="center"/>
        <w:rPr>
          <w:rFonts w:eastAsia="Calibri"/>
          <w:color w:val="000000" w:themeColor="text1"/>
          <w:sz w:val="28"/>
          <w:szCs w:val="28"/>
          <w:lang w:eastAsia="en-US"/>
        </w:rPr>
      </w:pPr>
      <w:r w:rsidRPr="005401E6">
        <w:rPr>
          <w:rFonts w:eastAsia="Calibri"/>
          <w:color w:val="000000" w:themeColor="text1"/>
          <w:sz w:val="28"/>
          <w:szCs w:val="28"/>
          <w:lang w:eastAsia="en-US"/>
        </w:rPr>
        <w:lastRenderedPageBreak/>
        <w:t>Таблица 2.8 – Распределение ответов групп респондентов на вопрос</w:t>
      </w:r>
      <w:r w:rsidRPr="005401E6">
        <w:rPr>
          <w:rFonts w:eastAsia="Calibri"/>
          <w:color w:val="000000" w:themeColor="text1"/>
          <w:sz w:val="28"/>
          <w:szCs w:val="28"/>
          <w:lang w:eastAsia="en-US"/>
        </w:rPr>
        <w:br/>
        <w:t>«Какова успеваемость Вашего ребенка?»,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0"/>
        <w:gridCol w:w="2425"/>
        <w:gridCol w:w="931"/>
        <w:gridCol w:w="932"/>
        <w:gridCol w:w="931"/>
        <w:gridCol w:w="932"/>
        <w:gridCol w:w="931"/>
        <w:gridCol w:w="872"/>
        <w:gridCol w:w="992"/>
      </w:tblGrid>
      <w:tr w:rsidR="0098015E" w:rsidRPr="005401E6" w:rsidTr="0098015E">
        <w:trPr>
          <w:trHeight w:val="300"/>
        </w:trPr>
        <w:tc>
          <w:tcPr>
            <w:tcW w:w="410" w:type="dxa"/>
            <w:vMerge w:val="restart"/>
            <w:shd w:val="clear" w:color="auto" w:fill="auto"/>
            <w:vAlign w:val="center"/>
            <w:hideMark/>
          </w:tcPr>
          <w:p w:rsidR="0098015E" w:rsidRPr="005401E6" w:rsidRDefault="0098015E" w:rsidP="0098015E">
            <w:pPr>
              <w:jc w:val="center"/>
              <w:rPr>
                <w:b/>
                <w:color w:val="000000" w:themeColor="text1"/>
              </w:rPr>
            </w:pPr>
            <w:r w:rsidRPr="005401E6">
              <w:rPr>
                <w:b/>
                <w:color w:val="000000" w:themeColor="text1"/>
              </w:rPr>
              <w:t>№</w:t>
            </w:r>
          </w:p>
        </w:tc>
        <w:tc>
          <w:tcPr>
            <w:tcW w:w="2425" w:type="dxa"/>
            <w:vMerge w:val="restart"/>
            <w:shd w:val="clear" w:color="auto" w:fill="auto"/>
            <w:vAlign w:val="center"/>
            <w:hideMark/>
          </w:tcPr>
          <w:p w:rsidR="0098015E" w:rsidRPr="005401E6" w:rsidRDefault="0098015E" w:rsidP="0098015E">
            <w:pPr>
              <w:jc w:val="center"/>
              <w:rPr>
                <w:b/>
                <w:color w:val="000000" w:themeColor="text1"/>
              </w:rPr>
            </w:pPr>
            <w:r w:rsidRPr="005401E6">
              <w:rPr>
                <w:b/>
                <w:color w:val="000000" w:themeColor="text1"/>
              </w:rPr>
              <w:t>Образовательная организация</w:t>
            </w:r>
          </w:p>
        </w:tc>
        <w:tc>
          <w:tcPr>
            <w:tcW w:w="5529" w:type="dxa"/>
            <w:gridSpan w:val="6"/>
            <w:shd w:val="clear" w:color="auto" w:fill="auto"/>
            <w:vAlign w:val="bottom"/>
            <w:hideMark/>
          </w:tcPr>
          <w:p w:rsidR="0098015E" w:rsidRPr="005401E6" w:rsidRDefault="0098015E" w:rsidP="0098015E">
            <w:pPr>
              <w:jc w:val="center"/>
              <w:rPr>
                <w:b/>
                <w:color w:val="000000" w:themeColor="text1"/>
              </w:rPr>
            </w:pPr>
            <w:r w:rsidRPr="005401E6">
              <w:rPr>
                <w:b/>
                <w:color w:val="000000" w:themeColor="text1"/>
              </w:rPr>
              <w:t>Какова успеваемость Вашего ребенка?</w:t>
            </w:r>
          </w:p>
        </w:tc>
        <w:tc>
          <w:tcPr>
            <w:tcW w:w="992" w:type="dxa"/>
            <w:vMerge w:val="restart"/>
            <w:shd w:val="clear" w:color="auto" w:fill="auto"/>
            <w:vAlign w:val="center"/>
          </w:tcPr>
          <w:p w:rsidR="0098015E" w:rsidRPr="005401E6" w:rsidRDefault="0098015E" w:rsidP="0098015E">
            <w:pPr>
              <w:jc w:val="center"/>
              <w:rPr>
                <w:b/>
                <w:color w:val="000000" w:themeColor="text1"/>
              </w:rPr>
            </w:pPr>
            <w:r w:rsidRPr="005401E6">
              <w:rPr>
                <w:b/>
                <w:color w:val="000000" w:themeColor="text1"/>
              </w:rPr>
              <w:t>Итого</w:t>
            </w:r>
          </w:p>
        </w:tc>
      </w:tr>
      <w:tr w:rsidR="0098015E" w:rsidRPr="005401E6" w:rsidTr="0098015E">
        <w:trPr>
          <w:cantSplit/>
          <w:trHeight w:val="2626"/>
        </w:trPr>
        <w:tc>
          <w:tcPr>
            <w:tcW w:w="410" w:type="dxa"/>
            <w:vMerge/>
            <w:vAlign w:val="center"/>
            <w:hideMark/>
          </w:tcPr>
          <w:p w:rsidR="0098015E" w:rsidRPr="005401E6" w:rsidRDefault="0098015E" w:rsidP="0098015E">
            <w:pPr>
              <w:rPr>
                <w:b/>
                <w:color w:val="000000" w:themeColor="text1"/>
              </w:rPr>
            </w:pPr>
          </w:p>
        </w:tc>
        <w:tc>
          <w:tcPr>
            <w:tcW w:w="2425" w:type="dxa"/>
            <w:vMerge/>
            <w:vAlign w:val="center"/>
            <w:hideMark/>
          </w:tcPr>
          <w:p w:rsidR="0098015E" w:rsidRPr="005401E6" w:rsidRDefault="0098015E" w:rsidP="0098015E">
            <w:pPr>
              <w:rPr>
                <w:b/>
                <w:color w:val="000000" w:themeColor="text1"/>
              </w:rPr>
            </w:pPr>
          </w:p>
        </w:tc>
        <w:tc>
          <w:tcPr>
            <w:tcW w:w="931" w:type="dxa"/>
            <w:shd w:val="clear" w:color="auto" w:fill="auto"/>
            <w:textDirection w:val="btLr"/>
            <w:vAlign w:val="center"/>
            <w:hideMark/>
          </w:tcPr>
          <w:p w:rsidR="0098015E" w:rsidRPr="005401E6" w:rsidRDefault="0098015E" w:rsidP="0098015E">
            <w:pPr>
              <w:jc w:val="center"/>
              <w:rPr>
                <w:b/>
                <w:color w:val="000000" w:themeColor="text1"/>
              </w:rPr>
            </w:pPr>
            <w:r w:rsidRPr="005401E6">
              <w:rPr>
                <w:b/>
                <w:color w:val="000000" w:themeColor="text1"/>
              </w:rPr>
              <w:t>преимущественно на «отлично»</w:t>
            </w:r>
          </w:p>
        </w:tc>
        <w:tc>
          <w:tcPr>
            <w:tcW w:w="932" w:type="dxa"/>
            <w:shd w:val="clear" w:color="auto" w:fill="auto"/>
            <w:textDirection w:val="btLr"/>
            <w:vAlign w:val="center"/>
            <w:hideMark/>
          </w:tcPr>
          <w:p w:rsidR="0098015E" w:rsidRPr="005401E6" w:rsidRDefault="0098015E" w:rsidP="0098015E">
            <w:pPr>
              <w:jc w:val="center"/>
              <w:rPr>
                <w:b/>
                <w:color w:val="000000" w:themeColor="text1"/>
              </w:rPr>
            </w:pPr>
            <w:r w:rsidRPr="005401E6">
              <w:rPr>
                <w:b/>
                <w:color w:val="000000" w:themeColor="text1"/>
              </w:rPr>
              <w:t>на «отлично» и «хорошо»</w:t>
            </w:r>
          </w:p>
        </w:tc>
        <w:tc>
          <w:tcPr>
            <w:tcW w:w="931" w:type="dxa"/>
            <w:shd w:val="clear" w:color="auto" w:fill="auto"/>
            <w:textDirection w:val="btLr"/>
            <w:vAlign w:val="center"/>
            <w:hideMark/>
          </w:tcPr>
          <w:p w:rsidR="0098015E" w:rsidRPr="005401E6" w:rsidRDefault="0098015E" w:rsidP="0098015E">
            <w:pPr>
              <w:jc w:val="center"/>
              <w:rPr>
                <w:b/>
                <w:color w:val="000000" w:themeColor="text1"/>
              </w:rPr>
            </w:pPr>
            <w:r w:rsidRPr="005401E6">
              <w:rPr>
                <w:b/>
                <w:color w:val="000000" w:themeColor="text1"/>
              </w:rPr>
              <w:t>преимущественно на «хорошо»</w:t>
            </w:r>
          </w:p>
        </w:tc>
        <w:tc>
          <w:tcPr>
            <w:tcW w:w="932" w:type="dxa"/>
            <w:shd w:val="clear" w:color="auto" w:fill="auto"/>
            <w:textDirection w:val="btLr"/>
            <w:vAlign w:val="center"/>
            <w:hideMark/>
          </w:tcPr>
          <w:p w:rsidR="0098015E" w:rsidRPr="005401E6" w:rsidRDefault="0098015E" w:rsidP="0098015E">
            <w:pPr>
              <w:jc w:val="center"/>
              <w:rPr>
                <w:b/>
                <w:color w:val="000000" w:themeColor="text1"/>
              </w:rPr>
            </w:pPr>
            <w:r w:rsidRPr="005401E6">
              <w:rPr>
                <w:b/>
                <w:color w:val="000000" w:themeColor="text1"/>
              </w:rPr>
              <w:t>на «хорошо» и «удовлетворительно»</w:t>
            </w:r>
          </w:p>
        </w:tc>
        <w:tc>
          <w:tcPr>
            <w:tcW w:w="931" w:type="dxa"/>
            <w:shd w:val="clear" w:color="auto" w:fill="auto"/>
            <w:textDirection w:val="btLr"/>
            <w:vAlign w:val="center"/>
            <w:hideMark/>
          </w:tcPr>
          <w:p w:rsidR="0098015E" w:rsidRPr="005401E6" w:rsidRDefault="0098015E" w:rsidP="0098015E">
            <w:pPr>
              <w:jc w:val="center"/>
              <w:rPr>
                <w:b/>
                <w:color w:val="000000" w:themeColor="text1"/>
              </w:rPr>
            </w:pPr>
            <w:r w:rsidRPr="005401E6">
              <w:rPr>
                <w:b/>
                <w:color w:val="000000" w:themeColor="text1"/>
              </w:rPr>
              <w:t>преимущественно на «удовлетворительно»</w:t>
            </w:r>
          </w:p>
        </w:tc>
        <w:tc>
          <w:tcPr>
            <w:tcW w:w="872" w:type="dxa"/>
            <w:shd w:val="clear" w:color="auto" w:fill="auto"/>
            <w:textDirection w:val="btLr"/>
            <w:vAlign w:val="center"/>
            <w:hideMark/>
          </w:tcPr>
          <w:p w:rsidR="0098015E" w:rsidRPr="005401E6" w:rsidRDefault="0098015E" w:rsidP="0098015E">
            <w:pPr>
              <w:jc w:val="center"/>
              <w:rPr>
                <w:b/>
                <w:color w:val="000000" w:themeColor="text1"/>
              </w:rPr>
            </w:pPr>
            <w:r w:rsidRPr="005401E6">
              <w:rPr>
                <w:b/>
                <w:color w:val="000000" w:themeColor="text1"/>
              </w:rPr>
              <w:t>на «удовлетворительно» и «неудовлетворительно»</w:t>
            </w:r>
          </w:p>
        </w:tc>
        <w:tc>
          <w:tcPr>
            <w:tcW w:w="992" w:type="dxa"/>
            <w:vMerge/>
            <w:vAlign w:val="center"/>
            <w:hideMark/>
          </w:tcPr>
          <w:p w:rsidR="0098015E" w:rsidRPr="005401E6" w:rsidRDefault="0098015E" w:rsidP="0098015E">
            <w:pPr>
              <w:jc w:val="center"/>
              <w:rPr>
                <w:b/>
                <w:color w:val="000000" w:themeColor="text1"/>
              </w:rPr>
            </w:pPr>
          </w:p>
        </w:tc>
      </w:tr>
      <w:tr w:rsidR="004D26BF" w:rsidRPr="005401E6" w:rsidTr="001D79CB">
        <w:trPr>
          <w:trHeight w:val="281"/>
        </w:trPr>
        <w:tc>
          <w:tcPr>
            <w:tcW w:w="410" w:type="dxa"/>
            <w:shd w:val="clear" w:color="auto" w:fill="auto"/>
            <w:hideMark/>
          </w:tcPr>
          <w:p w:rsidR="004D26BF" w:rsidRPr="005401E6" w:rsidRDefault="004D26BF" w:rsidP="004D26BF">
            <w:pPr>
              <w:jc w:val="center"/>
              <w:rPr>
                <w:color w:val="000000" w:themeColor="text1"/>
              </w:rPr>
            </w:pPr>
            <w:r w:rsidRPr="005401E6">
              <w:rPr>
                <w:color w:val="000000" w:themeColor="text1"/>
              </w:rPr>
              <w:t>1</w:t>
            </w:r>
          </w:p>
        </w:tc>
        <w:tc>
          <w:tcPr>
            <w:tcW w:w="2425" w:type="dxa"/>
            <w:shd w:val="clear" w:color="auto" w:fill="auto"/>
            <w:vAlign w:val="bottom"/>
            <w:hideMark/>
          </w:tcPr>
          <w:p w:rsidR="004D26BF" w:rsidRPr="005401E6" w:rsidRDefault="00B6643E" w:rsidP="004D26BF">
            <w:pPr>
              <w:rPr>
                <w:color w:val="000000" w:themeColor="text1"/>
              </w:rPr>
            </w:pPr>
            <w:r>
              <w:t xml:space="preserve">МБОУ </w:t>
            </w:r>
            <w:proofErr w:type="spellStart"/>
            <w:r>
              <w:t>Отрадовская</w:t>
            </w:r>
            <w:proofErr w:type="spellEnd"/>
            <w:r>
              <w:t xml:space="preserve"> СОШ</w:t>
            </w:r>
          </w:p>
        </w:tc>
        <w:tc>
          <w:tcPr>
            <w:tcW w:w="931" w:type="dxa"/>
            <w:shd w:val="clear" w:color="auto" w:fill="auto"/>
            <w:noWrap/>
            <w:vAlign w:val="bottom"/>
          </w:tcPr>
          <w:p w:rsidR="004D26BF" w:rsidRPr="004D26BF" w:rsidRDefault="00B6643E" w:rsidP="001D79CB">
            <w:pPr>
              <w:jc w:val="center"/>
              <w:rPr>
                <w:color w:val="000000" w:themeColor="text1"/>
              </w:rPr>
            </w:pPr>
            <w:r>
              <w:rPr>
                <w:color w:val="000000" w:themeColor="text1"/>
              </w:rPr>
              <w:t>7,8</w:t>
            </w:r>
          </w:p>
        </w:tc>
        <w:tc>
          <w:tcPr>
            <w:tcW w:w="932" w:type="dxa"/>
            <w:shd w:val="clear" w:color="auto" w:fill="auto"/>
            <w:noWrap/>
            <w:vAlign w:val="bottom"/>
          </w:tcPr>
          <w:p w:rsidR="004D26BF" w:rsidRPr="004D26BF" w:rsidRDefault="00B6643E" w:rsidP="001D79CB">
            <w:pPr>
              <w:jc w:val="center"/>
              <w:rPr>
                <w:color w:val="000000" w:themeColor="text1"/>
              </w:rPr>
            </w:pPr>
            <w:r>
              <w:rPr>
                <w:color w:val="000000" w:themeColor="text1"/>
              </w:rPr>
              <w:t>17,2</w:t>
            </w:r>
          </w:p>
        </w:tc>
        <w:tc>
          <w:tcPr>
            <w:tcW w:w="931" w:type="dxa"/>
            <w:shd w:val="clear" w:color="auto" w:fill="auto"/>
            <w:noWrap/>
            <w:vAlign w:val="bottom"/>
          </w:tcPr>
          <w:p w:rsidR="004D26BF" w:rsidRPr="004D26BF" w:rsidRDefault="00B6643E" w:rsidP="001D79CB">
            <w:pPr>
              <w:jc w:val="center"/>
              <w:rPr>
                <w:color w:val="000000" w:themeColor="text1"/>
              </w:rPr>
            </w:pPr>
            <w:r>
              <w:rPr>
                <w:color w:val="000000" w:themeColor="text1"/>
              </w:rPr>
              <w:t>17,2</w:t>
            </w:r>
          </w:p>
        </w:tc>
        <w:tc>
          <w:tcPr>
            <w:tcW w:w="932" w:type="dxa"/>
            <w:shd w:val="clear" w:color="auto" w:fill="auto"/>
            <w:noWrap/>
            <w:vAlign w:val="bottom"/>
          </w:tcPr>
          <w:p w:rsidR="004D26BF" w:rsidRPr="004D26BF" w:rsidRDefault="00B6643E" w:rsidP="001D79CB">
            <w:pPr>
              <w:jc w:val="center"/>
              <w:rPr>
                <w:color w:val="000000" w:themeColor="text1"/>
              </w:rPr>
            </w:pPr>
            <w:r>
              <w:rPr>
                <w:color w:val="000000" w:themeColor="text1"/>
              </w:rPr>
              <w:t>21,9</w:t>
            </w:r>
          </w:p>
        </w:tc>
        <w:tc>
          <w:tcPr>
            <w:tcW w:w="931" w:type="dxa"/>
            <w:shd w:val="clear" w:color="auto" w:fill="auto"/>
            <w:noWrap/>
            <w:vAlign w:val="bottom"/>
          </w:tcPr>
          <w:p w:rsidR="004D26BF" w:rsidRPr="004D26BF" w:rsidRDefault="00B6643E" w:rsidP="001D79CB">
            <w:pPr>
              <w:jc w:val="center"/>
              <w:rPr>
                <w:color w:val="000000" w:themeColor="text1"/>
              </w:rPr>
            </w:pPr>
            <w:r>
              <w:rPr>
                <w:color w:val="000000" w:themeColor="text1"/>
              </w:rPr>
              <w:t>35,9</w:t>
            </w:r>
          </w:p>
        </w:tc>
        <w:tc>
          <w:tcPr>
            <w:tcW w:w="872" w:type="dxa"/>
            <w:shd w:val="clear" w:color="auto" w:fill="auto"/>
            <w:vAlign w:val="bottom"/>
          </w:tcPr>
          <w:p w:rsidR="004D26BF" w:rsidRPr="004D26BF" w:rsidRDefault="00B6643E" w:rsidP="00945DAC">
            <w:pPr>
              <w:jc w:val="center"/>
              <w:rPr>
                <w:color w:val="000000" w:themeColor="text1"/>
              </w:rPr>
            </w:pPr>
            <w:r>
              <w:rPr>
                <w:color w:val="000000" w:themeColor="text1"/>
              </w:rPr>
              <w:t>0,0</w:t>
            </w:r>
          </w:p>
        </w:tc>
        <w:tc>
          <w:tcPr>
            <w:tcW w:w="992" w:type="dxa"/>
            <w:shd w:val="clear" w:color="auto" w:fill="auto"/>
            <w:noWrap/>
            <w:vAlign w:val="bottom"/>
          </w:tcPr>
          <w:p w:rsidR="004D26BF" w:rsidRPr="005401E6" w:rsidRDefault="004D26BF" w:rsidP="001D79CB">
            <w:pPr>
              <w:jc w:val="center"/>
              <w:rPr>
                <w:color w:val="000000" w:themeColor="text1"/>
              </w:rPr>
            </w:pPr>
            <w:r w:rsidRPr="005401E6">
              <w:rPr>
                <w:color w:val="000000" w:themeColor="text1"/>
              </w:rPr>
              <w:t>100,0</w:t>
            </w:r>
          </w:p>
        </w:tc>
      </w:tr>
    </w:tbl>
    <w:p w:rsidR="0098015E" w:rsidRPr="005401E6" w:rsidRDefault="0098015E" w:rsidP="0098015E">
      <w:pPr>
        <w:spacing w:line="360" w:lineRule="auto"/>
        <w:ind w:firstLine="709"/>
        <w:jc w:val="both"/>
        <w:rPr>
          <w:rFonts w:eastAsia="Calibri"/>
          <w:sz w:val="28"/>
          <w:szCs w:val="28"/>
          <w:lang w:eastAsia="en-US"/>
        </w:rPr>
      </w:pPr>
    </w:p>
    <w:p w:rsidR="0098015E" w:rsidRPr="005401E6" w:rsidRDefault="0098015E" w:rsidP="0098015E">
      <w:pPr>
        <w:spacing w:line="360" w:lineRule="auto"/>
        <w:ind w:firstLine="709"/>
        <w:jc w:val="both"/>
        <w:rPr>
          <w:rFonts w:eastAsia="Calibri"/>
          <w:sz w:val="28"/>
          <w:szCs w:val="28"/>
          <w:lang w:eastAsia="en-US"/>
        </w:rPr>
      </w:pPr>
      <w:r w:rsidRPr="005401E6">
        <w:rPr>
          <w:rFonts w:eastAsia="Calibri"/>
          <w:sz w:val="28"/>
          <w:szCs w:val="28"/>
          <w:lang w:eastAsia="en-US"/>
        </w:rPr>
        <w:t>Социологический компонент независимой оценки качества условий оказания услуг образовательной организацией, который реализовывался в исследовании через опрос потребителей услуг, был направлен на изучение следующих позиций:</w:t>
      </w:r>
    </w:p>
    <w:p w:rsidR="0098015E" w:rsidRPr="005401E6" w:rsidRDefault="0098015E" w:rsidP="0098015E">
      <w:pPr>
        <w:numPr>
          <w:ilvl w:val="0"/>
          <w:numId w:val="1"/>
        </w:numPr>
        <w:spacing w:line="360" w:lineRule="auto"/>
        <w:ind w:left="0" w:firstLine="709"/>
        <w:contextualSpacing/>
        <w:jc w:val="both"/>
        <w:rPr>
          <w:rFonts w:eastAsia="Calibri"/>
          <w:sz w:val="28"/>
          <w:szCs w:val="28"/>
          <w:lang w:eastAsia="en-US"/>
        </w:rPr>
      </w:pPr>
      <w:r w:rsidRPr="005401E6">
        <w:rPr>
          <w:rFonts w:eastAsia="Calibri"/>
          <w:sz w:val="28"/>
          <w:szCs w:val="28"/>
          <w:lang w:eastAsia="en-US"/>
        </w:rPr>
        <w:t>оценка открытости, полноты и доступности информации об образовательной организации, размещенной на официальном сайте организации в информационно-телекоммуникационной сети «Интернет» и на информационных стендах в помещении организации;</w:t>
      </w:r>
    </w:p>
    <w:p w:rsidR="0098015E" w:rsidRPr="005401E6" w:rsidRDefault="0098015E" w:rsidP="0098015E">
      <w:pPr>
        <w:numPr>
          <w:ilvl w:val="0"/>
          <w:numId w:val="1"/>
        </w:numPr>
        <w:spacing w:line="360" w:lineRule="auto"/>
        <w:ind w:left="0" w:firstLine="709"/>
        <w:contextualSpacing/>
        <w:jc w:val="both"/>
        <w:rPr>
          <w:rFonts w:eastAsia="Calibri"/>
          <w:sz w:val="28"/>
          <w:szCs w:val="28"/>
          <w:lang w:eastAsia="en-US"/>
        </w:rPr>
      </w:pPr>
      <w:r w:rsidRPr="005401E6">
        <w:rPr>
          <w:rFonts w:eastAsia="Calibri"/>
          <w:sz w:val="28"/>
          <w:szCs w:val="28"/>
          <w:lang w:eastAsia="en-US"/>
        </w:rPr>
        <w:t>оценка восприятия комфортности условий предоставления услуг;</w:t>
      </w:r>
    </w:p>
    <w:p w:rsidR="0098015E" w:rsidRPr="005401E6" w:rsidRDefault="0098015E" w:rsidP="0098015E">
      <w:pPr>
        <w:numPr>
          <w:ilvl w:val="0"/>
          <w:numId w:val="1"/>
        </w:numPr>
        <w:spacing w:line="360" w:lineRule="auto"/>
        <w:ind w:left="0" w:firstLine="709"/>
        <w:contextualSpacing/>
        <w:jc w:val="both"/>
        <w:rPr>
          <w:rFonts w:eastAsia="Calibri"/>
          <w:sz w:val="28"/>
          <w:szCs w:val="28"/>
          <w:lang w:eastAsia="en-US"/>
        </w:rPr>
      </w:pPr>
      <w:r w:rsidRPr="005401E6">
        <w:rPr>
          <w:rFonts w:eastAsia="Calibri"/>
          <w:sz w:val="28"/>
          <w:szCs w:val="28"/>
          <w:lang w:eastAsia="en-US"/>
        </w:rPr>
        <w:t>оценка восприятия доступности услуг для инвалидов;</w:t>
      </w:r>
    </w:p>
    <w:p w:rsidR="0098015E" w:rsidRPr="005401E6" w:rsidRDefault="0098015E" w:rsidP="0098015E">
      <w:pPr>
        <w:numPr>
          <w:ilvl w:val="0"/>
          <w:numId w:val="1"/>
        </w:numPr>
        <w:spacing w:line="360" w:lineRule="auto"/>
        <w:ind w:left="0" w:firstLine="709"/>
        <w:contextualSpacing/>
        <w:jc w:val="both"/>
        <w:rPr>
          <w:rFonts w:eastAsia="Calibri"/>
          <w:sz w:val="28"/>
          <w:szCs w:val="28"/>
          <w:lang w:eastAsia="en-US"/>
        </w:rPr>
      </w:pPr>
      <w:r w:rsidRPr="005401E6">
        <w:rPr>
          <w:rFonts w:eastAsia="Calibri"/>
          <w:sz w:val="28"/>
          <w:szCs w:val="28"/>
          <w:lang w:eastAsia="en-US"/>
        </w:rPr>
        <w:t>оценка восприятия доброжелательности и вежливости работников образовательной организации;</w:t>
      </w:r>
    </w:p>
    <w:p w:rsidR="0098015E" w:rsidRPr="005401E6" w:rsidRDefault="0098015E" w:rsidP="0098015E">
      <w:pPr>
        <w:numPr>
          <w:ilvl w:val="0"/>
          <w:numId w:val="1"/>
        </w:numPr>
        <w:spacing w:line="360" w:lineRule="auto"/>
        <w:ind w:left="0" w:firstLine="709"/>
        <w:contextualSpacing/>
        <w:jc w:val="both"/>
        <w:rPr>
          <w:rFonts w:eastAsia="Calibri"/>
          <w:sz w:val="28"/>
          <w:szCs w:val="28"/>
          <w:lang w:eastAsia="en-US"/>
        </w:rPr>
      </w:pPr>
      <w:r w:rsidRPr="005401E6">
        <w:rPr>
          <w:rFonts w:eastAsia="Calibri"/>
          <w:sz w:val="28"/>
          <w:szCs w:val="28"/>
          <w:lang w:eastAsia="en-US"/>
        </w:rPr>
        <w:t>оценка степени удовлетворенности условиями оказания услуг.</w:t>
      </w:r>
    </w:p>
    <w:p w:rsidR="0098015E" w:rsidRPr="005401E6" w:rsidRDefault="0098015E">
      <w:pPr>
        <w:spacing w:line="360" w:lineRule="auto"/>
        <w:ind w:firstLine="709"/>
        <w:rPr>
          <w:b/>
          <w:bCs/>
          <w:sz w:val="28"/>
          <w:szCs w:val="28"/>
        </w:rPr>
      </w:pPr>
      <w:r w:rsidRPr="005401E6">
        <w:rPr>
          <w:b/>
          <w:bCs/>
          <w:sz w:val="28"/>
          <w:szCs w:val="28"/>
        </w:rPr>
        <w:br w:type="page"/>
      </w:r>
    </w:p>
    <w:p w:rsidR="000A7793" w:rsidRPr="005401E6" w:rsidRDefault="000A7793" w:rsidP="005C1C22">
      <w:pPr>
        <w:keepNext/>
        <w:keepLines/>
        <w:spacing w:line="276" w:lineRule="auto"/>
        <w:jc w:val="center"/>
        <w:outlineLvl w:val="0"/>
        <w:rPr>
          <w:b/>
          <w:bCs/>
          <w:sz w:val="28"/>
          <w:szCs w:val="28"/>
        </w:rPr>
      </w:pPr>
      <w:bookmarkStart w:id="14" w:name="_Toc199946088"/>
      <w:r w:rsidRPr="005401E6">
        <w:rPr>
          <w:b/>
          <w:bCs/>
          <w:sz w:val="28"/>
          <w:szCs w:val="28"/>
        </w:rPr>
        <w:lastRenderedPageBreak/>
        <w:t>3.</w:t>
      </w:r>
      <w:r w:rsidR="00A52E9C" w:rsidRPr="005401E6">
        <w:rPr>
          <w:b/>
          <w:bCs/>
          <w:sz w:val="28"/>
          <w:szCs w:val="28"/>
        </w:rPr>
        <w:t> </w:t>
      </w:r>
      <w:r w:rsidRPr="005401E6">
        <w:rPr>
          <w:b/>
          <w:bCs/>
          <w:sz w:val="28"/>
          <w:szCs w:val="28"/>
        </w:rPr>
        <w:t>Показатели открытости и доступности информации о</w:t>
      </w:r>
      <w:r w:rsidR="00BF4FEE" w:rsidRPr="005401E6">
        <w:rPr>
          <w:b/>
          <w:bCs/>
          <w:sz w:val="28"/>
          <w:szCs w:val="28"/>
        </w:rPr>
        <w:t>б</w:t>
      </w:r>
      <w:r w:rsidRPr="005401E6">
        <w:rPr>
          <w:b/>
          <w:bCs/>
          <w:sz w:val="28"/>
          <w:szCs w:val="28"/>
        </w:rPr>
        <w:t xml:space="preserve"> </w:t>
      </w:r>
      <w:bookmarkEnd w:id="10"/>
      <w:r w:rsidR="008120D0" w:rsidRPr="005401E6">
        <w:rPr>
          <w:b/>
          <w:bCs/>
          <w:sz w:val="28"/>
          <w:szCs w:val="28"/>
        </w:rPr>
        <w:t>образовательн</w:t>
      </w:r>
      <w:r w:rsidR="00F1056D" w:rsidRPr="005401E6">
        <w:rPr>
          <w:b/>
          <w:bCs/>
          <w:sz w:val="28"/>
          <w:szCs w:val="28"/>
        </w:rPr>
        <w:t>ой</w:t>
      </w:r>
      <w:r w:rsidR="008120D0" w:rsidRPr="005401E6">
        <w:rPr>
          <w:b/>
          <w:bCs/>
          <w:sz w:val="28"/>
          <w:szCs w:val="28"/>
        </w:rPr>
        <w:t xml:space="preserve"> </w:t>
      </w:r>
      <w:r w:rsidRPr="005401E6">
        <w:rPr>
          <w:b/>
          <w:bCs/>
          <w:sz w:val="28"/>
          <w:szCs w:val="28"/>
        </w:rPr>
        <w:t>организац</w:t>
      </w:r>
      <w:bookmarkEnd w:id="11"/>
      <w:r w:rsidR="008120D0" w:rsidRPr="005401E6">
        <w:rPr>
          <w:b/>
          <w:bCs/>
          <w:sz w:val="28"/>
          <w:szCs w:val="28"/>
        </w:rPr>
        <w:t>и</w:t>
      </w:r>
      <w:bookmarkEnd w:id="12"/>
      <w:bookmarkEnd w:id="13"/>
      <w:r w:rsidR="00F1056D" w:rsidRPr="005401E6">
        <w:rPr>
          <w:b/>
          <w:bCs/>
          <w:sz w:val="28"/>
          <w:szCs w:val="28"/>
        </w:rPr>
        <w:t>и</w:t>
      </w:r>
      <w:bookmarkEnd w:id="14"/>
    </w:p>
    <w:p w:rsidR="000A7793" w:rsidRPr="005401E6" w:rsidRDefault="000A7793" w:rsidP="00973B23">
      <w:pPr>
        <w:spacing w:line="360" w:lineRule="auto"/>
        <w:ind w:firstLine="709"/>
        <w:jc w:val="both"/>
        <w:rPr>
          <w:sz w:val="28"/>
          <w:szCs w:val="28"/>
        </w:rPr>
      </w:pPr>
    </w:p>
    <w:p w:rsidR="00C11376" w:rsidRPr="005401E6" w:rsidRDefault="008120D0" w:rsidP="00973B23">
      <w:pPr>
        <w:spacing w:line="360" w:lineRule="auto"/>
        <w:ind w:firstLine="709"/>
        <w:jc w:val="both"/>
        <w:rPr>
          <w:sz w:val="28"/>
          <w:szCs w:val="28"/>
        </w:rPr>
      </w:pPr>
      <w:r w:rsidRPr="005401E6">
        <w:rPr>
          <w:sz w:val="28"/>
          <w:szCs w:val="28"/>
        </w:rPr>
        <w:t>Образовательные организации</w:t>
      </w:r>
      <w:r w:rsidR="00C11376" w:rsidRPr="005401E6">
        <w:rPr>
          <w:sz w:val="28"/>
          <w:szCs w:val="28"/>
        </w:rPr>
        <w:t xml:space="preserve"> размещают информацию о своей деятельности на официальных сайтах в сети </w:t>
      </w:r>
      <w:r w:rsidR="00AA42F9" w:rsidRPr="005401E6">
        <w:rPr>
          <w:sz w:val="28"/>
          <w:szCs w:val="28"/>
        </w:rPr>
        <w:t>«</w:t>
      </w:r>
      <w:r w:rsidR="00C11376" w:rsidRPr="005401E6">
        <w:rPr>
          <w:sz w:val="28"/>
          <w:szCs w:val="28"/>
        </w:rPr>
        <w:t>Интернет</w:t>
      </w:r>
      <w:r w:rsidR="00AA42F9" w:rsidRPr="005401E6">
        <w:rPr>
          <w:sz w:val="28"/>
          <w:szCs w:val="28"/>
        </w:rPr>
        <w:t>»</w:t>
      </w:r>
      <w:r w:rsidR="00C11376" w:rsidRPr="005401E6">
        <w:rPr>
          <w:sz w:val="28"/>
          <w:szCs w:val="28"/>
        </w:rPr>
        <w:t xml:space="preserve"> в соответствии с </w:t>
      </w:r>
      <w:r w:rsidR="00630534" w:rsidRPr="005401E6">
        <w:rPr>
          <w:sz w:val="28"/>
          <w:szCs w:val="28"/>
        </w:rPr>
        <w:t xml:space="preserve">приказом Федеральной службы по надзору в сфере образования и науки от </w:t>
      </w:r>
      <w:r w:rsidR="004F1DC2">
        <w:rPr>
          <w:sz w:val="28"/>
          <w:szCs w:val="28"/>
        </w:rPr>
        <w:t>04.08.2023</w:t>
      </w:r>
      <w:r w:rsidR="00630534" w:rsidRPr="005401E6">
        <w:rPr>
          <w:sz w:val="28"/>
          <w:szCs w:val="28"/>
        </w:rPr>
        <w:t xml:space="preserve"> №</w:t>
      </w:r>
      <w:r w:rsidR="004E4EB9" w:rsidRPr="005401E6">
        <w:rPr>
          <w:sz w:val="28"/>
          <w:szCs w:val="28"/>
        </w:rPr>
        <w:t> </w:t>
      </w:r>
      <w:r w:rsidR="004F1DC2">
        <w:rPr>
          <w:sz w:val="28"/>
          <w:szCs w:val="28"/>
        </w:rPr>
        <w:t>1493</w:t>
      </w:r>
      <w:r w:rsidR="00630534" w:rsidRPr="005401E6">
        <w:rPr>
          <w:sz w:val="28"/>
          <w:szCs w:val="28"/>
        </w:rPr>
        <w:t xml:space="preserve"> </w:t>
      </w:r>
      <w:r w:rsidR="00AA42F9" w:rsidRPr="005401E6">
        <w:rPr>
          <w:sz w:val="28"/>
          <w:szCs w:val="28"/>
        </w:rPr>
        <w:t>«</w:t>
      </w:r>
      <w:r w:rsidR="00BC4A86" w:rsidRPr="005401E6">
        <w:rPr>
          <w:sz w:val="28"/>
          <w:szCs w:val="28"/>
        </w:rPr>
        <w:t>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r w:rsidR="00AA42F9" w:rsidRPr="005401E6">
        <w:rPr>
          <w:sz w:val="28"/>
          <w:szCs w:val="28"/>
        </w:rPr>
        <w:t>»</w:t>
      </w:r>
      <w:r w:rsidR="00C11376" w:rsidRPr="005401E6">
        <w:rPr>
          <w:sz w:val="28"/>
          <w:szCs w:val="28"/>
        </w:rPr>
        <w:t>.</w:t>
      </w:r>
    </w:p>
    <w:p w:rsidR="004E4EB9" w:rsidRPr="005401E6" w:rsidRDefault="004E4EB9" w:rsidP="0020626E">
      <w:pPr>
        <w:spacing w:line="360" w:lineRule="auto"/>
        <w:ind w:firstLine="709"/>
        <w:jc w:val="both"/>
        <w:rPr>
          <w:sz w:val="28"/>
          <w:szCs w:val="28"/>
        </w:rPr>
      </w:pPr>
      <w:r w:rsidRPr="005401E6">
        <w:rPr>
          <w:sz w:val="28"/>
          <w:szCs w:val="28"/>
        </w:rPr>
        <w:t xml:space="preserve">Проведен мониторинг соответствия информации о деятельности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F95505" w:rsidRPr="005401E6">
        <w:rPr>
          <w:sz w:val="28"/>
          <w:szCs w:val="28"/>
        </w:rPr>
        <w:t xml:space="preserve"> Ростовской области</w:t>
      </w:r>
      <w:r w:rsidRPr="005401E6">
        <w:rPr>
          <w:sz w:val="28"/>
          <w:szCs w:val="28"/>
        </w:rPr>
        <w:t>, размещенной на общедоступных информационных ресурсах, её содержанию и порядку (форме) размещения, установленным нормативными правовыми актами:</w:t>
      </w:r>
    </w:p>
    <w:p w:rsidR="004E4EB9" w:rsidRPr="005401E6" w:rsidRDefault="004E4EB9" w:rsidP="00973B23">
      <w:pPr>
        <w:spacing w:line="360" w:lineRule="auto"/>
        <w:ind w:firstLine="709"/>
        <w:jc w:val="both"/>
        <w:rPr>
          <w:sz w:val="28"/>
          <w:szCs w:val="28"/>
        </w:rPr>
      </w:pPr>
      <w:r w:rsidRPr="005401E6">
        <w:rPr>
          <w:sz w:val="28"/>
          <w:szCs w:val="28"/>
        </w:rPr>
        <w:t>-</w:t>
      </w:r>
      <w:r w:rsidR="002217E6" w:rsidRPr="005401E6">
        <w:rPr>
          <w:sz w:val="28"/>
          <w:szCs w:val="28"/>
        </w:rPr>
        <w:t> </w:t>
      </w:r>
      <w:r w:rsidRPr="005401E6">
        <w:rPr>
          <w:sz w:val="28"/>
          <w:szCs w:val="28"/>
        </w:rPr>
        <w:t>на информационных стендах в помещении организаци</w:t>
      </w:r>
      <w:r w:rsidR="0050533C" w:rsidRPr="005401E6">
        <w:rPr>
          <w:sz w:val="28"/>
          <w:szCs w:val="28"/>
        </w:rPr>
        <w:t>и</w:t>
      </w:r>
      <w:r w:rsidRPr="005401E6">
        <w:rPr>
          <w:sz w:val="28"/>
          <w:szCs w:val="28"/>
        </w:rPr>
        <w:t>;</w:t>
      </w:r>
    </w:p>
    <w:p w:rsidR="004E4EB9" w:rsidRPr="005401E6" w:rsidRDefault="007C7A5E" w:rsidP="00973B23">
      <w:pPr>
        <w:spacing w:line="360" w:lineRule="auto"/>
        <w:ind w:firstLine="709"/>
        <w:jc w:val="both"/>
        <w:rPr>
          <w:sz w:val="28"/>
          <w:szCs w:val="28"/>
        </w:rPr>
      </w:pPr>
      <w:r w:rsidRPr="005401E6">
        <w:rPr>
          <w:sz w:val="28"/>
          <w:szCs w:val="28"/>
        </w:rPr>
        <w:t>- </w:t>
      </w:r>
      <w:r w:rsidR="004E4EB9" w:rsidRPr="005401E6">
        <w:rPr>
          <w:sz w:val="28"/>
          <w:szCs w:val="28"/>
        </w:rPr>
        <w:t>на официальн</w:t>
      </w:r>
      <w:r w:rsidR="0050533C" w:rsidRPr="005401E6">
        <w:rPr>
          <w:sz w:val="28"/>
          <w:szCs w:val="28"/>
        </w:rPr>
        <w:t>ом</w:t>
      </w:r>
      <w:r w:rsidR="004E4EB9" w:rsidRPr="005401E6">
        <w:rPr>
          <w:sz w:val="28"/>
          <w:szCs w:val="28"/>
        </w:rPr>
        <w:t xml:space="preserve"> сайт</w:t>
      </w:r>
      <w:r w:rsidR="0050533C" w:rsidRPr="005401E6">
        <w:rPr>
          <w:sz w:val="28"/>
          <w:szCs w:val="28"/>
        </w:rPr>
        <w:t>е</w:t>
      </w:r>
      <w:r w:rsidR="004E4EB9" w:rsidRPr="005401E6">
        <w:rPr>
          <w:sz w:val="28"/>
          <w:szCs w:val="28"/>
        </w:rPr>
        <w:t xml:space="preserve"> организаци</w:t>
      </w:r>
      <w:r w:rsidR="0050533C" w:rsidRPr="005401E6">
        <w:rPr>
          <w:sz w:val="28"/>
          <w:szCs w:val="28"/>
        </w:rPr>
        <w:t>и</w:t>
      </w:r>
      <w:r w:rsidR="004E4EB9" w:rsidRPr="005401E6">
        <w:rPr>
          <w:sz w:val="28"/>
          <w:szCs w:val="28"/>
        </w:rPr>
        <w:t xml:space="preserve"> в информационно-телекоммуникационной сети </w:t>
      </w:r>
      <w:r w:rsidR="00AA42F9" w:rsidRPr="005401E6">
        <w:rPr>
          <w:sz w:val="28"/>
          <w:szCs w:val="28"/>
        </w:rPr>
        <w:t>«</w:t>
      </w:r>
      <w:r w:rsidR="004E4EB9" w:rsidRPr="005401E6">
        <w:rPr>
          <w:sz w:val="28"/>
          <w:szCs w:val="28"/>
        </w:rPr>
        <w:t>Интернет</w:t>
      </w:r>
      <w:r w:rsidR="00AA42F9" w:rsidRPr="005401E6">
        <w:rPr>
          <w:sz w:val="28"/>
          <w:szCs w:val="28"/>
        </w:rPr>
        <w:t>»</w:t>
      </w:r>
      <w:r w:rsidR="004E4EB9" w:rsidRPr="005401E6">
        <w:rPr>
          <w:sz w:val="28"/>
          <w:szCs w:val="28"/>
        </w:rPr>
        <w:t>.</w:t>
      </w:r>
    </w:p>
    <w:p w:rsidR="004E4EB9" w:rsidRPr="005401E6" w:rsidRDefault="004E4EB9" w:rsidP="00973B23">
      <w:pPr>
        <w:spacing w:line="360" w:lineRule="auto"/>
        <w:ind w:firstLine="709"/>
        <w:jc w:val="both"/>
        <w:rPr>
          <w:sz w:val="28"/>
          <w:szCs w:val="28"/>
        </w:rPr>
      </w:pPr>
      <w:r w:rsidRPr="005401E6">
        <w:rPr>
          <w:sz w:val="28"/>
          <w:szCs w:val="28"/>
        </w:rPr>
        <w:t>Для проведения мониторинга использованы показатели, представленные в Приложении 1 (раздел 1.1).</w:t>
      </w:r>
    </w:p>
    <w:p w:rsidR="00B20B6F" w:rsidRPr="005401E6" w:rsidRDefault="00C56CD5" w:rsidP="00973B23">
      <w:pPr>
        <w:spacing w:line="360" w:lineRule="auto"/>
        <w:ind w:firstLine="709"/>
        <w:jc w:val="both"/>
        <w:rPr>
          <w:sz w:val="28"/>
          <w:szCs w:val="28"/>
        </w:rPr>
      </w:pPr>
      <w:r w:rsidRPr="005401E6">
        <w:rPr>
          <w:sz w:val="28"/>
          <w:szCs w:val="28"/>
        </w:rPr>
        <w:t>Следует учесть, что в ходе мониторинга сайта учитывалась не только полнота представленной информации, но и ее актуальность. Например, если информация о муниципальном (государственном) задании на текущий финансовый год датирована 202</w:t>
      </w:r>
      <w:r w:rsidR="00982C53">
        <w:rPr>
          <w:sz w:val="28"/>
          <w:szCs w:val="28"/>
        </w:rPr>
        <w:t>4</w:t>
      </w:r>
      <w:r w:rsidRPr="005401E6">
        <w:rPr>
          <w:sz w:val="28"/>
          <w:szCs w:val="28"/>
        </w:rPr>
        <w:t xml:space="preserve"> годом и ранее, то это трактовалось как отсутствие актуальной информации, и по данному показателю выставлялась оценка «0». Оценка «0» также могла быть выставлена, даже если актуальная информация есть, но ее очень сложно найти, или она содержится как один из разделов какого-либо отчета или плана и напрямую (в виде страницы) на сайте не представлена.</w:t>
      </w:r>
    </w:p>
    <w:p w:rsidR="00B20B6F" w:rsidRPr="005401E6" w:rsidRDefault="00B20B6F" w:rsidP="00973B23">
      <w:pPr>
        <w:spacing w:line="360" w:lineRule="auto"/>
        <w:ind w:firstLine="709"/>
        <w:rPr>
          <w:sz w:val="28"/>
          <w:szCs w:val="28"/>
        </w:rPr>
      </w:pPr>
      <w:r w:rsidRPr="005401E6">
        <w:rPr>
          <w:sz w:val="28"/>
          <w:szCs w:val="28"/>
        </w:rPr>
        <w:br w:type="page"/>
      </w:r>
    </w:p>
    <w:p w:rsidR="00B20B6F" w:rsidRPr="005401E6" w:rsidRDefault="00B20B6F" w:rsidP="0020626E">
      <w:pPr>
        <w:spacing w:line="360" w:lineRule="auto"/>
        <w:ind w:firstLine="709"/>
        <w:jc w:val="both"/>
        <w:rPr>
          <w:sz w:val="28"/>
          <w:szCs w:val="28"/>
        </w:rPr>
      </w:pPr>
      <w:r w:rsidRPr="005401E6">
        <w:rPr>
          <w:sz w:val="28"/>
          <w:szCs w:val="28"/>
        </w:rPr>
        <w:lastRenderedPageBreak/>
        <w:t xml:space="preserve">Результаты мониторинга соответствия информации о деятельности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sz w:val="28"/>
          <w:szCs w:val="28"/>
        </w:rPr>
        <w:t>, размещенной на общедоступных информационных ресурсах, её содержанию и порядку (форме) размещения, установленным нормативными правовыми актами, представлены в таблице 3.1.</w:t>
      </w:r>
    </w:p>
    <w:p w:rsidR="00CF3341" w:rsidRPr="005401E6" w:rsidRDefault="00CF3341" w:rsidP="00973B23">
      <w:pPr>
        <w:spacing w:line="360" w:lineRule="auto"/>
        <w:ind w:firstLine="709"/>
        <w:jc w:val="both"/>
        <w:rPr>
          <w:sz w:val="28"/>
          <w:szCs w:val="28"/>
        </w:rPr>
      </w:pPr>
    </w:p>
    <w:p w:rsidR="00CF3341" w:rsidRPr="005401E6" w:rsidRDefault="00CF3341" w:rsidP="000D2544">
      <w:pPr>
        <w:spacing w:line="276" w:lineRule="auto"/>
        <w:jc w:val="center"/>
        <w:rPr>
          <w:sz w:val="28"/>
          <w:szCs w:val="28"/>
        </w:rPr>
      </w:pPr>
      <w:r w:rsidRPr="005401E6">
        <w:rPr>
          <w:sz w:val="28"/>
          <w:szCs w:val="28"/>
        </w:rPr>
        <w:t>Таблица 3.1 – Результаты мониторинга соответствия информации</w:t>
      </w:r>
      <w:r w:rsidR="00BE1A57" w:rsidRPr="005401E6">
        <w:rPr>
          <w:sz w:val="28"/>
          <w:szCs w:val="28"/>
        </w:rPr>
        <w:br/>
      </w:r>
      <w:r w:rsidRPr="005401E6">
        <w:rPr>
          <w:sz w:val="28"/>
          <w:szCs w:val="28"/>
        </w:rPr>
        <w:t xml:space="preserve">о деятельности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F95505" w:rsidRPr="005401E6">
        <w:rPr>
          <w:sz w:val="28"/>
          <w:szCs w:val="28"/>
        </w:rPr>
        <w:t xml:space="preserve"> Ростовской области</w:t>
      </w:r>
      <w:r w:rsidR="004A1E81" w:rsidRPr="005401E6">
        <w:rPr>
          <w:sz w:val="28"/>
          <w:szCs w:val="28"/>
        </w:rPr>
        <w:t>,</w:t>
      </w:r>
      <w:r w:rsidRPr="005401E6">
        <w:rPr>
          <w:sz w:val="28"/>
          <w:szCs w:val="28"/>
        </w:rPr>
        <w:t xml:space="preserve"> размещенной на общедоступных информационных ресурсах, её содержанию и порядку (форме) размещения,</w:t>
      </w:r>
      <w:r w:rsidR="00F25E04" w:rsidRPr="005401E6">
        <w:rPr>
          <w:sz w:val="28"/>
          <w:szCs w:val="28"/>
        </w:rPr>
        <w:t xml:space="preserve"> </w:t>
      </w:r>
      <w:r w:rsidRPr="005401E6">
        <w:rPr>
          <w:sz w:val="28"/>
          <w:szCs w:val="28"/>
        </w:rPr>
        <w:t>установленным нормативными правовыми актами</w:t>
      </w:r>
      <w:r w:rsidR="00833067">
        <w:rPr>
          <w:sz w:val="28"/>
          <w:szCs w:val="28"/>
        </w:rPr>
        <w:br/>
      </w:r>
      <w:r w:rsidRPr="005401E6">
        <w:rPr>
          <w:sz w:val="28"/>
          <w:szCs w:val="28"/>
        </w:rPr>
        <w:t xml:space="preserve">(по состоянию на </w:t>
      </w:r>
      <w:r w:rsidR="00BE0198">
        <w:rPr>
          <w:sz w:val="28"/>
          <w:szCs w:val="28"/>
        </w:rPr>
        <w:t>июнь 2025</w:t>
      </w:r>
      <w:r w:rsidR="00A829EC" w:rsidRPr="005401E6">
        <w:rPr>
          <w:sz w:val="28"/>
          <w:szCs w:val="28"/>
        </w:rPr>
        <w:t xml:space="preserve"> года</w:t>
      </w:r>
      <w:r w:rsidRPr="005401E6">
        <w:rPr>
          <w:sz w:val="28"/>
          <w:szCs w:val="28"/>
        </w:rPr>
        <w:t>), баллы</w:t>
      </w:r>
    </w:p>
    <w:tbl>
      <w:tblPr>
        <w:tblStyle w:val="aa"/>
        <w:tblW w:w="9356" w:type="dxa"/>
        <w:tblInd w:w="108" w:type="dxa"/>
        <w:tblLook w:val="04A0" w:firstRow="1" w:lastRow="0" w:firstColumn="1" w:lastColumn="0" w:noHBand="0" w:noVBand="1"/>
      </w:tblPr>
      <w:tblGrid>
        <w:gridCol w:w="708"/>
        <w:gridCol w:w="5388"/>
        <w:gridCol w:w="3260"/>
      </w:tblGrid>
      <w:tr w:rsidR="00FF279A" w:rsidRPr="005401E6" w:rsidTr="00C56CD5">
        <w:tc>
          <w:tcPr>
            <w:tcW w:w="708" w:type="dxa"/>
            <w:vAlign w:val="center"/>
          </w:tcPr>
          <w:p w:rsidR="00FF279A" w:rsidRPr="005401E6" w:rsidRDefault="00FF279A" w:rsidP="00503C05">
            <w:pPr>
              <w:jc w:val="center"/>
              <w:rPr>
                <w:rFonts w:eastAsiaTheme="minorEastAsia"/>
                <w:b/>
              </w:rPr>
            </w:pPr>
            <w:r w:rsidRPr="005401E6">
              <w:rPr>
                <w:rFonts w:eastAsiaTheme="minorEastAsia"/>
                <w:b/>
              </w:rPr>
              <w:t>№</w:t>
            </w:r>
          </w:p>
        </w:tc>
        <w:tc>
          <w:tcPr>
            <w:tcW w:w="5388" w:type="dxa"/>
            <w:vAlign w:val="center"/>
          </w:tcPr>
          <w:p w:rsidR="00FF279A" w:rsidRPr="005401E6" w:rsidRDefault="00FF279A" w:rsidP="00503C05">
            <w:pPr>
              <w:jc w:val="center"/>
              <w:rPr>
                <w:rFonts w:eastAsiaTheme="minorEastAsia"/>
                <w:b/>
              </w:rPr>
            </w:pPr>
            <w:r w:rsidRPr="005401E6">
              <w:rPr>
                <w:rFonts w:eastAsiaTheme="minorEastAsia"/>
                <w:b/>
              </w:rPr>
              <w:t>Параметры / показатели</w:t>
            </w:r>
          </w:p>
        </w:tc>
        <w:tc>
          <w:tcPr>
            <w:tcW w:w="3260" w:type="dxa"/>
            <w:vAlign w:val="center"/>
          </w:tcPr>
          <w:p w:rsidR="00FF279A" w:rsidRPr="005401E6" w:rsidRDefault="00B6643E" w:rsidP="008B2D3F">
            <w:pPr>
              <w:jc w:val="center"/>
              <w:rPr>
                <w:rFonts w:eastAsiaTheme="minorEastAsia"/>
                <w:b/>
              </w:rPr>
            </w:pPr>
            <w:r>
              <w:rPr>
                <w:b/>
                <w:szCs w:val="28"/>
              </w:rPr>
              <w:t xml:space="preserve">МБОУ </w:t>
            </w:r>
            <w:proofErr w:type="spellStart"/>
            <w:r>
              <w:rPr>
                <w:b/>
                <w:szCs w:val="28"/>
              </w:rPr>
              <w:t>Отрадовская</w:t>
            </w:r>
            <w:proofErr w:type="spellEnd"/>
            <w:r>
              <w:rPr>
                <w:b/>
                <w:szCs w:val="28"/>
              </w:rPr>
              <w:t xml:space="preserve"> СОШ</w:t>
            </w:r>
            <w:r w:rsidR="008B2D3F" w:rsidRPr="005401E6">
              <w:rPr>
                <w:b/>
                <w:szCs w:val="28"/>
              </w:rPr>
              <w:t xml:space="preserve"> </w:t>
            </w:r>
          </w:p>
        </w:tc>
      </w:tr>
      <w:tr w:rsidR="00FF279A" w:rsidRPr="005401E6" w:rsidTr="00C56CD5">
        <w:tc>
          <w:tcPr>
            <w:tcW w:w="708" w:type="dxa"/>
            <w:shd w:val="clear" w:color="auto" w:fill="D9D9D9" w:themeFill="background1" w:themeFillShade="D9"/>
          </w:tcPr>
          <w:p w:rsidR="00FF279A" w:rsidRPr="005401E6" w:rsidRDefault="00FF279A" w:rsidP="005657AC">
            <w:pPr>
              <w:jc w:val="center"/>
              <w:rPr>
                <w:rFonts w:eastAsiaTheme="minorEastAsia"/>
              </w:rPr>
            </w:pPr>
            <w:r w:rsidRPr="005401E6">
              <w:rPr>
                <w:rFonts w:eastAsiaTheme="minorEastAsia"/>
              </w:rPr>
              <w:t>1</w:t>
            </w:r>
          </w:p>
        </w:tc>
        <w:tc>
          <w:tcPr>
            <w:tcW w:w="8648" w:type="dxa"/>
            <w:gridSpan w:val="2"/>
            <w:shd w:val="clear" w:color="auto" w:fill="D9D9D9" w:themeFill="background1" w:themeFillShade="D9"/>
            <w:vAlign w:val="bottom"/>
          </w:tcPr>
          <w:p w:rsidR="00FF279A" w:rsidRPr="005401E6" w:rsidRDefault="00FF279A" w:rsidP="005657AC">
            <w:pPr>
              <w:jc w:val="both"/>
              <w:rPr>
                <w:rFonts w:eastAsiaTheme="minorEastAsia"/>
              </w:rPr>
            </w:pPr>
            <w:r w:rsidRPr="005401E6">
              <w:rPr>
                <w:rFonts w:eastAsiaTheme="minorEastAsia"/>
              </w:rPr>
              <w:t>Открытость и доступность информации об организации, осуществляющей образовательную деятельность</w:t>
            </w:r>
          </w:p>
        </w:tc>
      </w:tr>
      <w:tr w:rsidR="00247B86" w:rsidRPr="005401E6" w:rsidTr="00C56CD5">
        <w:tc>
          <w:tcPr>
            <w:tcW w:w="708" w:type="dxa"/>
          </w:tcPr>
          <w:p w:rsidR="00247B86" w:rsidRPr="005401E6" w:rsidRDefault="00247B86" w:rsidP="005657AC">
            <w:pPr>
              <w:jc w:val="center"/>
              <w:rPr>
                <w:rFonts w:eastAsiaTheme="minorEastAsia"/>
              </w:rPr>
            </w:pPr>
            <w:r w:rsidRPr="005401E6">
              <w:rPr>
                <w:rFonts w:eastAsiaTheme="minorEastAsia"/>
              </w:rPr>
              <w:t>1.1</w:t>
            </w:r>
          </w:p>
        </w:tc>
        <w:tc>
          <w:tcPr>
            <w:tcW w:w="8648" w:type="dxa"/>
            <w:gridSpan w:val="2"/>
            <w:vAlign w:val="bottom"/>
          </w:tcPr>
          <w:p w:rsidR="00247B86" w:rsidRPr="005401E6" w:rsidRDefault="00247B86" w:rsidP="00247B86">
            <w:pPr>
              <w:jc w:val="both"/>
              <w:rPr>
                <w:rFonts w:eastAsiaTheme="minorEastAsia"/>
              </w:rPr>
            </w:pPr>
            <w:r w:rsidRPr="005401E6">
              <w:rPr>
                <w:rFonts w:eastAsiaTheme="minorEastAsia"/>
              </w:rPr>
              <w:t>Соответствие информации о деятельности организации, размещенной на общедоступных информационных ресурсах, её содержанию и порядку (форме) размещения, установленным нормативными правовыми актами:</w:t>
            </w:r>
          </w:p>
        </w:tc>
      </w:tr>
      <w:tr w:rsidR="00B6643E" w:rsidRPr="005401E6" w:rsidTr="00C56CD5">
        <w:tc>
          <w:tcPr>
            <w:tcW w:w="708" w:type="dxa"/>
          </w:tcPr>
          <w:p w:rsidR="00B6643E" w:rsidRPr="005401E6" w:rsidRDefault="00B6643E" w:rsidP="00B6643E">
            <w:pPr>
              <w:jc w:val="center"/>
              <w:rPr>
                <w:rFonts w:eastAsiaTheme="minorEastAsia"/>
              </w:rPr>
            </w:pPr>
            <w:r w:rsidRPr="005401E6">
              <w:rPr>
                <w:rFonts w:eastAsiaTheme="minorEastAsia"/>
              </w:rPr>
              <w:t>1.1.1</w:t>
            </w:r>
          </w:p>
        </w:tc>
        <w:tc>
          <w:tcPr>
            <w:tcW w:w="5388" w:type="dxa"/>
            <w:vAlign w:val="bottom"/>
          </w:tcPr>
          <w:p w:rsidR="00B6643E" w:rsidRPr="005401E6" w:rsidRDefault="00B6643E" w:rsidP="00B6643E">
            <w:pPr>
              <w:jc w:val="both"/>
              <w:rPr>
                <w:rFonts w:eastAsiaTheme="minorEastAsia"/>
              </w:rPr>
            </w:pPr>
            <w:r w:rsidRPr="005401E6">
              <w:rPr>
                <w:rFonts w:eastAsiaTheme="minorEastAsia"/>
              </w:rPr>
              <w:t>на информационных стендах в помещении организации;</w:t>
            </w:r>
          </w:p>
        </w:tc>
        <w:tc>
          <w:tcPr>
            <w:tcW w:w="3260" w:type="dxa"/>
            <w:vAlign w:val="bottom"/>
          </w:tcPr>
          <w:p w:rsidR="00B6643E" w:rsidRDefault="00B6643E" w:rsidP="00B6643E">
            <w:pPr>
              <w:jc w:val="center"/>
              <w:rPr>
                <w:color w:val="000000"/>
              </w:rPr>
            </w:pPr>
            <w:r>
              <w:rPr>
                <w:color w:val="000000"/>
              </w:rPr>
              <w:t>100</w:t>
            </w:r>
          </w:p>
        </w:tc>
      </w:tr>
      <w:tr w:rsidR="00B6643E" w:rsidRPr="005401E6" w:rsidTr="00C56CD5">
        <w:tc>
          <w:tcPr>
            <w:tcW w:w="708" w:type="dxa"/>
            <w:tcBorders>
              <w:bottom w:val="single" w:sz="4" w:space="0" w:color="auto"/>
            </w:tcBorders>
          </w:tcPr>
          <w:p w:rsidR="00B6643E" w:rsidRPr="005401E6" w:rsidRDefault="00B6643E" w:rsidP="00B6643E">
            <w:pPr>
              <w:jc w:val="center"/>
              <w:rPr>
                <w:rFonts w:eastAsiaTheme="minorEastAsia"/>
              </w:rPr>
            </w:pPr>
            <w:r w:rsidRPr="005401E6">
              <w:rPr>
                <w:rFonts w:eastAsiaTheme="minorEastAsia"/>
              </w:rPr>
              <w:t>1.1.2</w:t>
            </w:r>
          </w:p>
        </w:tc>
        <w:tc>
          <w:tcPr>
            <w:tcW w:w="5388" w:type="dxa"/>
            <w:tcBorders>
              <w:bottom w:val="single" w:sz="4" w:space="0" w:color="auto"/>
            </w:tcBorders>
            <w:vAlign w:val="bottom"/>
          </w:tcPr>
          <w:p w:rsidR="00B6643E" w:rsidRPr="005401E6" w:rsidRDefault="00B6643E" w:rsidP="00B6643E">
            <w:pPr>
              <w:jc w:val="both"/>
              <w:rPr>
                <w:rFonts w:eastAsiaTheme="minorEastAsia"/>
              </w:rPr>
            </w:pPr>
            <w:r w:rsidRPr="005401E6">
              <w:rPr>
                <w:rFonts w:eastAsiaTheme="minorEastAsia"/>
              </w:rPr>
              <w:t>на официальном сайте организации в сети «Интернет».</w:t>
            </w:r>
          </w:p>
        </w:tc>
        <w:tc>
          <w:tcPr>
            <w:tcW w:w="3260" w:type="dxa"/>
            <w:tcBorders>
              <w:bottom w:val="single" w:sz="4" w:space="0" w:color="auto"/>
            </w:tcBorders>
            <w:vAlign w:val="bottom"/>
          </w:tcPr>
          <w:p w:rsidR="00B6643E" w:rsidRDefault="00B6643E" w:rsidP="00B6643E">
            <w:pPr>
              <w:jc w:val="center"/>
              <w:rPr>
                <w:color w:val="000000"/>
              </w:rPr>
            </w:pPr>
            <w:r>
              <w:rPr>
                <w:color w:val="000000"/>
              </w:rPr>
              <w:t>80</w:t>
            </w:r>
          </w:p>
        </w:tc>
      </w:tr>
      <w:tr w:rsidR="00B6643E" w:rsidRPr="005401E6" w:rsidTr="00C56CD5">
        <w:tc>
          <w:tcPr>
            <w:tcW w:w="708" w:type="dxa"/>
            <w:tcBorders>
              <w:bottom w:val="single" w:sz="4" w:space="0" w:color="auto"/>
            </w:tcBorders>
            <w:shd w:val="clear" w:color="auto" w:fill="D9D9D9" w:themeFill="background1" w:themeFillShade="D9"/>
          </w:tcPr>
          <w:p w:rsidR="00B6643E" w:rsidRPr="005401E6" w:rsidRDefault="00B6643E" w:rsidP="00B6643E">
            <w:pPr>
              <w:jc w:val="center"/>
              <w:rPr>
                <w:rFonts w:eastAsiaTheme="minorEastAsia"/>
                <w:b/>
              </w:rPr>
            </w:pPr>
          </w:p>
        </w:tc>
        <w:tc>
          <w:tcPr>
            <w:tcW w:w="5388" w:type="dxa"/>
            <w:tcBorders>
              <w:bottom w:val="single" w:sz="4" w:space="0" w:color="auto"/>
            </w:tcBorders>
            <w:shd w:val="clear" w:color="auto" w:fill="D9D9D9" w:themeFill="background1" w:themeFillShade="D9"/>
            <w:vAlign w:val="bottom"/>
          </w:tcPr>
          <w:p w:rsidR="00B6643E" w:rsidRPr="005401E6" w:rsidRDefault="00B6643E" w:rsidP="00B6643E">
            <w:pPr>
              <w:jc w:val="both"/>
              <w:rPr>
                <w:rFonts w:eastAsiaTheme="minorEastAsia"/>
                <w:b/>
              </w:rPr>
            </w:pPr>
            <w:r w:rsidRPr="005401E6">
              <w:rPr>
                <w:rFonts w:eastAsiaTheme="minorEastAsia"/>
                <w:b/>
              </w:rPr>
              <w:t xml:space="preserve">В среднем по </w:t>
            </w:r>
            <w:proofErr w:type="spellStart"/>
            <w:r w:rsidRPr="005401E6">
              <w:rPr>
                <w:rFonts w:eastAsiaTheme="minorEastAsia"/>
                <w:b/>
              </w:rPr>
              <w:t>пп</w:t>
            </w:r>
            <w:proofErr w:type="spellEnd"/>
            <w:r w:rsidRPr="005401E6">
              <w:rPr>
                <w:rFonts w:eastAsiaTheme="minorEastAsia"/>
                <w:b/>
              </w:rPr>
              <w:t>. 1.1.1-1.1.2, баллов (максимум – 100 баллов)</w:t>
            </w:r>
          </w:p>
        </w:tc>
        <w:tc>
          <w:tcPr>
            <w:tcW w:w="3260" w:type="dxa"/>
            <w:tcBorders>
              <w:bottom w:val="single" w:sz="4" w:space="0" w:color="auto"/>
            </w:tcBorders>
            <w:shd w:val="clear" w:color="auto" w:fill="D9D9D9" w:themeFill="background1" w:themeFillShade="D9"/>
            <w:vAlign w:val="bottom"/>
          </w:tcPr>
          <w:p w:rsidR="00B6643E" w:rsidRDefault="00B6643E" w:rsidP="00B6643E">
            <w:pPr>
              <w:jc w:val="center"/>
              <w:rPr>
                <w:b/>
                <w:bCs/>
                <w:color w:val="000000"/>
              </w:rPr>
            </w:pPr>
            <w:r>
              <w:rPr>
                <w:b/>
                <w:bCs/>
                <w:color w:val="000000"/>
              </w:rPr>
              <w:t>90</w:t>
            </w:r>
          </w:p>
        </w:tc>
      </w:tr>
    </w:tbl>
    <w:p w:rsidR="00CF3341" w:rsidRPr="005401E6" w:rsidRDefault="00CF3341" w:rsidP="00973B23">
      <w:pPr>
        <w:spacing w:line="360" w:lineRule="auto"/>
        <w:ind w:firstLine="709"/>
        <w:jc w:val="both"/>
        <w:rPr>
          <w:sz w:val="28"/>
          <w:szCs w:val="28"/>
        </w:rPr>
      </w:pPr>
    </w:p>
    <w:p w:rsidR="00CF3341" w:rsidRPr="005401E6" w:rsidRDefault="00CF3341" w:rsidP="0020626E">
      <w:pPr>
        <w:spacing w:line="360" w:lineRule="auto"/>
        <w:ind w:firstLine="709"/>
        <w:jc w:val="both"/>
        <w:rPr>
          <w:rFonts w:eastAsiaTheme="minorEastAsia"/>
          <w:sz w:val="28"/>
          <w:szCs w:val="28"/>
        </w:rPr>
      </w:pPr>
      <w:r w:rsidRPr="005401E6">
        <w:rPr>
          <w:rFonts w:eastAsiaTheme="minorEastAsia"/>
          <w:sz w:val="28"/>
          <w:szCs w:val="28"/>
        </w:rPr>
        <w:t>Также проведен монит</w:t>
      </w:r>
      <w:r w:rsidR="00734A77" w:rsidRPr="005401E6">
        <w:rPr>
          <w:rFonts w:eastAsiaTheme="minorEastAsia"/>
          <w:sz w:val="28"/>
          <w:szCs w:val="28"/>
        </w:rPr>
        <w:t>оринг обеспечения на официальном сайте</w:t>
      </w:r>
      <w:r w:rsidRPr="005401E6">
        <w:rPr>
          <w:rFonts w:eastAsiaTheme="minorEastAsia"/>
          <w:sz w:val="28"/>
          <w:szCs w:val="28"/>
        </w:rPr>
        <w:t xml:space="preserve">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xml:space="preserve"> наличия информации о дистанционных способах обратной связи и взаимодействия с получателями услуг. Для проведения мониторинга использованы показатели, представленные в Приложении 1 (раздел 1.2).</w:t>
      </w:r>
    </w:p>
    <w:p w:rsidR="00782004" w:rsidRPr="005401E6" w:rsidRDefault="00CF3341" w:rsidP="00350182">
      <w:pPr>
        <w:spacing w:line="360" w:lineRule="auto"/>
        <w:ind w:firstLine="709"/>
        <w:jc w:val="both"/>
        <w:rPr>
          <w:rFonts w:eastAsia="Calibri"/>
          <w:sz w:val="28"/>
          <w:szCs w:val="28"/>
          <w:lang w:eastAsia="en-US"/>
        </w:rPr>
      </w:pPr>
      <w:r w:rsidRPr="005401E6">
        <w:rPr>
          <w:rFonts w:eastAsia="Calibri"/>
          <w:sz w:val="28"/>
          <w:szCs w:val="28"/>
          <w:lang w:eastAsia="en-US"/>
        </w:rPr>
        <w:t xml:space="preserve">Результаты мониторинга </w:t>
      </w:r>
      <w:r w:rsidRPr="005401E6">
        <w:rPr>
          <w:rFonts w:eastAsiaTheme="minorEastAsia"/>
          <w:sz w:val="28"/>
          <w:szCs w:val="28"/>
        </w:rPr>
        <w:t>обеспечения на официальн</w:t>
      </w:r>
      <w:r w:rsidR="00FF279A" w:rsidRPr="005401E6">
        <w:rPr>
          <w:rFonts w:eastAsiaTheme="minorEastAsia"/>
          <w:sz w:val="28"/>
          <w:szCs w:val="28"/>
        </w:rPr>
        <w:t>ом</w:t>
      </w:r>
      <w:r w:rsidRPr="005401E6">
        <w:rPr>
          <w:rFonts w:eastAsiaTheme="minorEastAsia"/>
          <w:sz w:val="28"/>
          <w:szCs w:val="28"/>
        </w:rPr>
        <w:t xml:space="preserve"> </w:t>
      </w:r>
      <w:r w:rsidR="00450135" w:rsidRPr="005401E6">
        <w:rPr>
          <w:rFonts w:eastAsiaTheme="minorEastAsia"/>
          <w:sz w:val="28"/>
          <w:szCs w:val="28"/>
        </w:rPr>
        <w:t xml:space="preserve">сайте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xml:space="preserve"> наличия информации о дистанционных способах обратной связи и взаимодействия с получателями услуг</w:t>
      </w:r>
      <w:r w:rsidRPr="005401E6">
        <w:rPr>
          <w:rFonts w:eastAsia="Calibri"/>
          <w:sz w:val="28"/>
          <w:szCs w:val="28"/>
          <w:lang w:eastAsia="en-US"/>
        </w:rPr>
        <w:t xml:space="preserve"> представлены в таблице 3.2.</w:t>
      </w:r>
    </w:p>
    <w:p w:rsidR="001A44D3" w:rsidRPr="005401E6" w:rsidRDefault="001A44D3" w:rsidP="00350182">
      <w:pPr>
        <w:spacing w:line="360" w:lineRule="auto"/>
        <w:ind w:firstLine="709"/>
        <w:jc w:val="both"/>
        <w:rPr>
          <w:rFonts w:eastAsia="Calibri"/>
          <w:sz w:val="28"/>
          <w:szCs w:val="28"/>
          <w:lang w:eastAsia="en-US"/>
        </w:rPr>
      </w:pPr>
      <w:r w:rsidRPr="005401E6">
        <w:rPr>
          <w:rFonts w:eastAsia="Calibri"/>
          <w:sz w:val="28"/>
          <w:szCs w:val="28"/>
          <w:lang w:eastAsia="en-US"/>
        </w:rPr>
        <w:br w:type="page"/>
      </w:r>
    </w:p>
    <w:p w:rsidR="00CF3341" w:rsidRPr="005401E6" w:rsidRDefault="006B4D74" w:rsidP="000D2544">
      <w:pPr>
        <w:spacing w:line="276" w:lineRule="auto"/>
        <w:jc w:val="center"/>
        <w:rPr>
          <w:rFonts w:eastAsiaTheme="minorEastAsia"/>
          <w:sz w:val="28"/>
          <w:szCs w:val="28"/>
        </w:rPr>
      </w:pPr>
      <w:r w:rsidRPr="005401E6">
        <w:rPr>
          <w:rFonts w:eastAsiaTheme="minorEastAsia"/>
          <w:sz w:val="28"/>
          <w:szCs w:val="28"/>
        </w:rPr>
        <w:lastRenderedPageBreak/>
        <w:t>Таблица 3.2 – Результаты мониторинга обеспечения на официальн</w:t>
      </w:r>
      <w:r w:rsidR="0050533C" w:rsidRPr="005401E6">
        <w:rPr>
          <w:rFonts w:eastAsiaTheme="minorEastAsia"/>
          <w:sz w:val="28"/>
          <w:szCs w:val="28"/>
        </w:rPr>
        <w:t>ом</w:t>
      </w:r>
      <w:r w:rsidRPr="005401E6">
        <w:rPr>
          <w:rFonts w:eastAsiaTheme="minorEastAsia"/>
          <w:sz w:val="28"/>
          <w:szCs w:val="28"/>
        </w:rPr>
        <w:t xml:space="preserve"> </w:t>
      </w:r>
      <w:r w:rsidR="00450135" w:rsidRPr="005401E6">
        <w:rPr>
          <w:rFonts w:eastAsiaTheme="minorEastAsia"/>
          <w:sz w:val="28"/>
          <w:szCs w:val="28"/>
        </w:rPr>
        <w:t xml:space="preserve">сайте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00350182" w:rsidRPr="005401E6">
        <w:rPr>
          <w:sz w:val="28"/>
          <w:szCs w:val="28"/>
        </w:rPr>
        <w:t xml:space="preserve"> </w:t>
      </w:r>
      <w:r w:rsidRPr="005401E6">
        <w:rPr>
          <w:rFonts w:eastAsiaTheme="minorEastAsia"/>
          <w:sz w:val="28"/>
          <w:szCs w:val="28"/>
        </w:rPr>
        <w:t>Ростовской области наличия информации о дистанционных способах обратной связи и взаимодействия с получателями услуг</w:t>
      </w:r>
      <w:r w:rsidRPr="005401E6">
        <w:rPr>
          <w:rFonts w:eastAsiaTheme="minorEastAsia"/>
          <w:sz w:val="28"/>
          <w:szCs w:val="28"/>
        </w:rPr>
        <w:br/>
      </w:r>
      <w:r w:rsidRPr="005401E6">
        <w:rPr>
          <w:sz w:val="28"/>
          <w:szCs w:val="28"/>
        </w:rPr>
        <w:t xml:space="preserve">(1 – наличие, 0 – отсутствие; по состоянию на </w:t>
      </w:r>
      <w:r w:rsidR="00BE0198">
        <w:rPr>
          <w:sz w:val="28"/>
          <w:szCs w:val="28"/>
        </w:rPr>
        <w:t>июнь 2025</w:t>
      </w:r>
      <w:r w:rsidR="00A829EC" w:rsidRPr="005401E6">
        <w:rPr>
          <w:sz w:val="28"/>
          <w:szCs w:val="28"/>
        </w:rPr>
        <w:t xml:space="preserve"> года</w:t>
      </w:r>
      <w:r w:rsidRPr="005401E6">
        <w:rPr>
          <w:sz w:val="28"/>
          <w:szCs w:val="28"/>
        </w:rPr>
        <w:t>)</w:t>
      </w:r>
    </w:p>
    <w:tbl>
      <w:tblPr>
        <w:tblStyle w:val="aa"/>
        <w:tblW w:w="9356" w:type="dxa"/>
        <w:tblInd w:w="108" w:type="dxa"/>
        <w:tblLook w:val="04A0" w:firstRow="1" w:lastRow="0" w:firstColumn="1" w:lastColumn="0" w:noHBand="0" w:noVBand="1"/>
      </w:tblPr>
      <w:tblGrid>
        <w:gridCol w:w="847"/>
        <w:gridCol w:w="6278"/>
        <w:gridCol w:w="2231"/>
      </w:tblGrid>
      <w:tr w:rsidR="00FF279A" w:rsidRPr="005401E6" w:rsidTr="00C56CD5">
        <w:tc>
          <w:tcPr>
            <w:tcW w:w="847" w:type="dxa"/>
            <w:vAlign w:val="center"/>
          </w:tcPr>
          <w:p w:rsidR="00FF279A" w:rsidRPr="005401E6" w:rsidRDefault="00FF279A" w:rsidP="00825A38">
            <w:pPr>
              <w:jc w:val="center"/>
              <w:rPr>
                <w:rFonts w:eastAsiaTheme="minorEastAsia"/>
                <w:b/>
              </w:rPr>
            </w:pPr>
            <w:r w:rsidRPr="005401E6">
              <w:rPr>
                <w:rFonts w:eastAsiaTheme="minorEastAsia"/>
                <w:b/>
              </w:rPr>
              <w:t>№</w:t>
            </w:r>
          </w:p>
        </w:tc>
        <w:tc>
          <w:tcPr>
            <w:tcW w:w="6278" w:type="dxa"/>
            <w:vAlign w:val="center"/>
          </w:tcPr>
          <w:p w:rsidR="00FF279A" w:rsidRPr="005401E6" w:rsidRDefault="00FF279A" w:rsidP="00825A38">
            <w:pPr>
              <w:jc w:val="center"/>
              <w:rPr>
                <w:rFonts w:eastAsiaTheme="minorEastAsia"/>
                <w:b/>
              </w:rPr>
            </w:pPr>
            <w:r w:rsidRPr="005401E6">
              <w:rPr>
                <w:rFonts w:eastAsiaTheme="minorEastAsia"/>
                <w:b/>
              </w:rPr>
              <w:t>Параметры / показатели</w:t>
            </w:r>
          </w:p>
        </w:tc>
        <w:tc>
          <w:tcPr>
            <w:tcW w:w="2231" w:type="dxa"/>
            <w:vAlign w:val="center"/>
          </w:tcPr>
          <w:p w:rsidR="00FF279A" w:rsidRPr="005401E6" w:rsidRDefault="00FF279A" w:rsidP="00825A38">
            <w:pPr>
              <w:jc w:val="center"/>
              <w:rPr>
                <w:rFonts w:eastAsiaTheme="minorEastAsia"/>
                <w:b/>
              </w:rPr>
            </w:pPr>
            <w:r w:rsidRPr="005401E6">
              <w:rPr>
                <w:rFonts w:eastAsiaTheme="minorEastAsia"/>
                <w:b/>
              </w:rPr>
              <w:t>1 – Наличие,</w:t>
            </w:r>
          </w:p>
          <w:p w:rsidR="00FF279A" w:rsidRPr="005401E6" w:rsidRDefault="00FF279A" w:rsidP="00825A38">
            <w:pPr>
              <w:jc w:val="center"/>
              <w:rPr>
                <w:rFonts w:eastAsiaTheme="minorEastAsia"/>
                <w:b/>
              </w:rPr>
            </w:pPr>
            <w:r w:rsidRPr="005401E6">
              <w:rPr>
                <w:rFonts w:eastAsiaTheme="minorEastAsia"/>
                <w:b/>
              </w:rPr>
              <w:t>0 – Отсутствие</w:t>
            </w:r>
          </w:p>
        </w:tc>
      </w:tr>
      <w:tr w:rsidR="00FF279A" w:rsidRPr="005401E6" w:rsidTr="00C56CD5">
        <w:tc>
          <w:tcPr>
            <w:tcW w:w="847" w:type="dxa"/>
            <w:shd w:val="clear" w:color="auto" w:fill="D9D9D9" w:themeFill="background1" w:themeFillShade="D9"/>
          </w:tcPr>
          <w:p w:rsidR="00FF279A" w:rsidRPr="005401E6" w:rsidRDefault="00FF279A" w:rsidP="005657AC">
            <w:pPr>
              <w:jc w:val="center"/>
              <w:rPr>
                <w:rFonts w:eastAsiaTheme="minorEastAsia"/>
              </w:rPr>
            </w:pPr>
            <w:r w:rsidRPr="005401E6">
              <w:rPr>
                <w:rFonts w:eastAsiaTheme="minorEastAsia"/>
              </w:rPr>
              <w:t>1</w:t>
            </w:r>
          </w:p>
        </w:tc>
        <w:tc>
          <w:tcPr>
            <w:tcW w:w="8509" w:type="dxa"/>
            <w:gridSpan w:val="2"/>
            <w:shd w:val="clear" w:color="auto" w:fill="D9D9D9" w:themeFill="background1" w:themeFillShade="D9"/>
            <w:vAlign w:val="bottom"/>
          </w:tcPr>
          <w:p w:rsidR="00FF279A" w:rsidRPr="005401E6" w:rsidRDefault="00FF279A" w:rsidP="005657AC">
            <w:pPr>
              <w:jc w:val="both"/>
              <w:rPr>
                <w:rFonts w:eastAsiaTheme="minorEastAsia"/>
              </w:rPr>
            </w:pPr>
            <w:r w:rsidRPr="005401E6">
              <w:rPr>
                <w:rFonts w:eastAsiaTheme="minorEastAsia"/>
              </w:rPr>
              <w:t>Открытость и доступность информации об организации, осуществляющей образовательную деятельность</w:t>
            </w:r>
          </w:p>
        </w:tc>
      </w:tr>
      <w:tr w:rsidR="004C726A" w:rsidRPr="005401E6" w:rsidTr="00C56CD5">
        <w:tc>
          <w:tcPr>
            <w:tcW w:w="847" w:type="dxa"/>
          </w:tcPr>
          <w:p w:rsidR="004C726A" w:rsidRPr="005401E6" w:rsidRDefault="004C726A" w:rsidP="005657AC">
            <w:pPr>
              <w:jc w:val="center"/>
              <w:rPr>
                <w:rFonts w:eastAsiaTheme="minorEastAsia"/>
              </w:rPr>
            </w:pPr>
            <w:r w:rsidRPr="005401E6">
              <w:rPr>
                <w:rFonts w:eastAsiaTheme="minorEastAsia"/>
              </w:rPr>
              <w:t>1.2</w:t>
            </w:r>
          </w:p>
        </w:tc>
        <w:tc>
          <w:tcPr>
            <w:tcW w:w="8509" w:type="dxa"/>
            <w:gridSpan w:val="2"/>
            <w:vAlign w:val="bottom"/>
          </w:tcPr>
          <w:p w:rsidR="004C726A" w:rsidRPr="005401E6" w:rsidRDefault="004C726A" w:rsidP="004C726A">
            <w:pPr>
              <w:jc w:val="both"/>
            </w:pPr>
            <w:r w:rsidRPr="005401E6">
              <w:rPr>
                <w:rFonts w:eastAsiaTheme="minorEastAsia"/>
              </w:rPr>
              <w:t>Наличие на официальном сайте организации информации о дистанционных способах обратной связи и взаимодействия с получателями услуг:</w:t>
            </w:r>
          </w:p>
        </w:tc>
      </w:tr>
      <w:tr w:rsidR="002507F5" w:rsidRPr="005401E6" w:rsidTr="00C56CD5">
        <w:tc>
          <w:tcPr>
            <w:tcW w:w="847" w:type="dxa"/>
          </w:tcPr>
          <w:p w:rsidR="002507F5" w:rsidRPr="005401E6" w:rsidRDefault="002507F5" w:rsidP="002507F5">
            <w:pPr>
              <w:jc w:val="center"/>
              <w:rPr>
                <w:rFonts w:eastAsiaTheme="minorEastAsia"/>
              </w:rPr>
            </w:pPr>
            <w:r w:rsidRPr="005401E6">
              <w:rPr>
                <w:rFonts w:eastAsiaTheme="minorEastAsia"/>
              </w:rPr>
              <w:t>1.2.1</w:t>
            </w:r>
          </w:p>
        </w:tc>
        <w:tc>
          <w:tcPr>
            <w:tcW w:w="6278" w:type="dxa"/>
          </w:tcPr>
          <w:p w:rsidR="002507F5" w:rsidRPr="005401E6" w:rsidRDefault="002507F5" w:rsidP="002507F5">
            <w:pPr>
              <w:jc w:val="both"/>
              <w:rPr>
                <w:rFonts w:eastAsia="Calibri"/>
                <w:lang w:eastAsia="en-US"/>
              </w:rPr>
            </w:pPr>
            <w:r w:rsidRPr="005401E6">
              <w:rPr>
                <w:rFonts w:eastAsia="Calibri"/>
                <w:lang w:eastAsia="en-US"/>
              </w:rPr>
              <w:t>телефона;</w:t>
            </w:r>
          </w:p>
        </w:tc>
        <w:tc>
          <w:tcPr>
            <w:tcW w:w="2231" w:type="dxa"/>
            <w:vAlign w:val="bottom"/>
          </w:tcPr>
          <w:p w:rsidR="002507F5" w:rsidRPr="002507F5" w:rsidRDefault="002507F5" w:rsidP="002507F5">
            <w:pPr>
              <w:jc w:val="center"/>
            </w:pPr>
            <w:r w:rsidRPr="002507F5">
              <w:t>1</w:t>
            </w:r>
          </w:p>
        </w:tc>
      </w:tr>
      <w:tr w:rsidR="002507F5" w:rsidRPr="005401E6" w:rsidTr="00C56CD5">
        <w:tc>
          <w:tcPr>
            <w:tcW w:w="847" w:type="dxa"/>
          </w:tcPr>
          <w:p w:rsidR="002507F5" w:rsidRPr="005401E6" w:rsidRDefault="002507F5" w:rsidP="002507F5">
            <w:pPr>
              <w:jc w:val="center"/>
              <w:rPr>
                <w:rFonts w:eastAsiaTheme="minorEastAsia"/>
              </w:rPr>
            </w:pPr>
            <w:r w:rsidRPr="005401E6">
              <w:rPr>
                <w:rFonts w:eastAsiaTheme="minorEastAsia"/>
              </w:rPr>
              <w:t>1.2.2</w:t>
            </w:r>
          </w:p>
        </w:tc>
        <w:tc>
          <w:tcPr>
            <w:tcW w:w="6278" w:type="dxa"/>
          </w:tcPr>
          <w:p w:rsidR="002507F5" w:rsidRPr="005401E6" w:rsidRDefault="002507F5" w:rsidP="002507F5">
            <w:pPr>
              <w:jc w:val="both"/>
              <w:rPr>
                <w:rFonts w:eastAsia="Calibri"/>
                <w:lang w:eastAsia="en-US"/>
              </w:rPr>
            </w:pPr>
            <w:r w:rsidRPr="005401E6">
              <w:rPr>
                <w:rFonts w:eastAsia="Calibri"/>
                <w:lang w:eastAsia="en-US"/>
              </w:rPr>
              <w:t>электронной почты;</w:t>
            </w:r>
          </w:p>
        </w:tc>
        <w:tc>
          <w:tcPr>
            <w:tcW w:w="2231" w:type="dxa"/>
            <w:vAlign w:val="bottom"/>
          </w:tcPr>
          <w:p w:rsidR="002507F5" w:rsidRPr="002507F5" w:rsidRDefault="002507F5" w:rsidP="002507F5">
            <w:pPr>
              <w:jc w:val="center"/>
            </w:pPr>
            <w:r w:rsidRPr="002507F5">
              <w:t>1</w:t>
            </w:r>
          </w:p>
        </w:tc>
      </w:tr>
      <w:tr w:rsidR="002507F5" w:rsidRPr="005401E6" w:rsidTr="00C56CD5">
        <w:tc>
          <w:tcPr>
            <w:tcW w:w="847"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1.2.3</w:t>
            </w:r>
          </w:p>
        </w:tc>
        <w:tc>
          <w:tcPr>
            <w:tcW w:w="6278" w:type="dxa"/>
            <w:tcBorders>
              <w:bottom w:val="single" w:sz="4" w:space="0" w:color="auto"/>
            </w:tcBorders>
          </w:tcPr>
          <w:p w:rsidR="002507F5" w:rsidRPr="005401E6" w:rsidRDefault="002507F5" w:rsidP="002507F5">
            <w:pPr>
              <w:jc w:val="both"/>
              <w:rPr>
                <w:rFonts w:eastAsia="Calibri"/>
                <w:lang w:eastAsia="en-US"/>
              </w:rPr>
            </w:pPr>
            <w:r w:rsidRPr="005401E6">
              <w:rPr>
                <w:rFonts w:eastAsia="Calibri"/>
                <w:lang w:eastAsia="en-US"/>
              </w:rPr>
              <w:t>электронных сервисов (форма для подачи электронного обращения / жалобы / предложения);</w:t>
            </w:r>
          </w:p>
        </w:tc>
        <w:tc>
          <w:tcPr>
            <w:tcW w:w="2231" w:type="dxa"/>
            <w:tcBorders>
              <w:bottom w:val="single" w:sz="4" w:space="0" w:color="auto"/>
            </w:tcBorders>
            <w:vAlign w:val="bottom"/>
          </w:tcPr>
          <w:p w:rsidR="002507F5" w:rsidRPr="002507F5" w:rsidRDefault="002507F5" w:rsidP="002507F5">
            <w:pPr>
              <w:jc w:val="center"/>
            </w:pPr>
            <w:r w:rsidRPr="002507F5">
              <w:t>1</w:t>
            </w:r>
          </w:p>
        </w:tc>
      </w:tr>
      <w:tr w:rsidR="002507F5" w:rsidRPr="005401E6" w:rsidTr="00C56CD5">
        <w:tc>
          <w:tcPr>
            <w:tcW w:w="847"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1.2.4</w:t>
            </w:r>
          </w:p>
        </w:tc>
        <w:tc>
          <w:tcPr>
            <w:tcW w:w="6278" w:type="dxa"/>
            <w:tcBorders>
              <w:bottom w:val="single" w:sz="4" w:space="0" w:color="auto"/>
            </w:tcBorders>
          </w:tcPr>
          <w:p w:rsidR="002507F5" w:rsidRPr="005401E6" w:rsidRDefault="002507F5" w:rsidP="002507F5">
            <w:pPr>
              <w:jc w:val="both"/>
              <w:rPr>
                <w:rFonts w:eastAsia="Calibri"/>
                <w:lang w:eastAsia="en-US"/>
              </w:rPr>
            </w:pPr>
            <w:r w:rsidRPr="005401E6">
              <w:rPr>
                <w:rFonts w:eastAsia="Calibri"/>
                <w:lang w:eastAsia="en-US"/>
              </w:rPr>
              <w:t>электронных сервисов (раздел «Часто задаваемые вопросы»);</w:t>
            </w:r>
          </w:p>
        </w:tc>
        <w:tc>
          <w:tcPr>
            <w:tcW w:w="2231" w:type="dxa"/>
            <w:tcBorders>
              <w:bottom w:val="single" w:sz="4" w:space="0" w:color="auto"/>
            </w:tcBorders>
            <w:vAlign w:val="bottom"/>
          </w:tcPr>
          <w:p w:rsidR="002507F5" w:rsidRPr="002507F5" w:rsidRDefault="002507F5" w:rsidP="002507F5">
            <w:pPr>
              <w:jc w:val="center"/>
            </w:pPr>
            <w:r w:rsidRPr="002507F5">
              <w:t>0</w:t>
            </w:r>
          </w:p>
        </w:tc>
      </w:tr>
      <w:tr w:rsidR="002507F5" w:rsidRPr="005401E6" w:rsidTr="00C56CD5">
        <w:tc>
          <w:tcPr>
            <w:tcW w:w="847"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1.2.5</w:t>
            </w:r>
          </w:p>
        </w:tc>
        <w:tc>
          <w:tcPr>
            <w:tcW w:w="6278" w:type="dxa"/>
            <w:tcBorders>
              <w:bottom w:val="single" w:sz="4" w:space="0" w:color="auto"/>
            </w:tcBorders>
          </w:tcPr>
          <w:p w:rsidR="002507F5" w:rsidRPr="005401E6" w:rsidRDefault="002507F5" w:rsidP="002507F5">
            <w:pPr>
              <w:jc w:val="both"/>
              <w:rPr>
                <w:rFonts w:eastAsia="Calibri"/>
                <w:lang w:eastAsia="en-US"/>
              </w:rPr>
            </w:pPr>
            <w:r w:rsidRPr="005401E6">
              <w:rPr>
                <w:rFonts w:eastAsia="Calibri"/>
                <w:lang w:eastAsia="en-US"/>
              </w:rPr>
              <w:t>электронных сервисов (получение консультации по оказываемым услугам и пр.);</w:t>
            </w:r>
          </w:p>
        </w:tc>
        <w:tc>
          <w:tcPr>
            <w:tcW w:w="2231" w:type="dxa"/>
            <w:tcBorders>
              <w:bottom w:val="single" w:sz="4" w:space="0" w:color="auto"/>
            </w:tcBorders>
            <w:vAlign w:val="bottom"/>
          </w:tcPr>
          <w:p w:rsidR="002507F5" w:rsidRPr="002507F5" w:rsidRDefault="002507F5" w:rsidP="002507F5">
            <w:pPr>
              <w:jc w:val="center"/>
            </w:pPr>
            <w:r w:rsidRPr="002507F5">
              <w:t>0</w:t>
            </w:r>
          </w:p>
        </w:tc>
      </w:tr>
      <w:tr w:rsidR="002507F5" w:rsidRPr="005401E6" w:rsidTr="00C56CD5">
        <w:tc>
          <w:tcPr>
            <w:tcW w:w="847"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1.2.6</w:t>
            </w:r>
          </w:p>
        </w:tc>
        <w:tc>
          <w:tcPr>
            <w:tcW w:w="6278" w:type="dxa"/>
            <w:tcBorders>
              <w:bottom w:val="single" w:sz="4" w:space="0" w:color="auto"/>
            </w:tcBorders>
          </w:tcPr>
          <w:p w:rsidR="002507F5" w:rsidRPr="005401E6" w:rsidRDefault="002507F5" w:rsidP="002507F5">
            <w:pPr>
              <w:jc w:val="both"/>
              <w:rPr>
                <w:rFonts w:eastAsia="Calibri"/>
                <w:lang w:eastAsia="en-US"/>
              </w:rPr>
            </w:pPr>
            <w:r w:rsidRPr="005401E6">
              <w:rPr>
                <w:rFonts w:eastAsia="Calibri"/>
                <w:lang w:eastAsia="en-US"/>
              </w:rPr>
              <w:t>обеспечение технической возможности выражения получателями образовательных услуг мнения о качестве оказания услуг (наличие анкеты для опроса граждан или гиперссылки на нее).</w:t>
            </w:r>
          </w:p>
        </w:tc>
        <w:tc>
          <w:tcPr>
            <w:tcW w:w="2231" w:type="dxa"/>
            <w:tcBorders>
              <w:bottom w:val="single" w:sz="4" w:space="0" w:color="auto"/>
            </w:tcBorders>
            <w:vAlign w:val="bottom"/>
          </w:tcPr>
          <w:p w:rsidR="002507F5" w:rsidRPr="002507F5" w:rsidRDefault="002507F5" w:rsidP="002507F5">
            <w:pPr>
              <w:jc w:val="center"/>
            </w:pPr>
            <w:r w:rsidRPr="002507F5">
              <w:t>0</w:t>
            </w:r>
          </w:p>
        </w:tc>
      </w:tr>
      <w:tr w:rsidR="002507F5" w:rsidRPr="005401E6" w:rsidTr="00C56CD5">
        <w:tc>
          <w:tcPr>
            <w:tcW w:w="847" w:type="dxa"/>
            <w:tcBorders>
              <w:bottom w:val="single" w:sz="4" w:space="0" w:color="auto"/>
            </w:tcBorders>
          </w:tcPr>
          <w:p w:rsidR="002507F5" w:rsidRPr="005401E6" w:rsidRDefault="002507F5" w:rsidP="002507F5">
            <w:pPr>
              <w:jc w:val="center"/>
              <w:rPr>
                <w:rFonts w:eastAsiaTheme="minorEastAsia"/>
                <w:b/>
              </w:rPr>
            </w:pPr>
          </w:p>
        </w:tc>
        <w:tc>
          <w:tcPr>
            <w:tcW w:w="6278" w:type="dxa"/>
            <w:tcBorders>
              <w:bottom w:val="single" w:sz="4" w:space="0" w:color="auto"/>
            </w:tcBorders>
          </w:tcPr>
          <w:p w:rsidR="002507F5" w:rsidRPr="005401E6" w:rsidRDefault="002507F5" w:rsidP="002507F5">
            <w:pPr>
              <w:jc w:val="both"/>
              <w:rPr>
                <w:rFonts w:eastAsia="Calibri"/>
                <w:b/>
                <w:lang w:eastAsia="en-US"/>
              </w:rPr>
            </w:pPr>
            <w:r w:rsidRPr="005401E6">
              <w:rPr>
                <w:rFonts w:eastAsia="Calibri"/>
                <w:b/>
                <w:lang w:eastAsia="en-US"/>
              </w:rPr>
              <w:t>Итого обеспечено наличие способов взаимодействия, ед.</w:t>
            </w:r>
          </w:p>
        </w:tc>
        <w:tc>
          <w:tcPr>
            <w:tcW w:w="2231" w:type="dxa"/>
            <w:tcBorders>
              <w:bottom w:val="single" w:sz="4" w:space="0" w:color="auto"/>
            </w:tcBorders>
            <w:vAlign w:val="bottom"/>
          </w:tcPr>
          <w:p w:rsidR="002507F5" w:rsidRPr="002507F5" w:rsidRDefault="002507F5" w:rsidP="002507F5">
            <w:pPr>
              <w:jc w:val="center"/>
              <w:rPr>
                <w:b/>
                <w:bCs/>
              </w:rPr>
            </w:pPr>
            <w:r w:rsidRPr="002507F5">
              <w:rPr>
                <w:b/>
                <w:bCs/>
              </w:rPr>
              <w:t>3</w:t>
            </w:r>
          </w:p>
        </w:tc>
      </w:tr>
      <w:tr w:rsidR="002507F5" w:rsidRPr="005401E6" w:rsidTr="00C56CD5">
        <w:tc>
          <w:tcPr>
            <w:tcW w:w="847" w:type="dxa"/>
            <w:tcBorders>
              <w:bottom w:val="single" w:sz="4" w:space="0" w:color="auto"/>
            </w:tcBorders>
            <w:shd w:val="clear" w:color="auto" w:fill="D9D9D9" w:themeFill="background1" w:themeFillShade="D9"/>
          </w:tcPr>
          <w:p w:rsidR="002507F5" w:rsidRPr="005401E6" w:rsidRDefault="002507F5" w:rsidP="002507F5">
            <w:pPr>
              <w:jc w:val="center"/>
              <w:rPr>
                <w:rFonts w:eastAsiaTheme="minorEastAsia"/>
                <w:b/>
              </w:rPr>
            </w:pPr>
          </w:p>
        </w:tc>
        <w:tc>
          <w:tcPr>
            <w:tcW w:w="6278" w:type="dxa"/>
            <w:tcBorders>
              <w:bottom w:val="single" w:sz="4" w:space="0" w:color="auto"/>
            </w:tcBorders>
            <w:shd w:val="clear" w:color="auto" w:fill="D9D9D9" w:themeFill="background1" w:themeFillShade="D9"/>
            <w:vAlign w:val="bottom"/>
          </w:tcPr>
          <w:p w:rsidR="002507F5" w:rsidRPr="005401E6" w:rsidRDefault="002507F5" w:rsidP="002507F5">
            <w:pPr>
              <w:jc w:val="both"/>
              <w:rPr>
                <w:rFonts w:eastAsiaTheme="minorEastAsia"/>
                <w:b/>
              </w:rPr>
            </w:pPr>
            <w:r w:rsidRPr="005401E6">
              <w:rPr>
                <w:rFonts w:eastAsiaTheme="minorEastAsia"/>
                <w:b/>
              </w:rPr>
              <w:t>Итого по п. 1.2, баллов (максимум – 100 баллов)</w:t>
            </w:r>
          </w:p>
        </w:tc>
        <w:tc>
          <w:tcPr>
            <w:tcW w:w="2231" w:type="dxa"/>
            <w:tcBorders>
              <w:bottom w:val="single" w:sz="4" w:space="0" w:color="auto"/>
            </w:tcBorders>
            <w:shd w:val="clear" w:color="auto" w:fill="D9D9D9" w:themeFill="background1" w:themeFillShade="D9"/>
            <w:vAlign w:val="bottom"/>
          </w:tcPr>
          <w:p w:rsidR="002507F5" w:rsidRPr="002507F5" w:rsidRDefault="002507F5" w:rsidP="002507F5">
            <w:pPr>
              <w:jc w:val="center"/>
              <w:rPr>
                <w:b/>
                <w:bCs/>
              </w:rPr>
            </w:pPr>
            <w:r w:rsidRPr="002507F5">
              <w:rPr>
                <w:b/>
                <w:bCs/>
              </w:rPr>
              <w:t>90</w:t>
            </w:r>
          </w:p>
        </w:tc>
      </w:tr>
    </w:tbl>
    <w:p w:rsidR="00CF3341" w:rsidRPr="005401E6" w:rsidRDefault="00CF3341" w:rsidP="00973B23">
      <w:pPr>
        <w:spacing w:line="360" w:lineRule="auto"/>
        <w:ind w:firstLine="709"/>
        <w:jc w:val="both"/>
        <w:rPr>
          <w:rFonts w:eastAsia="Calibri"/>
          <w:sz w:val="28"/>
          <w:szCs w:val="28"/>
          <w:lang w:eastAsia="en-US"/>
        </w:rPr>
      </w:pPr>
    </w:p>
    <w:p w:rsidR="00BE1A57" w:rsidRPr="005401E6" w:rsidRDefault="00BE1A57" w:rsidP="0020626E">
      <w:pPr>
        <w:spacing w:line="360" w:lineRule="auto"/>
        <w:ind w:firstLine="709"/>
        <w:jc w:val="both"/>
        <w:rPr>
          <w:sz w:val="28"/>
          <w:szCs w:val="28"/>
        </w:rPr>
      </w:pPr>
      <w:r w:rsidRPr="005401E6">
        <w:rPr>
          <w:sz w:val="28"/>
          <w:szCs w:val="28"/>
        </w:rPr>
        <w:t>В таблице 3.3 содержатся примечания, оп</w:t>
      </w:r>
      <w:r w:rsidR="00041F75" w:rsidRPr="005401E6">
        <w:rPr>
          <w:sz w:val="28"/>
          <w:szCs w:val="28"/>
        </w:rPr>
        <w:t xml:space="preserve">исывающие недостатки и дефициты </w:t>
      </w:r>
      <w:r w:rsidRPr="005401E6">
        <w:rPr>
          <w:sz w:val="28"/>
          <w:szCs w:val="28"/>
        </w:rPr>
        <w:t>сайт</w:t>
      </w:r>
      <w:r w:rsidR="00C407B7" w:rsidRPr="005401E6">
        <w:rPr>
          <w:sz w:val="28"/>
          <w:szCs w:val="28"/>
        </w:rPr>
        <w:t>а</w:t>
      </w:r>
      <w:r w:rsidRPr="005401E6">
        <w:rPr>
          <w:sz w:val="28"/>
          <w:szCs w:val="28"/>
        </w:rPr>
        <w:t xml:space="preserve">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C56CD5" w:rsidRPr="005401E6">
        <w:rPr>
          <w:sz w:val="28"/>
          <w:szCs w:val="28"/>
        </w:rPr>
        <w:t xml:space="preserve"> </w:t>
      </w:r>
      <w:r w:rsidR="00F95505" w:rsidRPr="005401E6">
        <w:rPr>
          <w:sz w:val="28"/>
          <w:szCs w:val="28"/>
        </w:rPr>
        <w:t>Ростовской области</w:t>
      </w:r>
      <w:r w:rsidRPr="005401E6">
        <w:rPr>
          <w:sz w:val="28"/>
          <w:szCs w:val="28"/>
        </w:rPr>
        <w:t>.</w:t>
      </w:r>
    </w:p>
    <w:p w:rsidR="0070681E" w:rsidRPr="005401E6" w:rsidRDefault="0070681E" w:rsidP="00973B23">
      <w:pPr>
        <w:spacing w:line="360" w:lineRule="auto"/>
        <w:ind w:firstLine="709"/>
        <w:jc w:val="both"/>
        <w:rPr>
          <w:sz w:val="28"/>
          <w:szCs w:val="28"/>
        </w:rPr>
      </w:pPr>
      <w:r w:rsidRPr="005401E6">
        <w:rPr>
          <w:sz w:val="28"/>
          <w:szCs w:val="28"/>
        </w:rPr>
        <w:br w:type="page"/>
      </w:r>
    </w:p>
    <w:p w:rsidR="00AA42F9" w:rsidRPr="005401E6" w:rsidRDefault="00AA42F9" w:rsidP="00377210">
      <w:pPr>
        <w:spacing w:line="276" w:lineRule="auto"/>
        <w:jc w:val="center"/>
        <w:rPr>
          <w:rFonts w:eastAsiaTheme="minorHAnsi"/>
          <w:sz w:val="28"/>
          <w:szCs w:val="28"/>
          <w:lang w:eastAsia="en-US"/>
        </w:rPr>
      </w:pPr>
      <w:r w:rsidRPr="005401E6">
        <w:rPr>
          <w:rFonts w:eastAsiaTheme="minorHAnsi"/>
          <w:sz w:val="28"/>
          <w:szCs w:val="28"/>
          <w:lang w:eastAsia="en-US"/>
        </w:rPr>
        <w:lastRenderedPageBreak/>
        <w:t>Таблица 3.</w:t>
      </w:r>
      <w:r w:rsidR="00EA23CC" w:rsidRPr="005401E6">
        <w:rPr>
          <w:rFonts w:eastAsiaTheme="minorHAnsi"/>
          <w:sz w:val="28"/>
          <w:szCs w:val="28"/>
          <w:lang w:eastAsia="en-US"/>
        </w:rPr>
        <w:t>3</w:t>
      </w:r>
      <w:r w:rsidRPr="005401E6">
        <w:rPr>
          <w:rFonts w:eastAsiaTheme="minorHAnsi"/>
          <w:sz w:val="28"/>
          <w:szCs w:val="28"/>
          <w:lang w:eastAsia="en-US"/>
        </w:rPr>
        <w:t xml:space="preserve"> – Дефициты сайт</w:t>
      </w:r>
      <w:r w:rsidR="00C407B7" w:rsidRPr="005401E6">
        <w:rPr>
          <w:rFonts w:eastAsiaTheme="minorHAnsi"/>
          <w:sz w:val="28"/>
          <w:szCs w:val="28"/>
          <w:lang w:eastAsia="en-US"/>
        </w:rPr>
        <w:t xml:space="preserve">а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8C6899" w:rsidRPr="005401E6">
        <w:rPr>
          <w:sz w:val="28"/>
          <w:szCs w:val="28"/>
        </w:rPr>
        <w:t xml:space="preserve"> </w:t>
      </w:r>
      <w:r w:rsidR="00F95505" w:rsidRPr="005401E6">
        <w:rPr>
          <w:sz w:val="28"/>
          <w:szCs w:val="28"/>
        </w:rPr>
        <w:t>Ростовской области</w:t>
      </w:r>
      <w:r w:rsidR="00D921DA" w:rsidRPr="005401E6">
        <w:rPr>
          <w:rFonts w:eastAsiaTheme="minorHAnsi"/>
          <w:sz w:val="28"/>
          <w:szCs w:val="28"/>
          <w:lang w:eastAsia="en-US"/>
        </w:rPr>
        <w:t xml:space="preserve"> </w:t>
      </w:r>
      <w:r w:rsidRPr="005401E6">
        <w:rPr>
          <w:rFonts w:eastAsiaTheme="minorHAnsi"/>
          <w:sz w:val="28"/>
          <w:szCs w:val="28"/>
          <w:lang w:eastAsia="en-US"/>
        </w:rPr>
        <w:t>по показателям, характеризующи</w:t>
      </w:r>
      <w:r w:rsidR="00A829EC" w:rsidRPr="005401E6">
        <w:rPr>
          <w:rFonts w:eastAsiaTheme="minorHAnsi"/>
          <w:sz w:val="28"/>
          <w:szCs w:val="28"/>
          <w:lang w:eastAsia="en-US"/>
        </w:rPr>
        <w:t>м</w:t>
      </w:r>
      <w:r w:rsidRPr="005401E6">
        <w:rPr>
          <w:rFonts w:eastAsiaTheme="minorHAnsi"/>
          <w:sz w:val="28"/>
          <w:szCs w:val="28"/>
          <w:lang w:eastAsia="en-US"/>
        </w:rPr>
        <w:t xml:space="preserve"> открытость и доступность информации об образовательн</w:t>
      </w:r>
      <w:r w:rsidR="0050533C" w:rsidRPr="005401E6">
        <w:rPr>
          <w:rFonts w:eastAsiaTheme="minorHAnsi"/>
          <w:sz w:val="28"/>
          <w:szCs w:val="28"/>
          <w:lang w:eastAsia="en-US"/>
        </w:rPr>
        <w:t>ой</w:t>
      </w:r>
      <w:r w:rsidRPr="005401E6">
        <w:rPr>
          <w:rFonts w:eastAsiaTheme="minorHAnsi"/>
          <w:sz w:val="28"/>
          <w:szCs w:val="28"/>
          <w:lang w:eastAsia="en-US"/>
        </w:rPr>
        <w:t xml:space="preserve"> о</w:t>
      </w:r>
      <w:r w:rsidR="00F3002C" w:rsidRPr="005401E6">
        <w:rPr>
          <w:rFonts w:eastAsiaTheme="minorHAnsi"/>
          <w:sz w:val="28"/>
          <w:szCs w:val="28"/>
          <w:lang w:eastAsia="en-US"/>
        </w:rPr>
        <w:t>рганизаци</w:t>
      </w:r>
      <w:r w:rsidR="0050533C" w:rsidRPr="005401E6">
        <w:rPr>
          <w:rFonts w:eastAsiaTheme="minorHAnsi"/>
          <w:sz w:val="28"/>
          <w:szCs w:val="28"/>
          <w:lang w:eastAsia="en-US"/>
        </w:rPr>
        <w:t>и</w:t>
      </w:r>
      <w:r w:rsidR="002D5548">
        <w:rPr>
          <w:rFonts w:eastAsiaTheme="minorHAnsi"/>
          <w:sz w:val="28"/>
          <w:szCs w:val="28"/>
          <w:lang w:eastAsia="en-US"/>
        </w:rPr>
        <w:br/>
        <w:t xml:space="preserve">(по состоянию на </w:t>
      </w:r>
      <w:r w:rsidR="00BE0198">
        <w:rPr>
          <w:rFonts w:eastAsiaTheme="minorHAnsi"/>
          <w:sz w:val="28"/>
          <w:szCs w:val="28"/>
          <w:lang w:eastAsia="en-US"/>
        </w:rPr>
        <w:t>июнь 2025</w:t>
      </w:r>
      <w:r w:rsidR="00A829EC" w:rsidRPr="005401E6">
        <w:rPr>
          <w:sz w:val="28"/>
          <w:szCs w:val="28"/>
        </w:rPr>
        <w:t xml:space="preserve"> года</w:t>
      </w:r>
      <w:r w:rsidRPr="005401E6">
        <w:rPr>
          <w:rFonts w:eastAsiaTheme="minorHAnsi"/>
          <w:sz w:val="28"/>
          <w:szCs w:val="28"/>
          <w:lang w:eastAsia="en-US"/>
        </w:rPr>
        <w:t>)</w:t>
      </w:r>
    </w:p>
    <w:tbl>
      <w:tblPr>
        <w:tblStyle w:val="4"/>
        <w:tblW w:w="9356" w:type="dxa"/>
        <w:tblInd w:w="108" w:type="dxa"/>
        <w:tblLayout w:type="fixed"/>
        <w:tblLook w:val="04A0" w:firstRow="1" w:lastRow="0" w:firstColumn="1" w:lastColumn="0" w:noHBand="0" w:noVBand="1"/>
      </w:tblPr>
      <w:tblGrid>
        <w:gridCol w:w="709"/>
        <w:gridCol w:w="8647"/>
      </w:tblGrid>
      <w:tr w:rsidR="00BF03A7" w:rsidRPr="005401E6" w:rsidTr="007E7697">
        <w:trPr>
          <w:trHeight w:val="20"/>
          <w:tblHeader/>
        </w:trPr>
        <w:tc>
          <w:tcPr>
            <w:tcW w:w="709" w:type="dxa"/>
            <w:tcBorders>
              <w:bottom w:val="single" w:sz="4" w:space="0" w:color="auto"/>
            </w:tcBorders>
            <w:vAlign w:val="center"/>
          </w:tcPr>
          <w:p w:rsidR="00BF03A7" w:rsidRPr="005401E6" w:rsidRDefault="00DB275E" w:rsidP="00973B23">
            <w:pPr>
              <w:jc w:val="center"/>
              <w:rPr>
                <w:rFonts w:eastAsiaTheme="minorHAnsi"/>
                <w:b/>
                <w:bCs/>
                <w:lang w:eastAsia="en-US"/>
              </w:rPr>
            </w:pPr>
            <w:r w:rsidRPr="005401E6">
              <w:rPr>
                <w:rFonts w:eastAsiaTheme="minorHAnsi"/>
                <w:b/>
                <w:bCs/>
                <w:lang w:eastAsia="en-US"/>
              </w:rPr>
              <w:t>№</w:t>
            </w:r>
          </w:p>
        </w:tc>
        <w:tc>
          <w:tcPr>
            <w:tcW w:w="8656" w:type="dxa"/>
            <w:tcBorders>
              <w:bottom w:val="single" w:sz="4" w:space="0" w:color="auto"/>
            </w:tcBorders>
            <w:vAlign w:val="center"/>
          </w:tcPr>
          <w:p w:rsidR="00BF03A7" w:rsidRPr="005401E6" w:rsidRDefault="00BF03A7" w:rsidP="00973B23">
            <w:pPr>
              <w:jc w:val="center"/>
              <w:rPr>
                <w:rFonts w:eastAsiaTheme="minorHAnsi"/>
                <w:b/>
                <w:lang w:eastAsia="en-US"/>
              </w:rPr>
            </w:pPr>
            <w:r w:rsidRPr="005401E6">
              <w:rPr>
                <w:rFonts w:eastAsiaTheme="minorHAnsi"/>
                <w:b/>
                <w:lang w:eastAsia="en-US"/>
              </w:rPr>
              <w:t>Дефициты</w:t>
            </w:r>
          </w:p>
        </w:tc>
      </w:tr>
      <w:tr w:rsidR="002217E6" w:rsidRPr="005401E6" w:rsidTr="007E7697">
        <w:trPr>
          <w:trHeight w:val="20"/>
        </w:trPr>
        <w:tc>
          <w:tcPr>
            <w:tcW w:w="709" w:type="dxa"/>
            <w:shd w:val="clear" w:color="auto" w:fill="D9D9D9" w:themeFill="background1" w:themeFillShade="D9"/>
          </w:tcPr>
          <w:p w:rsidR="002217E6" w:rsidRPr="005401E6" w:rsidRDefault="002217E6" w:rsidP="00003717">
            <w:r w:rsidRPr="005401E6">
              <w:t>1.1.2</w:t>
            </w:r>
          </w:p>
        </w:tc>
        <w:tc>
          <w:tcPr>
            <w:tcW w:w="8656" w:type="dxa"/>
            <w:shd w:val="clear" w:color="auto" w:fill="D9D9D9" w:themeFill="background1" w:themeFillShade="D9"/>
          </w:tcPr>
          <w:p w:rsidR="002217E6" w:rsidRPr="005401E6" w:rsidRDefault="002217E6" w:rsidP="00350182">
            <w:pPr>
              <w:jc w:val="both"/>
            </w:pPr>
            <w:r w:rsidRPr="005401E6">
              <w:rPr>
                <w:rFonts w:eastAsiaTheme="minorHAnsi"/>
                <w:lang w:eastAsia="en-US"/>
              </w:rPr>
              <w:t>На официальном сайте организации в информационно-телекоммуникационной сети «Интернет»:</w:t>
            </w:r>
          </w:p>
        </w:tc>
      </w:tr>
      <w:tr w:rsidR="002217E6" w:rsidRPr="00125C47" w:rsidTr="007E7697">
        <w:trPr>
          <w:trHeight w:val="20"/>
        </w:trPr>
        <w:tc>
          <w:tcPr>
            <w:tcW w:w="709" w:type="dxa"/>
            <w:shd w:val="clear" w:color="auto" w:fill="auto"/>
          </w:tcPr>
          <w:p w:rsidR="002217E6" w:rsidRPr="005401E6" w:rsidRDefault="002217E6" w:rsidP="00125C47">
            <w:pPr>
              <w:pStyle w:val="af"/>
              <w:numPr>
                <w:ilvl w:val="0"/>
                <w:numId w:val="4"/>
              </w:numPr>
              <w:ind w:left="0" w:firstLine="0"/>
              <w:jc w:val="both"/>
              <w:rPr>
                <w:rFonts w:eastAsiaTheme="minorHAnsi"/>
                <w:lang w:eastAsia="en-US"/>
              </w:rPr>
            </w:pPr>
          </w:p>
        </w:tc>
        <w:tc>
          <w:tcPr>
            <w:tcW w:w="8656" w:type="dxa"/>
            <w:shd w:val="clear" w:color="auto" w:fill="auto"/>
          </w:tcPr>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размещена информация об учредителе (учредителях) организации.</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размещена информация о местах осуществления образовательной деятельности.</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размещена информация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 (в форме электронного документа).</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размещена информация о языках образования (в форме электронного документа).</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размещены сведения об обеспечении доступа в здания образовательной организации, приспособленные для использования инвалидами и лицами с ОВЗ.</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размещены сведения о наличии специальных технических средств обучения коллективного и индивидуального пользования инвалидов и лиц с ОВЗ.</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размещена актуальная информация об объеме образовательной деятельности, финансовое обеспечение которой осуществляется за счет разных источников финансирования (муниципальное задание на 2024 год).</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размещена копия актуального отчета о поступлении финансовых и материальных средств и об их расходовании по итогам финансового года.</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размещена копия актуального плана финансово-хозяйственной деятельности образовательной организации или бюджетной сметы образовательной организации.</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размещена информация о наличии и условиях предоставления обучающимся стипендий, мер социальной поддержки.</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размещены сведения о заключенных и планируемых к заключению договорах с иностранными и (или) международными организациями по вопросам образования и науки.</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размещены сведения об условиях охраны здоровья обучающихся.</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размещена информация о наличии диетического меню в общеобразовательной организации.</w:t>
            </w:r>
          </w:p>
          <w:p w:rsidR="00ED6FF8" w:rsidRPr="00ED6FF8"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Отсутствуют форма обратной связи для родителей обучающихся и ответы на вопросы родителей по питанию.</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Отсутствие электронных сервисов (раздел «Часто задаваемые вопросы»).</w:t>
            </w:r>
          </w:p>
          <w:p w:rsidR="002507F5" w:rsidRPr="002507F5"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Отсутствие электронных сервисов (получение консультации по оказываемым услугам и пр.).</w:t>
            </w:r>
          </w:p>
          <w:p w:rsidR="003D4253" w:rsidRPr="006A07DB" w:rsidRDefault="002507F5" w:rsidP="002507F5">
            <w:pPr>
              <w:pStyle w:val="af"/>
              <w:numPr>
                <w:ilvl w:val="0"/>
                <w:numId w:val="6"/>
              </w:numPr>
              <w:ind w:left="0" w:firstLine="0"/>
              <w:jc w:val="both"/>
              <w:rPr>
                <w:rFonts w:eastAsiaTheme="minorHAnsi"/>
                <w:lang w:eastAsia="en-US"/>
              </w:rPr>
            </w:pPr>
            <w:r w:rsidRPr="002507F5">
              <w:rPr>
                <w:rFonts w:eastAsiaTheme="minorHAnsi"/>
                <w:lang w:eastAsia="en-US"/>
              </w:rPr>
              <w:t>Не обеспечена техническая возможность выражения получателями образовательных услуг мнения о качестве оказания услуг (наличие анкеты для опроса граждан или гиперссылки на нее).</w:t>
            </w:r>
          </w:p>
        </w:tc>
      </w:tr>
    </w:tbl>
    <w:p w:rsidR="00644F33" w:rsidRPr="005401E6" w:rsidRDefault="00644F33" w:rsidP="00125C47">
      <w:pPr>
        <w:pStyle w:val="af"/>
        <w:ind w:left="0"/>
        <w:jc w:val="both"/>
        <w:rPr>
          <w:rFonts w:eastAsiaTheme="minorHAnsi"/>
          <w:lang w:eastAsia="en-US"/>
        </w:rPr>
      </w:pPr>
    </w:p>
    <w:p w:rsidR="00ED269B" w:rsidRPr="005401E6" w:rsidRDefault="00ED269B" w:rsidP="00973B23">
      <w:pPr>
        <w:spacing w:line="360" w:lineRule="auto"/>
        <w:ind w:firstLine="709"/>
        <w:jc w:val="both"/>
        <w:rPr>
          <w:rFonts w:eastAsia="Calibri"/>
          <w:sz w:val="28"/>
          <w:szCs w:val="28"/>
          <w:lang w:eastAsia="en-US"/>
        </w:rPr>
      </w:pPr>
      <w:r w:rsidRPr="005401E6">
        <w:rPr>
          <w:rFonts w:eastAsia="Calibri"/>
          <w:sz w:val="28"/>
          <w:szCs w:val="28"/>
          <w:lang w:eastAsia="en-US"/>
        </w:rPr>
        <w:t>Сформулируем отдельные пояснения к таблице 3.</w:t>
      </w:r>
      <w:r w:rsidR="00EA23CC" w:rsidRPr="005401E6">
        <w:rPr>
          <w:rFonts w:eastAsia="Calibri"/>
          <w:sz w:val="28"/>
          <w:szCs w:val="28"/>
          <w:lang w:eastAsia="en-US"/>
        </w:rPr>
        <w:t>3</w:t>
      </w:r>
      <w:r w:rsidRPr="005401E6">
        <w:rPr>
          <w:rFonts w:eastAsia="Calibri"/>
          <w:sz w:val="28"/>
          <w:szCs w:val="28"/>
          <w:lang w:eastAsia="en-US"/>
        </w:rPr>
        <w:t>:</w:t>
      </w:r>
    </w:p>
    <w:p w:rsidR="00C56CD5" w:rsidRPr="005401E6" w:rsidRDefault="002675C2" w:rsidP="00461589">
      <w:pPr>
        <w:spacing w:line="360" w:lineRule="auto"/>
        <w:ind w:firstLine="709"/>
        <w:jc w:val="both"/>
        <w:rPr>
          <w:rFonts w:eastAsia="Calibri"/>
          <w:sz w:val="28"/>
          <w:szCs w:val="28"/>
          <w:lang w:eastAsia="en-US"/>
        </w:rPr>
      </w:pPr>
      <w:r w:rsidRPr="005401E6">
        <w:rPr>
          <w:rFonts w:eastAsia="Calibri"/>
          <w:sz w:val="28"/>
          <w:szCs w:val="28"/>
          <w:lang w:eastAsia="en-US"/>
        </w:rPr>
        <w:t>1</w:t>
      </w:r>
      <w:r w:rsidR="00E12A9B" w:rsidRPr="005401E6">
        <w:rPr>
          <w:rFonts w:eastAsia="Calibri"/>
          <w:sz w:val="28"/>
          <w:szCs w:val="28"/>
          <w:lang w:eastAsia="en-US"/>
        </w:rPr>
        <w:t>)</w:t>
      </w:r>
      <w:r w:rsidR="0070681E" w:rsidRPr="005401E6">
        <w:rPr>
          <w:rFonts w:eastAsia="Calibri"/>
          <w:sz w:val="28"/>
          <w:szCs w:val="28"/>
          <w:lang w:eastAsia="en-US"/>
        </w:rPr>
        <w:t> </w:t>
      </w:r>
      <w:r w:rsidR="00E12A9B" w:rsidRPr="005401E6">
        <w:rPr>
          <w:rFonts w:eastAsia="Calibri"/>
          <w:sz w:val="28"/>
          <w:szCs w:val="28"/>
          <w:lang w:eastAsia="en-US"/>
        </w:rPr>
        <w:t>Необходимо разме</w:t>
      </w:r>
      <w:r w:rsidR="00C56CD5" w:rsidRPr="005401E6">
        <w:rPr>
          <w:rFonts w:eastAsia="Calibri"/>
          <w:sz w:val="28"/>
          <w:szCs w:val="28"/>
          <w:lang w:eastAsia="en-US"/>
        </w:rPr>
        <w:t xml:space="preserve">стить </w:t>
      </w:r>
      <w:r w:rsidR="00E12A9B" w:rsidRPr="005401E6">
        <w:rPr>
          <w:rFonts w:eastAsia="Calibri"/>
          <w:sz w:val="28"/>
          <w:szCs w:val="28"/>
          <w:lang w:eastAsia="en-US"/>
        </w:rPr>
        <w:t xml:space="preserve">на сайте </w:t>
      </w:r>
      <w:r w:rsidR="00C56CD5" w:rsidRPr="005401E6">
        <w:rPr>
          <w:rFonts w:eastAsia="Calibri"/>
          <w:sz w:val="28"/>
          <w:szCs w:val="28"/>
          <w:lang w:eastAsia="en-US"/>
        </w:rPr>
        <w:t xml:space="preserve">недостающие документы и на регулярной основе обновлять документы, характеризующие и </w:t>
      </w:r>
      <w:r w:rsidR="00C56CD5" w:rsidRPr="005401E6">
        <w:rPr>
          <w:rFonts w:eastAsia="Calibri"/>
          <w:sz w:val="28"/>
          <w:szCs w:val="28"/>
          <w:lang w:eastAsia="en-US"/>
        </w:rPr>
        <w:lastRenderedPageBreak/>
        <w:t>регламентирующие деятельность образовательной организации. При публикации информации рекомендуется указывать дату, на которую предоставляется информация.</w:t>
      </w:r>
    </w:p>
    <w:p w:rsidR="002B3F3C" w:rsidRPr="005401E6" w:rsidRDefault="00461589" w:rsidP="00973B23">
      <w:pPr>
        <w:spacing w:line="360" w:lineRule="auto"/>
        <w:ind w:firstLine="709"/>
        <w:jc w:val="both"/>
        <w:rPr>
          <w:rFonts w:eastAsia="Calibri"/>
          <w:sz w:val="28"/>
          <w:szCs w:val="28"/>
          <w:lang w:eastAsia="en-US"/>
        </w:rPr>
      </w:pPr>
      <w:r w:rsidRPr="005401E6">
        <w:rPr>
          <w:rFonts w:eastAsia="Calibri"/>
          <w:sz w:val="28"/>
          <w:szCs w:val="28"/>
          <w:lang w:eastAsia="en-US"/>
        </w:rPr>
        <w:t>2</w:t>
      </w:r>
      <w:r w:rsidR="00E12A9B" w:rsidRPr="005401E6">
        <w:rPr>
          <w:rFonts w:eastAsia="Calibri"/>
          <w:sz w:val="28"/>
          <w:szCs w:val="28"/>
          <w:lang w:eastAsia="en-US"/>
        </w:rPr>
        <w:t>)</w:t>
      </w:r>
      <w:r w:rsidR="0070681E" w:rsidRPr="005401E6">
        <w:rPr>
          <w:rFonts w:eastAsia="Calibri"/>
          <w:sz w:val="28"/>
          <w:szCs w:val="28"/>
          <w:lang w:eastAsia="en-US"/>
        </w:rPr>
        <w:t> </w:t>
      </w:r>
      <w:r w:rsidR="00C56CD5" w:rsidRPr="005401E6">
        <w:rPr>
          <w:rFonts w:eastAsia="Calibri"/>
          <w:sz w:val="28"/>
          <w:szCs w:val="28"/>
          <w:lang w:eastAsia="en-US"/>
        </w:rPr>
        <w:t xml:space="preserve">Ответственные специалисты образовательных организаций могут использовать для самопроверки наполненности сайта актуальной информацией Приложение 3 данного отчета или требования, изложенные в Приказе Федеральной службы по надзору в сфере образования и науки от </w:t>
      </w:r>
      <w:r w:rsidR="004F1DC2">
        <w:rPr>
          <w:rFonts w:eastAsia="Calibri"/>
          <w:sz w:val="28"/>
          <w:szCs w:val="28"/>
          <w:lang w:eastAsia="en-US"/>
        </w:rPr>
        <w:t>04.08.2023</w:t>
      </w:r>
      <w:r w:rsidR="00C56CD5" w:rsidRPr="005401E6">
        <w:rPr>
          <w:rFonts w:eastAsia="Calibri"/>
          <w:sz w:val="28"/>
          <w:szCs w:val="28"/>
          <w:lang w:eastAsia="en-US"/>
        </w:rPr>
        <w:t xml:space="preserve"> № </w:t>
      </w:r>
      <w:r w:rsidR="004F1DC2">
        <w:rPr>
          <w:rFonts w:eastAsia="Calibri"/>
          <w:sz w:val="28"/>
          <w:szCs w:val="28"/>
          <w:lang w:eastAsia="en-US"/>
        </w:rPr>
        <w:t>1493</w:t>
      </w:r>
      <w:r w:rsidR="00C56CD5" w:rsidRPr="005401E6">
        <w:rPr>
          <w:rFonts w:eastAsia="Calibri"/>
          <w:sz w:val="28"/>
          <w:szCs w:val="28"/>
          <w:lang w:eastAsia="en-US"/>
        </w:rPr>
        <w:t xml:space="preserve"> «</w:t>
      </w:r>
      <w:r w:rsidR="00BC4A86" w:rsidRPr="005401E6">
        <w:rPr>
          <w:rFonts w:eastAsia="Calibri"/>
          <w:sz w:val="28"/>
          <w:szCs w:val="28"/>
          <w:lang w:eastAsia="en-US"/>
        </w:rPr>
        <w:t>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r w:rsidR="00C56CD5" w:rsidRPr="005401E6">
        <w:rPr>
          <w:rFonts w:eastAsia="Calibri"/>
          <w:sz w:val="28"/>
          <w:szCs w:val="28"/>
          <w:lang w:eastAsia="en-US"/>
        </w:rPr>
        <w:t>».</w:t>
      </w:r>
    </w:p>
    <w:p w:rsidR="00B53E82" w:rsidRPr="005401E6" w:rsidRDefault="00B53E82" w:rsidP="00973B23">
      <w:pPr>
        <w:spacing w:line="360" w:lineRule="auto"/>
        <w:ind w:firstLine="709"/>
        <w:jc w:val="both"/>
        <w:rPr>
          <w:rFonts w:eastAsia="Calibri"/>
          <w:sz w:val="28"/>
          <w:szCs w:val="28"/>
          <w:lang w:eastAsia="en-US"/>
        </w:rPr>
      </w:pPr>
      <w:r w:rsidRPr="005401E6">
        <w:rPr>
          <w:sz w:val="28"/>
          <w:szCs w:val="28"/>
        </w:rPr>
        <w:t xml:space="preserve">Кроме того, в рамках этого раздела на основе изучения мнения </w:t>
      </w:r>
      <w:r w:rsidR="0082346B" w:rsidRPr="005401E6">
        <w:rPr>
          <w:sz w:val="28"/>
          <w:szCs w:val="28"/>
        </w:rPr>
        <w:t>респондентов</w:t>
      </w:r>
      <w:r w:rsidRPr="005401E6">
        <w:rPr>
          <w:sz w:val="28"/>
          <w:szCs w:val="28"/>
        </w:rPr>
        <w:t xml:space="preserve"> осуществлена оценка доли получателей </w:t>
      </w:r>
      <w:r w:rsidR="0082346B" w:rsidRPr="005401E6">
        <w:rPr>
          <w:sz w:val="28"/>
          <w:szCs w:val="28"/>
        </w:rPr>
        <w:t xml:space="preserve">образовательных </w:t>
      </w:r>
      <w:r w:rsidRPr="005401E6">
        <w:rPr>
          <w:sz w:val="28"/>
          <w:szCs w:val="28"/>
        </w:rPr>
        <w:t xml:space="preserve">услуг, </w:t>
      </w:r>
      <w:r w:rsidR="0082346B" w:rsidRPr="005401E6">
        <w:rPr>
          <w:sz w:val="28"/>
          <w:szCs w:val="28"/>
        </w:rPr>
        <w:t>удовлетворенных открытостью, полнотой и доступностью информации о деятельности организаци</w:t>
      </w:r>
      <w:r w:rsidR="00806261" w:rsidRPr="005401E6">
        <w:rPr>
          <w:sz w:val="28"/>
          <w:szCs w:val="28"/>
        </w:rPr>
        <w:t>и</w:t>
      </w:r>
      <w:r w:rsidRPr="005401E6">
        <w:rPr>
          <w:sz w:val="28"/>
          <w:szCs w:val="28"/>
        </w:rPr>
        <w:t xml:space="preserve">, размещенной на информационных стендах, на сайте в информационно-телекоммуникационной сети </w:t>
      </w:r>
      <w:r w:rsidR="00AA42F9" w:rsidRPr="005401E6">
        <w:rPr>
          <w:sz w:val="28"/>
          <w:szCs w:val="28"/>
        </w:rPr>
        <w:t>«</w:t>
      </w:r>
      <w:r w:rsidRPr="005401E6">
        <w:rPr>
          <w:sz w:val="28"/>
          <w:szCs w:val="28"/>
        </w:rPr>
        <w:t>Интернет</w:t>
      </w:r>
      <w:r w:rsidR="00AA42F9" w:rsidRPr="005401E6">
        <w:rPr>
          <w:sz w:val="28"/>
          <w:szCs w:val="28"/>
        </w:rPr>
        <w:t>»</w:t>
      </w:r>
      <w:r w:rsidRPr="005401E6">
        <w:rPr>
          <w:sz w:val="28"/>
          <w:szCs w:val="28"/>
        </w:rPr>
        <w:t>.</w:t>
      </w:r>
    </w:p>
    <w:p w:rsidR="00192F73" w:rsidRPr="005401E6" w:rsidRDefault="00192F73" w:rsidP="0020626E">
      <w:pPr>
        <w:spacing w:line="360" w:lineRule="auto"/>
        <w:ind w:firstLine="709"/>
        <w:jc w:val="both"/>
        <w:rPr>
          <w:sz w:val="28"/>
          <w:szCs w:val="28"/>
        </w:rPr>
      </w:pPr>
      <w:r w:rsidRPr="005401E6">
        <w:rPr>
          <w:sz w:val="28"/>
          <w:szCs w:val="28"/>
        </w:rPr>
        <w:t>Анализ результатов восприятия получателями услуг открытости</w:t>
      </w:r>
      <w:r w:rsidR="00276787" w:rsidRPr="005401E6">
        <w:rPr>
          <w:sz w:val="28"/>
          <w:szCs w:val="28"/>
        </w:rPr>
        <w:t>, полноты</w:t>
      </w:r>
      <w:r w:rsidRPr="005401E6">
        <w:rPr>
          <w:sz w:val="28"/>
          <w:szCs w:val="28"/>
        </w:rPr>
        <w:t xml:space="preserve"> и доступности информации о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F95505" w:rsidRPr="005401E6">
        <w:rPr>
          <w:sz w:val="28"/>
          <w:szCs w:val="28"/>
        </w:rPr>
        <w:t xml:space="preserve"> Ростовской области</w:t>
      </w:r>
      <w:r w:rsidRPr="005401E6">
        <w:rPr>
          <w:sz w:val="28"/>
          <w:szCs w:val="28"/>
        </w:rPr>
        <w:t xml:space="preserve"> показывает, что респонденты высоко оценивают изучаемые параметры (доля удовлетворенных получателей услуг, средние оценки параметров)</w:t>
      </w:r>
      <w:r w:rsidR="00901A29" w:rsidRPr="005401E6">
        <w:rPr>
          <w:sz w:val="28"/>
          <w:szCs w:val="28"/>
        </w:rPr>
        <w:t xml:space="preserve"> </w:t>
      </w:r>
      <w:r w:rsidRPr="005401E6">
        <w:rPr>
          <w:sz w:val="28"/>
          <w:szCs w:val="28"/>
        </w:rPr>
        <w:t>(таблицы 3</w:t>
      </w:r>
      <w:r w:rsidR="00B96EE2" w:rsidRPr="005401E6">
        <w:rPr>
          <w:sz w:val="28"/>
          <w:szCs w:val="28"/>
        </w:rPr>
        <w:t>.</w:t>
      </w:r>
      <w:r w:rsidR="00B756FE" w:rsidRPr="005401E6">
        <w:rPr>
          <w:sz w:val="28"/>
          <w:szCs w:val="28"/>
        </w:rPr>
        <w:t>4</w:t>
      </w:r>
      <w:r w:rsidRPr="005401E6">
        <w:rPr>
          <w:sz w:val="28"/>
          <w:szCs w:val="28"/>
        </w:rPr>
        <w:t>-3.</w:t>
      </w:r>
      <w:r w:rsidR="00B756FE" w:rsidRPr="005401E6">
        <w:rPr>
          <w:sz w:val="28"/>
          <w:szCs w:val="28"/>
        </w:rPr>
        <w:t>5</w:t>
      </w:r>
      <w:r w:rsidR="00CF2544" w:rsidRPr="005401E6">
        <w:rPr>
          <w:sz w:val="28"/>
          <w:szCs w:val="28"/>
        </w:rPr>
        <w:t>):</w:t>
      </w:r>
    </w:p>
    <w:p w:rsidR="00CF2544" w:rsidRPr="005401E6" w:rsidRDefault="00CF2544" w:rsidP="00973B23">
      <w:pPr>
        <w:spacing w:line="360" w:lineRule="auto"/>
        <w:ind w:firstLine="709"/>
        <w:jc w:val="both"/>
        <w:rPr>
          <w:rFonts w:eastAsia="Calibri"/>
          <w:sz w:val="28"/>
          <w:szCs w:val="28"/>
          <w:lang w:eastAsia="en-US"/>
        </w:rPr>
      </w:pPr>
      <w:r w:rsidRPr="005401E6">
        <w:rPr>
          <w:rFonts w:eastAsia="Calibri"/>
          <w:sz w:val="28"/>
          <w:szCs w:val="28"/>
          <w:lang w:eastAsia="en-US"/>
        </w:rPr>
        <w:t>-</w:t>
      </w:r>
      <w:r w:rsidR="0070681E" w:rsidRPr="005401E6">
        <w:rPr>
          <w:rFonts w:eastAsia="Calibri"/>
          <w:sz w:val="28"/>
          <w:szCs w:val="28"/>
          <w:lang w:val="en-US" w:eastAsia="en-US"/>
        </w:rPr>
        <w:t> </w:t>
      </w:r>
      <w:r w:rsidRPr="005401E6">
        <w:rPr>
          <w:rFonts w:eastAsia="Calibri"/>
          <w:sz w:val="28"/>
          <w:szCs w:val="28"/>
          <w:lang w:eastAsia="en-US"/>
        </w:rPr>
        <w:t xml:space="preserve">удовлетворенность открытостью, полнотой и доступностью информации о деятельности организации, размещенной на информационных стендах </w:t>
      </w:r>
      <w:r w:rsidR="00901A29" w:rsidRPr="005401E6">
        <w:rPr>
          <w:rFonts w:eastAsia="Calibri"/>
          <w:sz w:val="28"/>
          <w:szCs w:val="28"/>
          <w:lang w:eastAsia="en-US"/>
        </w:rPr>
        <w:t>(</w:t>
      </w:r>
      <w:r w:rsidR="00CA1BB1" w:rsidRPr="005401E6">
        <w:rPr>
          <w:rFonts w:eastAsia="Calibri"/>
          <w:sz w:val="28"/>
          <w:szCs w:val="28"/>
          <w:lang w:eastAsia="en-US"/>
        </w:rPr>
        <w:t>оценк</w:t>
      </w:r>
      <w:r w:rsidR="00771DB3" w:rsidRPr="005401E6">
        <w:rPr>
          <w:rFonts w:eastAsia="Calibri"/>
          <w:sz w:val="28"/>
          <w:szCs w:val="28"/>
          <w:lang w:eastAsia="en-US"/>
        </w:rPr>
        <w:t>а</w:t>
      </w:r>
      <w:r w:rsidR="00CA1BB1" w:rsidRPr="005401E6">
        <w:rPr>
          <w:rFonts w:eastAsia="Calibri"/>
          <w:sz w:val="28"/>
          <w:szCs w:val="28"/>
          <w:lang w:eastAsia="en-US"/>
        </w:rPr>
        <w:t xml:space="preserve"> удовлетворенности </w:t>
      </w:r>
      <w:r w:rsidR="0070681E" w:rsidRPr="005401E6">
        <w:rPr>
          <w:rFonts w:eastAsia="Calibri"/>
          <w:sz w:val="28"/>
          <w:szCs w:val="28"/>
          <w:lang w:eastAsia="en-US"/>
        </w:rPr>
        <w:t>–</w:t>
      </w:r>
      <w:r w:rsidR="00F52BB6">
        <w:rPr>
          <w:rFonts w:eastAsia="Calibri"/>
          <w:sz w:val="28"/>
          <w:szCs w:val="28"/>
          <w:lang w:eastAsia="en-US"/>
        </w:rPr>
        <w:t xml:space="preserve"> </w:t>
      </w:r>
      <w:r w:rsidR="002507F5">
        <w:rPr>
          <w:rFonts w:eastAsia="Calibri"/>
          <w:sz w:val="28"/>
          <w:szCs w:val="28"/>
          <w:lang w:eastAsia="en-US"/>
        </w:rPr>
        <w:t>100,0</w:t>
      </w:r>
      <w:r w:rsidR="00CA1BB1" w:rsidRPr="005401E6">
        <w:rPr>
          <w:rFonts w:eastAsia="Calibri"/>
          <w:sz w:val="28"/>
          <w:szCs w:val="28"/>
          <w:lang w:eastAsia="en-US"/>
        </w:rPr>
        <w:t>%, средние оц</w:t>
      </w:r>
      <w:r w:rsidR="00771DB3" w:rsidRPr="005401E6">
        <w:rPr>
          <w:rFonts w:eastAsia="Calibri"/>
          <w:sz w:val="28"/>
          <w:szCs w:val="28"/>
          <w:lang w:eastAsia="en-US"/>
        </w:rPr>
        <w:t xml:space="preserve">енки параметра – </w:t>
      </w:r>
      <w:r w:rsidR="002507F5">
        <w:rPr>
          <w:rFonts w:eastAsia="Calibri"/>
          <w:sz w:val="28"/>
          <w:szCs w:val="28"/>
          <w:lang w:eastAsia="en-US"/>
        </w:rPr>
        <w:t>100</w:t>
      </w:r>
      <w:r w:rsidR="00233F4E">
        <w:rPr>
          <w:rFonts w:eastAsia="Calibri"/>
          <w:sz w:val="28"/>
          <w:szCs w:val="28"/>
          <w:lang w:eastAsia="en-US"/>
        </w:rPr>
        <w:t xml:space="preserve"> </w:t>
      </w:r>
      <w:r w:rsidR="00576DE9" w:rsidRPr="005401E6">
        <w:rPr>
          <w:rFonts w:eastAsia="Calibri"/>
          <w:sz w:val="28"/>
          <w:szCs w:val="28"/>
          <w:lang w:eastAsia="en-US"/>
        </w:rPr>
        <w:t>баллов</w:t>
      </w:r>
      <w:r w:rsidR="00CA1BB1" w:rsidRPr="005401E6">
        <w:rPr>
          <w:rFonts w:eastAsia="Calibri"/>
          <w:sz w:val="28"/>
          <w:szCs w:val="28"/>
          <w:lang w:eastAsia="en-US"/>
        </w:rPr>
        <w:t>)</w:t>
      </w:r>
      <w:r w:rsidR="00901A29" w:rsidRPr="005401E6">
        <w:rPr>
          <w:rFonts w:eastAsia="Calibri"/>
          <w:sz w:val="28"/>
          <w:szCs w:val="28"/>
          <w:lang w:eastAsia="en-US"/>
        </w:rPr>
        <w:t>;</w:t>
      </w:r>
    </w:p>
    <w:p w:rsidR="00644F33" w:rsidRPr="005401E6" w:rsidRDefault="00CF2544" w:rsidP="00973B23">
      <w:pPr>
        <w:spacing w:line="360" w:lineRule="auto"/>
        <w:ind w:firstLine="709"/>
        <w:jc w:val="both"/>
        <w:rPr>
          <w:rFonts w:eastAsia="Calibri"/>
          <w:sz w:val="28"/>
          <w:szCs w:val="28"/>
          <w:lang w:eastAsia="en-US"/>
        </w:rPr>
      </w:pPr>
      <w:r w:rsidRPr="005401E6">
        <w:rPr>
          <w:rFonts w:eastAsia="Calibri"/>
          <w:sz w:val="28"/>
          <w:szCs w:val="28"/>
          <w:lang w:eastAsia="en-US"/>
        </w:rPr>
        <w:t>-</w:t>
      </w:r>
      <w:r w:rsidR="0070681E" w:rsidRPr="005401E6">
        <w:rPr>
          <w:rFonts w:eastAsia="Calibri"/>
          <w:sz w:val="28"/>
          <w:szCs w:val="28"/>
          <w:lang w:val="en-US" w:eastAsia="en-US"/>
        </w:rPr>
        <w:t> </w:t>
      </w:r>
      <w:r w:rsidRPr="005401E6">
        <w:rPr>
          <w:rFonts w:eastAsia="Calibri"/>
          <w:sz w:val="28"/>
          <w:szCs w:val="28"/>
          <w:lang w:eastAsia="en-US"/>
        </w:rPr>
        <w:t xml:space="preserve">удовлетворенность открытостью, полнотой и доступностью информации о деятельности организации, размещенной на сайте в сети </w:t>
      </w:r>
      <w:r w:rsidR="00AA42F9" w:rsidRPr="005401E6">
        <w:rPr>
          <w:rFonts w:eastAsia="Calibri"/>
          <w:sz w:val="28"/>
          <w:szCs w:val="28"/>
          <w:lang w:eastAsia="en-US"/>
        </w:rPr>
        <w:t>«</w:t>
      </w:r>
      <w:r w:rsidRPr="005401E6">
        <w:rPr>
          <w:rFonts w:eastAsia="Calibri"/>
          <w:sz w:val="28"/>
          <w:szCs w:val="28"/>
          <w:lang w:eastAsia="en-US"/>
        </w:rPr>
        <w:t>Интернет</w:t>
      </w:r>
      <w:r w:rsidR="00AA42F9" w:rsidRPr="005401E6">
        <w:rPr>
          <w:rFonts w:eastAsia="Calibri"/>
          <w:sz w:val="28"/>
          <w:szCs w:val="28"/>
          <w:lang w:eastAsia="en-US"/>
        </w:rPr>
        <w:t>»</w:t>
      </w:r>
      <w:r w:rsidRPr="005401E6">
        <w:rPr>
          <w:rFonts w:eastAsia="Calibri"/>
          <w:sz w:val="28"/>
          <w:szCs w:val="28"/>
          <w:lang w:eastAsia="en-US"/>
        </w:rPr>
        <w:t xml:space="preserve"> </w:t>
      </w:r>
      <w:r w:rsidR="0070681E" w:rsidRPr="005401E6">
        <w:rPr>
          <w:rFonts w:eastAsia="Calibri"/>
          <w:sz w:val="28"/>
          <w:szCs w:val="28"/>
          <w:lang w:eastAsia="en-US"/>
        </w:rPr>
        <w:t>(оценка удовлетворенности –</w:t>
      </w:r>
      <w:r w:rsidR="00771DB3" w:rsidRPr="005401E6">
        <w:rPr>
          <w:rFonts w:eastAsia="Calibri"/>
          <w:sz w:val="28"/>
          <w:szCs w:val="28"/>
          <w:lang w:eastAsia="en-US"/>
        </w:rPr>
        <w:t xml:space="preserve"> </w:t>
      </w:r>
      <w:r w:rsidR="00B65923">
        <w:rPr>
          <w:rFonts w:eastAsia="Calibri"/>
          <w:sz w:val="28"/>
          <w:szCs w:val="28"/>
          <w:lang w:eastAsia="en-US"/>
        </w:rPr>
        <w:t>100,0</w:t>
      </w:r>
      <w:r w:rsidR="00913397" w:rsidRPr="005401E6">
        <w:rPr>
          <w:rFonts w:eastAsia="Calibri"/>
          <w:sz w:val="28"/>
          <w:szCs w:val="28"/>
          <w:lang w:eastAsia="en-US"/>
        </w:rPr>
        <w:t xml:space="preserve">%, средние оценки параметра – </w:t>
      </w:r>
      <w:r w:rsidR="00B65923">
        <w:rPr>
          <w:rFonts w:eastAsia="Calibri"/>
          <w:sz w:val="28"/>
          <w:szCs w:val="28"/>
          <w:lang w:eastAsia="en-US"/>
        </w:rPr>
        <w:t>100</w:t>
      </w:r>
      <w:r w:rsidR="008C6899" w:rsidRPr="005401E6">
        <w:rPr>
          <w:rFonts w:eastAsia="Calibri"/>
          <w:sz w:val="28"/>
          <w:szCs w:val="28"/>
          <w:lang w:eastAsia="en-US"/>
        </w:rPr>
        <w:t xml:space="preserve"> баллов</w:t>
      </w:r>
      <w:r w:rsidR="00771DB3" w:rsidRPr="005401E6">
        <w:rPr>
          <w:rFonts w:eastAsia="Calibri"/>
          <w:sz w:val="28"/>
          <w:szCs w:val="28"/>
          <w:lang w:eastAsia="en-US"/>
        </w:rPr>
        <w:t>)</w:t>
      </w:r>
      <w:r w:rsidR="00A32631" w:rsidRPr="005401E6">
        <w:rPr>
          <w:rFonts w:eastAsia="Calibri"/>
          <w:sz w:val="28"/>
          <w:szCs w:val="28"/>
          <w:lang w:eastAsia="en-US"/>
        </w:rPr>
        <w:t>.</w:t>
      </w:r>
    </w:p>
    <w:p w:rsidR="008849F2" w:rsidRPr="005401E6" w:rsidRDefault="003225CB" w:rsidP="00BE0198">
      <w:pPr>
        <w:spacing w:line="360" w:lineRule="auto"/>
        <w:ind w:firstLine="709"/>
        <w:rPr>
          <w:sz w:val="28"/>
          <w:szCs w:val="28"/>
        </w:rPr>
      </w:pPr>
      <w:r>
        <w:rPr>
          <w:sz w:val="28"/>
          <w:szCs w:val="28"/>
        </w:rPr>
        <w:br w:type="page"/>
      </w:r>
      <w:r w:rsidR="007972B0" w:rsidRPr="005401E6">
        <w:rPr>
          <w:sz w:val="28"/>
          <w:szCs w:val="28"/>
        </w:rPr>
        <w:lastRenderedPageBreak/>
        <w:t xml:space="preserve">Таблица 3.4 – Доля получателей услуг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580556" w:rsidRPr="005401E6">
        <w:rPr>
          <w:sz w:val="28"/>
          <w:szCs w:val="28"/>
        </w:rPr>
        <w:t xml:space="preserve"> </w:t>
      </w:r>
      <w:r w:rsidR="00F95505" w:rsidRPr="005401E6">
        <w:rPr>
          <w:sz w:val="28"/>
          <w:szCs w:val="28"/>
        </w:rPr>
        <w:t>Ростовской области</w:t>
      </w:r>
      <w:r w:rsidR="007972B0" w:rsidRPr="005401E6">
        <w:rPr>
          <w:sz w:val="28"/>
          <w:szCs w:val="28"/>
        </w:rPr>
        <w:t>, удовлетворенных открытостью, полнотой и доступностью информации о деятельности организаций, %</w:t>
      </w:r>
    </w:p>
    <w:tbl>
      <w:tblPr>
        <w:tblStyle w:val="aa"/>
        <w:tblW w:w="9356" w:type="dxa"/>
        <w:tblInd w:w="108" w:type="dxa"/>
        <w:tblLook w:val="04A0" w:firstRow="1" w:lastRow="0" w:firstColumn="1" w:lastColumn="0" w:noHBand="0" w:noVBand="1"/>
      </w:tblPr>
      <w:tblGrid>
        <w:gridCol w:w="847"/>
        <w:gridCol w:w="5390"/>
        <w:gridCol w:w="3119"/>
      </w:tblGrid>
      <w:tr w:rsidR="00771DB3" w:rsidRPr="005401E6" w:rsidTr="00C43FC4">
        <w:tc>
          <w:tcPr>
            <w:tcW w:w="847" w:type="dxa"/>
            <w:vAlign w:val="center"/>
          </w:tcPr>
          <w:p w:rsidR="00771DB3" w:rsidRPr="005401E6" w:rsidRDefault="00771DB3" w:rsidP="0070681E">
            <w:pPr>
              <w:jc w:val="center"/>
              <w:rPr>
                <w:rFonts w:eastAsiaTheme="minorEastAsia"/>
                <w:b/>
              </w:rPr>
            </w:pPr>
            <w:r w:rsidRPr="005401E6">
              <w:rPr>
                <w:rFonts w:eastAsiaTheme="minorEastAsia"/>
                <w:b/>
              </w:rPr>
              <w:t>№</w:t>
            </w:r>
          </w:p>
        </w:tc>
        <w:tc>
          <w:tcPr>
            <w:tcW w:w="5390" w:type="dxa"/>
            <w:vAlign w:val="center"/>
          </w:tcPr>
          <w:p w:rsidR="00771DB3" w:rsidRPr="005401E6" w:rsidRDefault="00771DB3" w:rsidP="0070681E">
            <w:pPr>
              <w:jc w:val="center"/>
              <w:rPr>
                <w:rFonts w:eastAsiaTheme="minorEastAsia"/>
                <w:b/>
              </w:rPr>
            </w:pPr>
            <w:r w:rsidRPr="005401E6">
              <w:rPr>
                <w:rFonts w:eastAsiaTheme="minorEastAsia"/>
                <w:b/>
              </w:rPr>
              <w:t>Параметры / показатели</w:t>
            </w:r>
          </w:p>
        </w:tc>
        <w:tc>
          <w:tcPr>
            <w:tcW w:w="3119" w:type="dxa"/>
            <w:vAlign w:val="center"/>
          </w:tcPr>
          <w:p w:rsidR="00771DB3" w:rsidRPr="005401E6" w:rsidRDefault="00B6643E" w:rsidP="008B2D3F">
            <w:pPr>
              <w:jc w:val="center"/>
              <w:rPr>
                <w:rFonts w:eastAsiaTheme="minorEastAsia"/>
                <w:b/>
              </w:rPr>
            </w:pPr>
            <w:r>
              <w:rPr>
                <w:b/>
                <w:szCs w:val="28"/>
              </w:rPr>
              <w:t xml:space="preserve">МБОУ </w:t>
            </w:r>
            <w:proofErr w:type="spellStart"/>
            <w:r>
              <w:rPr>
                <w:b/>
                <w:szCs w:val="28"/>
              </w:rPr>
              <w:t>Отрадовская</w:t>
            </w:r>
            <w:proofErr w:type="spellEnd"/>
            <w:r>
              <w:rPr>
                <w:b/>
                <w:szCs w:val="28"/>
              </w:rPr>
              <w:t xml:space="preserve"> СОШ</w:t>
            </w:r>
            <w:r w:rsidR="008B2D3F" w:rsidRPr="005401E6">
              <w:rPr>
                <w:b/>
                <w:szCs w:val="28"/>
              </w:rPr>
              <w:t xml:space="preserve"> </w:t>
            </w:r>
          </w:p>
        </w:tc>
      </w:tr>
      <w:tr w:rsidR="00771DB3" w:rsidRPr="005401E6" w:rsidTr="00C43FC4">
        <w:tc>
          <w:tcPr>
            <w:tcW w:w="847" w:type="dxa"/>
            <w:shd w:val="clear" w:color="auto" w:fill="D9D9D9" w:themeFill="background1" w:themeFillShade="D9"/>
          </w:tcPr>
          <w:p w:rsidR="00771DB3" w:rsidRPr="005401E6" w:rsidRDefault="00771DB3" w:rsidP="005657AC">
            <w:pPr>
              <w:jc w:val="center"/>
              <w:rPr>
                <w:rFonts w:eastAsiaTheme="minorEastAsia"/>
              </w:rPr>
            </w:pPr>
            <w:r w:rsidRPr="005401E6">
              <w:rPr>
                <w:rFonts w:eastAsiaTheme="minorEastAsia"/>
              </w:rPr>
              <w:t>1</w:t>
            </w:r>
          </w:p>
        </w:tc>
        <w:tc>
          <w:tcPr>
            <w:tcW w:w="8509" w:type="dxa"/>
            <w:gridSpan w:val="2"/>
            <w:shd w:val="clear" w:color="auto" w:fill="D9D9D9" w:themeFill="background1" w:themeFillShade="D9"/>
            <w:vAlign w:val="bottom"/>
          </w:tcPr>
          <w:p w:rsidR="00771DB3" w:rsidRPr="005401E6" w:rsidRDefault="00771DB3" w:rsidP="005657AC">
            <w:pPr>
              <w:jc w:val="both"/>
              <w:rPr>
                <w:rFonts w:eastAsiaTheme="minorEastAsia"/>
              </w:rPr>
            </w:pPr>
            <w:r w:rsidRPr="005401E6">
              <w:rPr>
                <w:rFonts w:eastAsiaTheme="minorEastAsia"/>
              </w:rPr>
              <w:t>Открытость и доступность информации об организации, осуществляющей образовательную деятельность</w:t>
            </w:r>
          </w:p>
        </w:tc>
      </w:tr>
      <w:tr w:rsidR="00471DCA" w:rsidRPr="005401E6" w:rsidTr="00C43FC4">
        <w:tc>
          <w:tcPr>
            <w:tcW w:w="847" w:type="dxa"/>
          </w:tcPr>
          <w:p w:rsidR="00471DCA" w:rsidRPr="005401E6" w:rsidRDefault="00471DCA" w:rsidP="005657AC">
            <w:pPr>
              <w:jc w:val="center"/>
              <w:rPr>
                <w:rFonts w:eastAsiaTheme="minorEastAsia"/>
              </w:rPr>
            </w:pPr>
            <w:r w:rsidRPr="005401E6">
              <w:rPr>
                <w:rFonts w:eastAsiaTheme="minorEastAsia"/>
              </w:rPr>
              <w:t>1.3</w:t>
            </w:r>
          </w:p>
        </w:tc>
        <w:tc>
          <w:tcPr>
            <w:tcW w:w="8509" w:type="dxa"/>
            <w:gridSpan w:val="2"/>
            <w:vAlign w:val="bottom"/>
          </w:tcPr>
          <w:p w:rsidR="00471DCA" w:rsidRPr="005401E6" w:rsidRDefault="00471DCA" w:rsidP="00471DCA">
            <w:pPr>
              <w:jc w:val="both"/>
              <w:rPr>
                <w:rFonts w:eastAsiaTheme="minorEastAsia"/>
              </w:rPr>
            </w:pPr>
            <w:r w:rsidRPr="005401E6">
              <w:rPr>
                <w:rFonts w:eastAsiaTheme="minorEastAsia"/>
              </w:rPr>
              <w:t>Доля получателей образовательных услуг, удовлетворенных открытостью, полнотой и доступностью информации о деятельности организации, размещенной:</w:t>
            </w:r>
          </w:p>
        </w:tc>
      </w:tr>
      <w:tr w:rsidR="002507F5" w:rsidRPr="005401E6" w:rsidTr="00936A09">
        <w:tc>
          <w:tcPr>
            <w:tcW w:w="847" w:type="dxa"/>
          </w:tcPr>
          <w:p w:rsidR="002507F5" w:rsidRPr="005401E6" w:rsidRDefault="002507F5" w:rsidP="002507F5">
            <w:pPr>
              <w:jc w:val="center"/>
              <w:rPr>
                <w:rFonts w:eastAsiaTheme="minorEastAsia"/>
              </w:rPr>
            </w:pPr>
            <w:r w:rsidRPr="005401E6">
              <w:rPr>
                <w:rFonts w:eastAsiaTheme="minorEastAsia"/>
              </w:rPr>
              <w:t>1.3.1</w:t>
            </w:r>
          </w:p>
        </w:tc>
        <w:tc>
          <w:tcPr>
            <w:tcW w:w="5390" w:type="dxa"/>
            <w:vAlign w:val="bottom"/>
          </w:tcPr>
          <w:p w:rsidR="002507F5" w:rsidRPr="005401E6" w:rsidRDefault="002507F5" w:rsidP="002507F5">
            <w:pPr>
              <w:jc w:val="both"/>
              <w:rPr>
                <w:rFonts w:eastAsiaTheme="minorEastAsia"/>
              </w:rPr>
            </w:pPr>
            <w:r w:rsidRPr="005401E6">
              <w:rPr>
                <w:rFonts w:eastAsiaTheme="minorEastAsia"/>
              </w:rPr>
              <w:t>на информационных стендах;</w:t>
            </w:r>
          </w:p>
        </w:tc>
        <w:tc>
          <w:tcPr>
            <w:tcW w:w="3119" w:type="dxa"/>
            <w:vAlign w:val="bottom"/>
          </w:tcPr>
          <w:p w:rsidR="002507F5" w:rsidRDefault="002507F5" w:rsidP="002507F5">
            <w:pPr>
              <w:jc w:val="center"/>
              <w:rPr>
                <w:color w:val="000000"/>
              </w:rPr>
            </w:pPr>
            <w:r>
              <w:rPr>
                <w:color w:val="000000"/>
              </w:rPr>
              <w:t>100,0</w:t>
            </w:r>
          </w:p>
        </w:tc>
      </w:tr>
      <w:tr w:rsidR="002507F5" w:rsidRPr="005401E6" w:rsidTr="00936A09">
        <w:tc>
          <w:tcPr>
            <w:tcW w:w="847"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1.3.2</w:t>
            </w:r>
          </w:p>
        </w:tc>
        <w:tc>
          <w:tcPr>
            <w:tcW w:w="5390" w:type="dxa"/>
            <w:tcBorders>
              <w:bottom w:val="single" w:sz="4" w:space="0" w:color="auto"/>
            </w:tcBorders>
            <w:vAlign w:val="bottom"/>
          </w:tcPr>
          <w:p w:rsidR="002507F5" w:rsidRPr="005401E6" w:rsidRDefault="002507F5" w:rsidP="002507F5">
            <w:pPr>
              <w:jc w:val="both"/>
              <w:rPr>
                <w:rFonts w:eastAsiaTheme="minorEastAsia"/>
              </w:rPr>
            </w:pPr>
            <w:r w:rsidRPr="005401E6">
              <w:rPr>
                <w:rFonts w:eastAsiaTheme="minorEastAsia"/>
              </w:rPr>
              <w:t>на официальном сайте организации.</w:t>
            </w:r>
          </w:p>
        </w:tc>
        <w:tc>
          <w:tcPr>
            <w:tcW w:w="3119" w:type="dxa"/>
            <w:tcBorders>
              <w:bottom w:val="single" w:sz="4" w:space="0" w:color="auto"/>
            </w:tcBorders>
            <w:vAlign w:val="bottom"/>
          </w:tcPr>
          <w:p w:rsidR="002507F5" w:rsidRDefault="002507F5" w:rsidP="002507F5">
            <w:pPr>
              <w:jc w:val="center"/>
              <w:rPr>
                <w:color w:val="000000"/>
              </w:rPr>
            </w:pPr>
            <w:r>
              <w:rPr>
                <w:color w:val="000000"/>
              </w:rPr>
              <w:t>100,0</w:t>
            </w:r>
          </w:p>
        </w:tc>
      </w:tr>
    </w:tbl>
    <w:p w:rsidR="002067ED" w:rsidRPr="005401E6" w:rsidRDefault="002067ED" w:rsidP="00973B23">
      <w:pPr>
        <w:spacing w:line="360" w:lineRule="auto"/>
        <w:ind w:firstLine="709"/>
        <w:rPr>
          <w:rFonts w:eastAsiaTheme="minorEastAsia"/>
          <w:sz w:val="28"/>
          <w:szCs w:val="28"/>
        </w:rPr>
      </w:pPr>
    </w:p>
    <w:p w:rsidR="00D029E3" w:rsidRPr="005401E6" w:rsidRDefault="00D029E3" w:rsidP="00C43FC4">
      <w:pPr>
        <w:spacing w:line="276" w:lineRule="auto"/>
        <w:jc w:val="center"/>
        <w:rPr>
          <w:rFonts w:eastAsiaTheme="minorEastAsia"/>
          <w:sz w:val="28"/>
          <w:szCs w:val="28"/>
        </w:rPr>
      </w:pPr>
      <w:r w:rsidRPr="005401E6">
        <w:rPr>
          <w:rFonts w:eastAsiaTheme="minorEastAsia"/>
          <w:sz w:val="28"/>
          <w:szCs w:val="28"/>
        </w:rPr>
        <w:t xml:space="preserve">Таблица 3.5 – Средние значения оценки параметров, характеризующих удовлетворенность получателей образовательных услуг открытостью, полнотой и доступностью информации </w:t>
      </w:r>
      <w:r w:rsidR="00771DB3" w:rsidRPr="005401E6">
        <w:rPr>
          <w:rFonts w:eastAsiaTheme="minorEastAsia"/>
          <w:sz w:val="28"/>
          <w:szCs w:val="28"/>
        </w:rPr>
        <w:t xml:space="preserve">о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580556"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баллы</w:t>
      </w:r>
    </w:p>
    <w:tbl>
      <w:tblPr>
        <w:tblStyle w:val="aa"/>
        <w:tblW w:w="9356" w:type="dxa"/>
        <w:tblInd w:w="108" w:type="dxa"/>
        <w:tblLook w:val="04A0" w:firstRow="1" w:lastRow="0" w:firstColumn="1" w:lastColumn="0" w:noHBand="0" w:noVBand="1"/>
      </w:tblPr>
      <w:tblGrid>
        <w:gridCol w:w="860"/>
        <w:gridCol w:w="5377"/>
        <w:gridCol w:w="3119"/>
      </w:tblGrid>
      <w:tr w:rsidR="00AC6E2C" w:rsidRPr="005401E6" w:rsidTr="00576DE9">
        <w:trPr>
          <w:trHeight w:val="20"/>
        </w:trPr>
        <w:tc>
          <w:tcPr>
            <w:tcW w:w="860" w:type="dxa"/>
            <w:vAlign w:val="center"/>
          </w:tcPr>
          <w:p w:rsidR="00AC6E2C" w:rsidRPr="005401E6" w:rsidRDefault="00AC6E2C" w:rsidP="0070681E">
            <w:pPr>
              <w:jc w:val="center"/>
              <w:rPr>
                <w:rFonts w:eastAsiaTheme="minorEastAsia"/>
                <w:b/>
              </w:rPr>
            </w:pPr>
            <w:r w:rsidRPr="005401E6">
              <w:rPr>
                <w:rFonts w:eastAsiaTheme="minorEastAsia"/>
                <w:b/>
              </w:rPr>
              <w:t>№</w:t>
            </w:r>
          </w:p>
        </w:tc>
        <w:tc>
          <w:tcPr>
            <w:tcW w:w="5377" w:type="dxa"/>
            <w:vAlign w:val="center"/>
          </w:tcPr>
          <w:p w:rsidR="00AC6E2C" w:rsidRPr="005401E6" w:rsidRDefault="00AC6E2C" w:rsidP="0070681E">
            <w:pPr>
              <w:jc w:val="center"/>
              <w:rPr>
                <w:rFonts w:eastAsiaTheme="minorEastAsia"/>
                <w:b/>
              </w:rPr>
            </w:pPr>
            <w:r w:rsidRPr="005401E6">
              <w:rPr>
                <w:rFonts w:eastAsiaTheme="minorEastAsia"/>
                <w:b/>
              </w:rPr>
              <w:t>Параметры / показатели</w:t>
            </w:r>
          </w:p>
        </w:tc>
        <w:tc>
          <w:tcPr>
            <w:tcW w:w="3119" w:type="dxa"/>
            <w:vAlign w:val="center"/>
          </w:tcPr>
          <w:p w:rsidR="00AC6E2C" w:rsidRPr="005401E6" w:rsidRDefault="00B6643E" w:rsidP="008B2D3F">
            <w:pPr>
              <w:jc w:val="center"/>
              <w:rPr>
                <w:rFonts w:eastAsiaTheme="minorEastAsia"/>
                <w:b/>
              </w:rPr>
            </w:pPr>
            <w:r>
              <w:rPr>
                <w:b/>
                <w:szCs w:val="28"/>
              </w:rPr>
              <w:t xml:space="preserve">МБОУ </w:t>
            </w:r>
            <w:proofErr w:type="spellStart"/>
            <w:r>
              <w:rPr>
                <w:b/>
                <w:szCs w:val="28"/>
              </w:rPr>
              <w:t>Отрадовская</w:t>
            </w:r>
            <w:proofErr w:type="spellEnd"/>
            <w:r>
              <w:rPr>
                <w:b/>
                <w:szCs w:val="28"/>
              </w:rPr>
              <w:t xml:space="preserve"> СОШ</w:t>
            </w:r>
          </w:p>
        </w:tc>
      </w:tr>
      <w:tr w:rsidR="00AC6E2C" w:rsidRPr="005401E6" w:rsidTr="00576DE9">
        <w:trPr>
          <w:trHeight w:val="20"/>
        </w:trPr>
        <w:tc>
          <w:tcPr>
            <w:tcW w:w="860" w:type="dxa"/>
            <w:shd w:val="clear" w:color="auto" w:fill="D9D9D9" w:themeFill="background1" w:themeFillShade="D9"/>
          </w:tcPr>
          <w:p w:rsidR="00AC6E2C" w:rsidRPr="005401E6" w:rsidRDefault="00AC6E2C" w:rsidP="005657AC">
            <w:pPr>
              <w:jc w:val="center"/>
              <w:rPr>
                <w:rFonts w:eastAsiaTheme="minorEastAsia"/>
              </w:rPr>
            </w:pPr>
            <w:r w:rsidRPr="005401E6">
              <w:rPr>
                <w:rFonts w:eastAsiaTheme="minorEastAsia"/>
              </w:rPr>
              <w:t>1</w:t>
            </w:r>
          </w:p>
        </w:tc>
        <w:tc>
          <w:tcPr>
            <w:tcW w:w="8496" w:type="dxa"/>
            <w:gridSpan w:val="2"/>
            <w:shd w:val="clear" w:color="auto" w:fill="D9D9D9" w:themeFill="background1" w:themeFillShade="D9"/>
            <w:vAlign w:val="bottom"/>
          </w:tcPr>
          <w:p w:rsidR="00AC6E2C" w:rsidRPr="005401E6" w:rsidRDefault="00AC6E2C" w:rsidP="005657AC">
            <w:pPr>
              <w:jc w:val="both"/>
              <w:rPr>
                <w:rFonts w:eastAsiaTheme="minorEastAsia"/>
              </w:rPr>
            </w:pPr>
            <w:r w:rsidRPr="005401E6">
              <w:rPr>
                <w:rFonts w:eastAsiaTheme="minorEastAsia"/>
              </w:rPr>
              <w:t>Открытость и доступность информации об организации, осуществляющей образовательную деятельность</w:t>
            </w:r>
          </w:p>
        </w:tc>
      </w:tr>
      <w:tr w:rsidR="00471DCA" w:rsidRPr="005401E6" w:rsidTr="00576DE9">
        <w:trPr>
          <w:trHeight w:val="20"/>
        </w:trPr>
        <w:tc>
          <w:tcPr>
            <w:tcW w:w="860" w:type="dxa"/>
          </w:tcPr>
          <w:p w:rsidR="00471DCA" w:rsidRPr="005401E6" w:rsidRDefault="00471DCA" w:rsidP="005657AC">
            <w:pPr>
              <w:jc w:val="center"/>
              <w:rPr>
                <w:rFonts w:eastAsiaTheme="minorEastAsia"/>
              </w:rPr>
            </w:pPr>
            <w:r w:rsidRPr="005401E6">
              <w:rPr>
                <w:rFonts w:eastAsiaTheme="minorEastAsia"/>
              </w:rPr>
              <w:t>1.3</w:t>
            </w:r>
          </w:p>
        </w:tc>
        <w:tc>
          <w:tcPr>
            <w:tcW w:w="8496" w:type="dxa"/>
            <w:gridSpan w:val="2"/>
            <w:vAlign w:val="bottom"/>
          </w:tcPr>
          <w:p w:rsidR="00471DCA" w:rsidRPr="005401E6" w:rsidRDefault="00471DCA" w:rsidP="00471DCA">
            <w:pPr>
              <w:jc w:val="both"/>
              <w:rPr>
                <w:rFonts w:eastAsiaTheme="minorEastAsia"/>
              </w:rPr>
            </w:pPr>
            <w:r w:rsidRPr="005401E6">
              <w:rPr>
                <w:rFonts w:eastAsiaTheme="minorEastAsia"/>
              </w:rPr>
              <w:t>Доля получателей образовательных услуг, удовлетворенных открытостью, полнотой и доступностью информации о деятельности организации, размещенной:</w:t>
            </w:r>
          </w:p>
        </w:tc>
      </w:tr>
      <w:tr w:rsidR="002507F5" w:rsidRPr="005401E6" w:rsidTr="00576DE9">
        <w:trPr>
          <w:trHeight w:val="20"/>
        </w:trPr>
        <w:tc>
          <w:tcPr>
            <w:tcW w:w="860" w:type="dxa"/>
          </w:tcPr>
          <w:p w:rsidR="002507F5" w:rsidRPr="005401E6" w:rsidRDefault="002507F5" w:rsidP="002507F5">
            <w:pPr>
              <w:jc w:val="center"/>
              <w:rPr>
                <w:rFonts w:eastAsiaTheme="minorEastAsia"/>
              </w:rPr>
            </w:pPr>
            <w:r w:rsidRPr="005401E6">
              <w:rPr>
                <w:rFonts w:eastAsiaTheme="minorEastAsia"/>
              </w:rPr>
              <w:t>1.3.1</w:t>
            </w:r>
          </w:p>
        </w:tc>
        <w:tc>
          <w:tcPr>
            <w:tcW w:w="5377" w:type="dxa"/>
            <w:vAlign w:val="bottom"/>
          </w:tcPr>
          <w:p w:rsidR="002507F5" w:rsidRPr="005401E6" w:rsidRDefault="002507F5" w:rsidP="002507F5">
            <w:pPr>
              <w:jc w:val="both"/>
              <w:rPr>
                <w:rFonts w:eastAsiaTheme="minorEastAsia"/>
              </w:rPr>
            </w:pPr>
            <w:r w:rsidRPr="005401E6">
              <w:rPr>
                <w:rFonts w:eastAsiaTheme="minorEastAsia"/>
              </w:rPr>
              <w:t>на информационных стендах;</w:t>
            </w:r>
          </w:p>
        </w:tc>
        <w:tc>
          <w:tcPr>
            <w:tcW w:w="3119" w:type="dxa"/>
            <w:vAlign w:val="bottom"/>
          </w:tcPr>
          <w:p w:rsidR="002507F5" w:rsidRDefault="002507F5" w:rsidP="002507F5">
            <w:pPr>
              <w:jc w:val="center"/>
              <w:rPr>
                <w:color w:val="000000"/>
              </w:rPr>
            </w:pPr>
            <w:r>
              <w:rPr>
                <w:color w:val="000000"/>
              </w:rPr>
              <w:t>100</w:t>
            </w:r>
          </w:p>
        </w:tc>
      </w:tr>
      <w:tr w:rsidR="002507F5" w:rsidRPr="005401E6" w:rsidTr="00576DE9">
        <w:trPr>
          <w:trHeight w:val="20"/>
        </w:trPr>
        <w:tc>
          <w:tcPr>
            <w:tcW w:w="860"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1.3.2</w:t>
            </w:r>
          </w:p>
        </w:tc>
        <w:tc>
          <w:tcPr>
            <w:tcW w:w="5377" w:type="dxa"/>
            <w:tcBorders>
              <w:bottom w:val="single" w:sz="4" w:space="0" w:color="auto"/>
            </w:tcBorders>
            <w:vAlign w:val="bottom"/>
          </w:tcPr>
          <w:p w:rsidR="002507F5" w:rsidRPr="005401E6" w:rsidRDefault="002507F5" w:rsidP="002507F5">
            <w:pPr>
              <w:jc w:val="both"/>
              <w:rPr>
                <w:rFonts w:eastAsiaTheme="minorEastAsia"/>
              </w:rPr>
            </w:pPr>
            <w:r w:rsidRPr="005401E6">
              <w:rPr>
                <w:rFonts w:eastAsiaTheme="minorEastAsia"/>
              </w:rPr>
              <w:t>на официальном сайте организации.</w:t>
            </w:r>
          </w:p>
        </w:tc>
        <w:tc>
          <w:tcPr>
            <w:tcW w:w="3119" w:type="dxa"/>
            <w:tcBorders>
              <w:bottom w:val="single" w:sz="4" w:space="0" w:color="auto"/>
            </w:tcBorders>
            <w:vAlign w:val="bottom"/>
          </w:tcPr>
          <w:p w:rsidR="002507F5" w:rsidRDefault="002507F5" w:rsidP="002507F5">
            <w:pPr>
              <w:jc w:val="center"/>
              <w:rPr>
                <w:color w:val="000000"/>
              </w:rPr>
            </w:pPr>
            <w:r>
              <w:rPr>
                <w:color w:val="000000"/>
              </w:rPr>
              <w:t>100</w:t>
            </w:r>
          </w:p>
        </w:tc>
      </w:tr>
      <w:tr w:rsidR="002507F5" w:rsidRPr="005401E6" w:rsidTr="00576DE9">
        <w:trPr>
          <w:trHeight w:val="20"/>
        </w:trPr>
        <w:tc>
          <w:tcPr>
            <w:tcW w:w="860" w:type="dxa"/>
            <w:tcBorders>
              <w:bottom w:val="single" w:sz="4" w:space="0" w:color="auto"/>
            </w:tcBorders>
            <w:shd w:val="clear" w:color="auto" w:fill="D9D9D9" w:themeFill="background1" w:themeFillShade="D9"/>
          </w:tcPr>
          <w:p w:rsidR="002507F5" w:rsidRPr="005401E6" w:rsidRDefault="002507F5" w:rsidP="002507F5">
            <w:pPr>
              <w:jc w:val="center"/>
              <w:rPr>
                <w:rFonts w:eastAsiaTheme="minorEastAsia"/>
              </w:rPr>
            </w:pPr>
          </w:p>
        </w:tc>
        <w:tc>
          <w:tcPr>
            <w:tcW w:w="5377" w:type="dxa"/>
            <w:tcBorders>
              <w:bottom w:val="single" w:sz="4" w:space="0" w:color="auto"/>
            </w:tcBorders>
            <w:shd w:val="clear" w:color="auto" w:fill="D9D9D9" w:themeFill="background1" w:themeFillShade="D9"/>
            <w:vAlign w:val="bottom"/>
          </w:tcPr>
          <w:p w:rsidR="002507F5" w:rsidRPr="005401E6" w:rsidRDefault="002507F5" w:rsidP="002507F5">
            <w:pPr>
              <w:jc w:val="both"/>
              <w:rPr>
                <w:rFonts w:eastAsiaTheme="minorEastAsia"/>
                <w:b/>
              </w:rPr>
            </w:pPr>
            <w:r w:rsidRPr="005401E6">
              <w:rPr>
                <w:rFonts w:eastAsiaTheme="minorEastAsia"/>
                <w:b/>
              </w:rPr>
              <w:t xml:space="preserve">В среднем по </w:t>
            </w:r>
            <w:proofErr w:type="spellStart"/>
            <w:r w:rsidRPr="005401E6">
              <w:rPr>
                <w:rFonts w:eastAsiaTheme="minorEastAsia"/>
                <w:b/>
              </w:rPr>
              <w:t>пп</w:t>
            </w:r>
            <w:proofErr w:type="spellEnd"/>
            <w:r w:rsidRPr="005401E6">
              <w:rPr>
                <w:rFonts w:eastAsiaTheme="minorEastAsia"/>
                <w:b/>
              </w:rPr>
              <w:t>. 1.3.1-1.3.2 (максимум – 100 баллов)</w:t>
            </w:r>
          </w:p>
        </w:tc>
        <w:tc>
          <w:tcPr>
            <w:tcW w:w="3119" w:type="dxa"/>
            <w:tcBorders>
              <w:bottom w:val="single" w:sz="4" w:space="0" w:color="auto"/>
            </w:tcBorders>
            <w:shd w:val="clear" w:color="auto" w:fill="D9D9D9" w:themeFill="background1" w:themeFillShade="D9"/>
            <w:vAlign w:val="bottom"/>
          </w:tcPr>
          <w:p w:rsidR="002507F5" w:rsidRDefault="002507F5" w:rsidP="002507F5">
            <w:pPr>
              <w:jc w:val="center"/>
              <w:rPr>
                <w:b/>
                <w:bCs/>
                <w:color w:val="000000"/>
              </w:rPr>
            </w:pPr>
            <w:r>
              <w:rPr>
                <w:b/>
                <w:bCs/>
                <w:color w:val="000000"/>
              </w:rPr>
              <w:t>100</w:t>
            </w:r>
          </w:p>
        </w:tc>
      </w:tr>
    </w:tbl>
    <w:p w:rsidR="00D029E3" w:rsidRPr="005401E6" w:rsidRDefault="00D029E3" w:rsidP="00973B23">
      <w:pPr>
        <w:spacing w:line="360" w:lineRule="auto"/>
        <w:ind w:firstLine="709"/>
        <w:jc w:val="both"/>
        <w:rPr>
          <w:rFonts w:eastAsia="Calibri"/>
          <w:sz w:val="28"/>
          <w:szCs w:val="28"/>
          <w:lang w:eastAsia="en-US"/>
        </w:rPr>
      </w:pPr>
    </w:p>
    <w:p w:rsidR="00644F33" w:rsidRPr="005401E6" w:rsidRDefault="00F83368" w:rsidP="0020626E">
      <w:pPr>
        <w:spacing w:line="360" w:lineRule="auto"/>
        <w:ind w:firstLine="709"/>
        <w:jc w:val="both"/>
        <w:rPr>
          <w:rFonts w:eastAsia="Calibri"/>
          <w:sz w:val="28"/>
          <w:szCs w:val="28"/>
          <w:lang w:eastAsia="en-US"/>
        </w:rPr>
      </w:pPr>
      <w:r w:rsidRPr="005401E6">
        <w:rPr>
          <w:rFonts w:eastAsia="Calibri"/>
          <w:sz w:val="28"/>
          <w:szCs w:val="28"/>
          <w:lang w:eastAsia="en-US"/>
        </w:rPr>
        <w:t xml:space="preserve">Интегральные показатели, характеризующие открытость и доступность информации </w:t>
      </w:r>
      <w:r w:rsidR="005939CE" w:rsidRPr="005401E6">
        <w:rPr>
          <w:rFonts w:eastAsia="Calibri"/>
          <w:sz w:val="28"/>
          <w:szCs w:val="28"/>
          <w:lang w:eastAsia="en-US"/>
        </w:rPr>
        <w:t xml:space="preserve">о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rFonts w:eastAsia="Calibri"/>
          <w:sz w:val="28"/>
          <w:szCs w:val="28"/>
          <w:lang w:eastAsia="en-US"/>
        </w:rPr>
        <w:t>, представлены в таблице 3.6 и на рисунке 3.1.</w:t>
      </w:r>
    </w:p>
    <w:p w:rsidR="00644F33" w:rsidRPr="005401E6" w:rsidRDefault="00644F33">
      <w:pPr>
        <w:spacing w:line="360" w:lineRule="auto"/>
        <w:ind w:firstLine="709"/>
        <w:rPr>
          <w:rFonts w:eastAsia="Calibri"/>
          <w:sz w:val="28"/>
          <w:szCs w:val="28"/>
          <w:lang w:eastAsia="en-US"/>
        </w:rPr>
      </w:pPr>
      <w:r w:rsidRPr="005401E6">
        <w:rPr>
          <w:rFonts w:eastAsia="Calibri"/>
          <w:sz w:val="28"/>
          <w:szCs w:val="28"/>
          <w:lang w:eastAsia="en-US"/>
        </w:rPr>
        <w:br w:type="page"/>
      </w:r>
    </w:p>
    <w:p w:rsidR="007803BF" w:rsidRDefault="007803BF" w:rsidP="000D2544">
      <w:pPr>
        <w:spacing w:line="276" w:lineRule="auto"/>
        <w:jc w:val="center"/>
        <w:rPr>
          <w:rFonts w:eastAsiaTheme="minorEastAsia"/>
          <w:sz w:val="28"/>
          <w:szCs w:val="28"/>
        </w:rPr>
      </w:pPr>
      <w:r w:rsidRPr="005401E6">
        <w:rPr>
          <w:rFonts w:eastAsiaTheme="minorEastAsia"/>
          <w:sz w:val="28"/>
          <w:szCs w:val="28"/>
        </w:rPr>
        <w:lastRenderedPageBreak/>
        <w:t xml:space="preserve">Таблица 3.6 – Интегральные показатели, характеризующие открытость и доступность информации </w:t>
      </w:r>
      <w:r w:rsidR="00AC6F9D" w:rsidRPr="005401E6">
        <w:rPr>
          <w:rFonts w:eastAsiaTheme="minorEastAsia"/>
          <w:sz w:val="28"/>
          <w:szCs w:val="28"/>
        </w:rPr>
        <w:t xml:space="preserve">о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баллы</w:t>
      </w:r>
    </w:p>
    <w:p w:rsidR="004C58D9" w:rsidRPr="005401E6" w:rsidRDefault="004C58D9" w:rsidP="000D2544">
      <w:pPr>
        <w:spacing w:line="276" w:lineRule="auto"/>
        <w:jc w:val="center"/>
        <w:rPr>
          <w:rFonts w:eastAsiaTheme="minorEastAsia"/>
          <w:sz w:val="28"/>
          <w:szCs w:val="28"/>
        </w:rPr>
      </w:pPr>
    </w:p>
    <w:tbl>
      <w:tblPr>
        <w:tblStyle w:val="aa"/>
        <w:tblW w:w="9356" w:type="dxa"/>
        <w:tblInd w:w="108" w:type="dxa"/>
        <w:tblLayout w:type="fixed"/>
        <w:tblLook w:val="04A0" w:firstRow="1" w:lastRow="0" w:firstColumn="1" w:lastColumn="0" w:noHBand="0" w:noVBand="1"/>
      </w:tblPr>
      <w:tblGrid>
        <w:gridCol w:w="575"/>
        <w:gridCol w:w="3820"/>
        <w:gridCol w:w="1559"/>
        <w:gridCol w:w="1780"/>
        <w:gridCol w:w="1622"/>
      </w:tblGrid>
      <w:tr w:rsidR="00AC6F9D" w:rsidRPr="005401E6" w:rsidTr="005657AC">
        <w:tc>
          <w:tcPr>
            <w:tcW w:w="575" w:type="dxa"/>
            <w:tcBorders>
              <w:bottom w:val="single" w:sz="4" w:space="0" w:color="auto"/>
            </w:tcBorders>
            <w:vAlign w:val="center"/>
          </w:tcPr>
          <w:p w:rsidR="00AC6F9D" w:rsidRPr="005401E6" w:rsidRDefault="00AC6F9D" w:rsidP="005657AC">
            <w:pPr>
              <w:jc w:val="center"/>
              <w:rPr>
                <w:rFonts w:eastAsiaTheme="minorEastAsia"/>
                <w:b/>
              </w:rPr>
            </w:pPr>
            <w:r w:rsidRPr="005401E6">
              <w:rPr>
                <w:rFonts w:eastAsiaTheme="minorEastAsia"/>
                <w:b/>
              </w:rPr>
              <w:t>№</w:t>
            </w:r>
          </w:p>
        </w:tc>
        <w:tc>
          <w:tcPr>
            <w:tcW w:w="3820" w:type="dxa"/>
            <w:tcBorders>
              <w:bottom w:val="single" w:sz="4" w:space="0" w:color="auto"/>
            </w:tcBorders>
            <w:vAlign w:val="center"/>
          </w:tcPr>
          <w:p w:rsidR="00AC6F9D" w:rsidRPr="005401E6" w:rsidRDefault="00AC6F9D" w:rsidP="005657AC">
            <w:pPr>
              <w:jc w:val="center"/>
              <w:rPr>
                <w:rFonts w:eastAsiaTheme="minorEastAsia"/>
                <w:b/>
              </w:rPr>
            </w:pPr>
            <w:r w:rsidRPr="005401E6">
              <w:rPr>
                <w:rFonts w:eastAsiaTheme="minorEastAsia"/>
                <w:b/>
              </w:rPr>
              <w:t>Параметры / показатели</w:t>
            </w:r>
          </w:p>
        </w:tc>
        <w:tc>
          <w:tcPr>
            <w:tcW w:w="1559" w:type="dxa"/>
            <w:tcBorders>
              <w:bottom w:val="single" w:sz="4" w:space="0" w:color="auto"/>
            </w:tcBorders>
            <w:vAlign w:val="center"/>
          </w:tcPr>
          <w:p w:rsidR="00AC6F9D" w:rsidRPr="005401E6" w:rsidRDefault="00AC6F9D" w:rsidP="005657AC">
            <w:pPr>
              <w:jc w:val="center"/>
              <w:rPr>
                <w:rFonts w:eastAsiaTheme="minorEastAsia"/>
                <w:b/>
              </w:rPr>
            </w:pPr>
            <w:r w:rsidRPr="005401E6">
              <w:rPr>
                <w:rFonts w:eastAsiaTheme="minorEastAsia"/>
                <w:b/>
              </w:rPr>
              <w:t>Баллы</w:t>
            </w:r>
          </w:p>
        </w:tc>
        <w:tc>
          <w:tcPr>
            <w:tcW w:w="1780" w:type="dxa"/>
            <w:tcBorders>
              <w:bottom w:val="single" w:sz="4" w:space="0" w:color="auto"/>
            </w:tcBorders>
            <w:vAlign w:val="center"/>
          </w:tcPr>
          <w:p w:rsidR="00AC6F9D" w:rsidRPr="005401E6" w:rsidRDefault="00AC6F9D" w:rsidP="005657AC">
            <w:pPr>
              <w:jc w:val="center"/>
              <w:rPr>
                <w:rFonts w:eastAsiaTheme="minorEastAsia"/>
                <w:b/>
              </w:rPr>
            </w:pPr>
            <w:r w:rsidRPr="005401E6">
              <w:rPr>
                <w:rFonts w:eastAsiaTheme="minorEastAsia"/>
                <w:b/>
              </w:rPr>
              <w:t>Коэффициент значимости показателя</w:t>
            </w:r>
          </w:p>
        </w:tc>
        <w:tc>
          <w:tcPr>
            <w:tcW w:w="1622" w:type="dxa"/>
            <w:tcBorders>
              <w:bottom w:val="single" w:sz="4" w:space="0" w:color="auto"/>
            </w:tcBorders>
            <w:vAlign w:val="center"/>
          </w:tcPr>
          <w:p w:rsidR="00AC6F9D" w:rsidRPr="005401E6" w:rsidRDefault="00AC6F9D" w:rsidP="005657AC">
            <w:pPr>
              <w:jc w:val="center"/>
              <w:rPr>
                <w:rFonts w:eastAsiaTheme="minorEastAsia"/>
                <w:b/>
              </w:rPr>
            </w:pPr>
            <w:r w:rsidRPr="005401E6">
              <w:rPr>
                <w:rFonts w:eastAsiaTheme="minorEastAsia"/>
                <w:b/>
              </w:rPr>
              <w:t>Значение показателя, баллы</w:t>
            </w:r>
          </w:p>
        </w:tc>
      </w:tr>
      <w:tr w:rsidR="00AC6F9D" w:rsidRPr="005401E6" w:rsidTr="005657AC">
        <w:tc>
          <w:tcPr>
            <w:tcW w:w="575" w:type="dxa"/>
            <w:shd w:val="clear" w:color="auto" w:fill="D9D9D9" w:themeFill="background1" w:themeFillShade="D9"/>
          </w:tcPr>
          <w:p w:rsidR="00AC6F9D" w:rsidRPr="005401E6" w:rsidRDefault="00AC6F9D" w:rsidP="005657AC">
            <w:pPr>
              <w:jc w:val="center"/>
              <w:rPr>
                <w:rFonts w:eastAsiaTheme="minorEastAsia"/>
              </w:rPr>
            </w:pPr>
            <w:r w:rsidRPr="005401E6">
              <w:rPr>
                <w:rFonts w:eastAsiaTheme="minorEastAsia"/>
              </w:rPr>
              <w:t>1</w:t>
            </w:r>
          </w:p>
        </w:tc>
        <w:tc>
          <w:tcPr>
            <w:tcW w:w="8781" w:type="dxa"/>
            <w:gridSpan w:val="4"/>
            <w:shd w:val="clear" w:color="auto" w:fill="D9D9D9" w:themeFill="background1" w:themeFillShade="D9"/>
          </w:tcPr>
          <w:p w:rsidR="00AC6F9D" w:rsidRPr="005401E6" w:rsidRDefault="00AC6F9D" w:rsidP="005657AC">
            <w:pPr>
              <w:jc w:val="both"/>
              <w:rPr>
                <w:rFonts w:eastAsiaTheme="minorEastAsia"/>
              </w:rPr>
            </w:pPr>
            <w:r w:rsidRPr="005401E6">
              <w:rPr>
                <w:rFonts w:eastAsiaTheme="minorEastAsia"/>
              </w:rPr>
              <w:t>Открытость и доступность информации об организации, осуществляющей образовательную деятельность</w:t>
            </w:r>
          </w:p>
        </w:tc>
      </w:tr>
      <w:tr w:rsidR="002507F5" w:rsidRPr="005401E6" w:rsidTr="008C6899">
        <w:tc>
          <w:tcPr>
            <w:tcW w:w="575" w:type="dxa"/>
          </w:tcPr>
          <w:p w:rsidR="002507F5" w:rsidRPr="005401E6" w:rsidRDefault="002507F5" w:rsidP="002507F5">
            <w:pPr>
              <w:jc w:val="center"/>
              <w:rPr>
                <w:rFonts w:eastAsiaTheme="minorEastAsia"/>
              </w:rPr>
            </w:pPr>
            <w:r w:rsidRPr="005401E6">
              <w:rPr>
                <w:rFonts w:eastAsiaTheme="minorEastAsia"/>
              </w:rPr>
              <w:t>1.1</w:t>
            </w:r>
          </w:p>
        </w:tc>
        <w:tc>
          <w:tcPr>
            <w:tcW w:w="3820" w:type="dxa"/>
          </w:tcPr>
          <w:p w:rsidR="002507F5" w:rsidRPr="005401E6" w:rsidRDefault="002507F5" w:rsidP="002507F5">
            <w:pPr>
              <w:jc w:val="both"/>
            </w:pPr>
            <w:r w:rsidRPr="005401E6">
              <w:t>Соответствие информации о деятельности организации, размещенной на общедоступных информационных ресурсах, её содержанию и порядку (форме) размещения, установленным нормативными правовыми актами</w:t>
            </w:r>
          </w:p>
        </w:tc>
        <w:tc>
          <w:tcPr>
            <w:tcW w:w="1559" w:type="dxa"/>
            <w:vAlign w:val="bottom"/>
          </w:tcPr>
          <w:p w:rsidR="002507F5" w:rsidRDefault="002507F5" w:rsidP="002507F5">
            <w:pPr>
              <w:jc w:val="center"/>
              <w:rPr>
                <w:color w:val="000000"/>
              </w:rPr>
            </w:pPr>
            <w:r>
              <w:rPr>
                <w:color w:val="000000"/>
              </w:rPr>
              <w:t>90</w:t>
            </w:r>
          </w:p>
        </w:tc>
        <w:tc>
          <w:tcPr>
            <w:tcW w:w="1780" w:type="dxa"/>
            <w:vAlign w:val="bottom"/>
          </w:tcPr>
          <w:p w:rsidR="002507F5" w:rsidRPr="005401E6" w:rsidRDefault="002507F5" w:rsidP="002507F5">
            <w:pPr>
              <w:jc w:val="center"/>
              <w:rPr>
                <w:rFonts w:eastAsiaTheme="minorEastAsia"/>
              </w:rPr>
            </w:pPr>
            <w:r w:rsidRPr="005401E6">
              <w:rPr>
                <w:rFonts w:eastAsiaTheme="minorEastAsia"/>
              </w:rPr>
              <w:t>0,3</w:t>
            </w:r>
          </w:p>
        </w:tc>
        <w:tc>
          <w:tcPr>
            <w:tcW w:w="1622" w:type="dxa"/>
            <w:vAlign w:val="bottom"/>
          </w:tcPr>
          <w:p w:rsidR="002507F5" w:rsidRDefault="002507F5" w:rsidP="002507F5">
            <w:pPr>
              <w:jc w:val="center"/>
              <w:rPr>
                <w:color w:val="000000"/>
              </w:rPr>
            </w:pPr>
            <w:r>
              <w:rPr>
                <w:color w:val="000000"/>
              </w:rPr>
              <w:t>27,0</w:t>
            </w:r>
          </w:p>
        </w:tc>
      </w:tr>
      <w:tr w:rsidR="002507F5" w:rsidRPr="005401E6" w:rsidTr="008C6899">
        <w:tc>
          <w:tcPr>
            <w:tcW w:w="575" w:type="dxa"/>
          </w:tcPr>
          <w:p w:rsidR="002507F5" w:rsidRPr="005401E6" w:rsidRDefault="002507F5" w:rsidP="002507F5">
            <w:pPr>
              <w:jc w:val="center"/>
              <w:rPr>
                <w:rFonts w:eastAsiaTheme="minorEastAsia"/>
              </w:rPr>
            </w:pPr>
            <w:r w:rsidRPr="005401E6">
              <w:rPr>
                <w:rFonts w:eastAsiaTheme="minorEastAsia"/>
              </w:rPr>
              <w:t>1.2</w:t>
            </w:r>
          </w:p>
        </w:tc>
        <w:tc>
          <w:tcPr>
            <w:tcW w:w="3820" w:type="dxa"/>
          </w:tcPr>
          <w:p w:rsidR="002507F5" w:rsidRPr="005401E6" w:rsidRDefault="002507F5" w:rsidP="002507F5">
            <w:pPr>
              <w:jc w:val="both"/>
            </w:pPr>
            <w:r w:rsidRPr="005401E6">
              <w:t>Наличие на официальном сайте организации информации о дистанционных способах обратной связи и взаимодействия с получателями услуг</w:t>
            </w:r>
          </w:p>
        </w:tc>
        <w:tc>
          <w:tcPr>
            <w:tcW w:w="1559" w:type="dxa"/>
            <w:vAlign w:val="bottom"/>
          </w:tcPr>
          <w:p w:rsidR="002507F5" w:rsidRDefault="002507F5" w:rsidP="002507F5">
            <w:pPr>
              <w:jc w:val="center"/>
              <w:rPr>
                <w:color w:val="000000"/>
              </w:rPr>
            </w:pPr>
            <w:r>
              <w:rPr>
                <w:color w:val="000000"/>
              </w:rPr>
              <w:t>90</w:t>
            </w:r>
          </w:p>
        </w:tc>
        <w:tc>
          <w:tcPr>
            <w:tcW w:w="1780" w:type="dxa"/>
            <w:vAlign w:val="bottom"/>
          </w:tcPr>
          <w:p w:rsidR="002507F5" w:rsidRPr="005401E6" w:rsidRDefault="002507F5" w:rsidP="002507F5">
            <w:pPr>
              <w:jc w:val="center"/>
              <w:rPr>
                <w:rFonts w:eastAsiaTheme="minorEastAsia"/>
              </w:rPr>
            </w:pPr>
            <w:r w:rsidRPr="005401E6">
              <w:rPr>
                <w:rFonts w:eastAsiaTheme="minorEastAsia"/>
              </w:rPr>
              <w:t>0,3</w:t>
            </w:r>
          </w:p>
        </w:tc>
        <w:tc>
          <w:tcPr>
            <w:tcW w:w="1622" w:type="dxa"/>
            <w:vAlign w:val="bottom"/>
          </w:tcPr>
          <w:p w:rsidR="002507F5" w:rsidRDefault="002507F5" w:rsidP="002507F5">
            <w:pPr>
              <w:jc w:val="center"/>
              <w:rPr>
                <w:color w:val="000000"/>
              </w:rPr>
            </w:pPr>
            <w:r>
              <w:rPr>
                <w:color w:val="000000"/>
              </w:rPr>
              <w:t>27,0</w:t>
            </w:r>
          </w:p>
        </w:tc>
      </w:tr>
      <w:tr w:rsidR="002507F5" w:rsidRPr="005401E6" w:rsidTr="008C6899">
        <w:tc>
          <w:tcPr>
            <w:tcW w:w="575"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1.3</w:t>
            </w:r>
          </w:p>
        </w:tc>
        <w:tc>
          <w:tcPr>
            <w:tcW w:w="3820" w:type="dxa"/>
            <w:tcBorders>
              <w:bottom w:val="single" w:sz="4" w:space="0" w:color="auto"/>
            </w:tcBorders>
          </w:tcPr>
          <w:p w:rsidR="002507F5" w:rsidRPr="005401E6" w:rsidRDefault="002507F5" w:rsidP="002507F5">
            <w:pPr>
              <w:jc w:val="both"/>
            </w:pPr>
            <w:r w:rsidRPr="005401E6">
              <w:t>Доля получателей образовательных услуг, удовлетворенных открытостью, полнотой и доступностью информации о деятельности организации</w:t>
            </w:r>
          </w:p>
        </w:tc>
        <w:tc>
          <w:tcPr>
            <w:tcW w:w="1559" w:type="dxa"/>
            <w:tcBorders>
              <w:bottom w:val="single" w:sz="4" w:space="0" w:color="auto"/>
            </w:tcBorders>
            <w:vAlign w:val="bottom"/>
          </w:tcPr>
          <w:p w:rsidR="002507F5" w:rsidRDefault="002507F5" w:rsidP="002507F5">
            <w:pPr>
              <w:jc w:val="center"/>
              <w:rPr>
                <w:color w:val="000000"/>
              </w:rPr>
            </w:pPr>
            <w:r>
              <w:rPr>
                <w:color w:val="000000"/>
              </w:rPr>
              <w:t>100</w:t>
            </w:r>
          </w:p>
        </w:tc>
        <w:tc>
          <w:tcPr>
            <w:tcW w:w="1780" w:type="dxa"/>
            <w:tcBorders>
              <w:bottom w:val="single" w:sz="4" w:space="0" w:color="auto"/>
            </w:tcBorders>
            <w:vAlign w:val="bottom"/>
          </w:tcPr>
          <w:p w:rsidR="002507F5" w:rsidRPr="005401E6" w:rsidRDefault="002507F5" w:rsidP="002507F5">
            <w:pPr>
              <w:jc w:val="center"/>
              <w:rPr>
                <w:rFonts w:eastAsiaTheme="minorEastAsia"/>
              </w:rPr>
            </w:pPr>
            <w:r w:rsidRPr="005401E6">
              <w:rPr>
                <w:rFonts w:eastAsiaTheme="minorEastAsia"/>
              </w:rPr>
              <w:t>0,4</w:t>
            </w:r>
          </w:p>
        </w:tc>
        <w:tc>
          <w:tcPr>
            <w:tcW w:w="1622" w:type="dxa"/>
            <w:tcBorders>
              <w:bottom w:val="single" w:sz="4" w:space="0" w:color="auto"/>
            </w:tcBorders>
            <w:vAlign w:val="bottom"/>
          </w:tcPr>
          <w:p w:rsidR="002507F5" w:rsidRDefault="002507F5" w:rsidP="002507F5">
            <w:pPr>
              <w:jc w:val="center"/>
              <w:rPr>
                <w:color w:val="000000"/>
              </w:rPr>
            </w:pPr>
            <w:r>
              <w:rPr>
                <w:color w:val="000000"/>
              </w:rPr>
              <w:t>40,0</w:t>
            </w:r>
          </w:p>
        </w:tc>
      </w:tr>
      <w:tr w:rsidR="002507F5" w:rsidRPr="005401E6" w:rsidTr="005657AC">
        <w:tc>
          <w:tcPr>
            <w:tcW w:w="575" w:type="dxa"/>
            <w:shd w:val="clear" w:color="auto" w:fill="D9D9D9" w:themeFill="background1" w:themeFillShade="D9"/>
          </w:tcPr>
          <w:p w:rsidR="002507F5" w:rsidRPr="005401E6" w:rsidRDefault="002507F5" w:rsidP="002507F5">
            <w:pPr>
              <w:jc w:val="center"/>
              <w:rPr>
                <w:rFonts w:eastAsiaTheme="minorEastAsia"/>
                <w:b/>
              </w:rPr>
            </w:pPr>
          </w:p>
        </w:tc>
        <w:tc>
          <w:tcPr>
            <w:tcW w:w="7159" w:type="dxa"/>
            <w:gridSpan w:val="3"/>
            <w:shd w:val="clear" w:color="auto" w:fill="D9D9D9" w:themeFill="background1" w:themeFillShade="D9"/>
          </w:tcPr>
          <w:p w:rsidR="002507F5" w:rsidRPr="005401E6" w:rsidRDefault="002507F5" w:rsidP="002507F5">
            <w:pPr>
              <w:rPr>
                <w:rFonts w:eastAsiaTheme="minorEastAsia"/>
                <w:b/>
              </w:rPr>
            </w:pPr>
            <w:r w:rsidRPr="005401E6">
              <w:rPr>
                <w:rFonts w:eastAsiaTheme="minorEastAsia"/>
                <w:b/>
              </w:rPr>
              <w:t>Всего по показателю 1, баллов</w:t>
            </w:r>
          </w:p>
        </w:tc>
        <w:tc>
          <w:tcPr>
            <w:tcW w:w="1622" w:type="dxa"/>
            <w:shd w:val="clear" w:color="auto" w:fill="D9D9D9" w:themeFill="background1" w:themeFillShade="D9"/>
          </w:tcPr>
          <w:p w:rsidR="002507F5" w:rsidRPr="005401E6" w:rsidRDefault="002507F5" w:rsidP="002507F5">
            <w:pPr>
              <w:jc w:val="center"/>
              <w:rPr>
                <w:rFonts w:eastAsiaTheme="minorEastAsia"/>
                <w:b/>
              </w:rPr>
            </w:pPr>
            <w:r>
              <w:rPr>
                <w:rFonts w:eastAsiaTheme="minorEastAsia"/>
                <w:b/>
              </w:rPr>
              <w:t>94</w:t>
            </w:r>
          </w:p>
        </w:tc>
      </w:tr>
    </w:tbl>
    <w:p w:rsidR="004C58D9" w:rsidRDefault="004C58D9" w:rsidP="00C43FC4">
      <w:pPr>
        <w:jc w:val="center"/>
        <w:rPr>
          <w:rFonts w:eastAsiaTheme="minorHAnsi"/>
          <w:noProof/>
          <w:sz w:val="28"/>
          <w:szCs w:val="28"/>
        </w:rPr>
      </w:pPr>
    </w:p>
    <w:p w:rsidR="004C58D9" w:rsidRDefault="004C58D9" w:rsidP="004C58D9">
      <w:pPr>
        <w:rPr>
          <w:rFonts w:eastAsiaTheme="minorHAnsi"/>
          <w:noProof/>
        </w:rPr>
      </w:pPr>
      <w:r>
        <w:rPr>
          <w:rFonts w:eastAsiaTheme="minorHAnsi"/>
          <w:noProof/>
        </w:rPr>
        <w:br w:type="page"/>
      </w:r>
    </w:p>
    <w:p w:rsidR="003E4394" w:rsidRPr="005401E6" w:rsidRDefault="002507F5" w:rsidP="00C43FC4">
      <w:pPr>
        <w:jc w:val="center"/>
        <w:rPr>
          <w:rFonts w:eastAsiaTheme="minorHAnsi"/>
          <w:noProof/>
          <w:sz w:val="28"/>
          <w:szCs w:val="28"/>
        </w:rPr>
      </w:pPr>
      <w:r>
        <w:rPr>
          <w:rFonts w:eastAsiaTheme="minorHAnsi"/>
          <w:noProof/>
          <w:sz w:val="28"/>
          <w:szCs w:val="28"/>
        </w:rPr>
        <w:lastRenderedPageBreak/>
        <w:drawing>
          <wp:inline distT="0" distB="0" distL="0" distR="0" wp14:anchorId="5CBDE57C">
            <wp:extent cx="6078220" cy="3084830"/>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78220" cy="3084830"/>
                    </a:xfrm>
                    <a:prstGeom prst="rect">
                      <a:avLst/>
                    </a:prstGeom>
                    <a:noFill/>
                  </pic:spPr>
                </pic:pic>
              </a:graphicData>
            </a:graphic>
          </wp:inline>
        </w:drawing>
      </w:r>
    </w:p>
    <w:p w:rsidR="003D4253" w:rsidRDefault="00CB6CA5" w:rsidP="00C43FC4">
      <w:pPr>
        <w:spacing w:line="276" w:lineRule="auto"/>
        <w:jc w:val="center"/>
        <w:rPr>
          <w:rFonts w:eastAsia="Calibri"/>
          <w:sz w:val="28"/>
          <w:szCs w:val="28"/>
          <w:lang w:eastAsia="en-US"/>
        </w:rPr>
      </w:pPr>
      <w:r w:rsidRPr="005401E6">
        <w:rPr>
          <w:rFonts w:eastAsiaTheme="minorHAnsi"/>
          <w:sz w:val="28"/>
          <w:szCs w:val="28"/>
        </w:rPr>
        <w:t xml:space="preserve">Рисунок 3.1 – </w:t>
      </w:r>
      <w:r w:rsidR="00A00864" w:rsidRPr="005401E6">
        <w:rPr>
          <w:rFonts w:eastAsia="Calibri"/>
          <w:sz w:val="28"/>
          <w:szCs w:val="28"/>
          <w:lang w:eastAsia="en-US"/>
        </w:rPr>
        <w:t>Интегральные показатели, характеризующие открытост</w:t>
      </w:r>
      <w:r w:rsidR="007C63FF" w:rsidRPr="005401E6">
        <w:rPr>
          <w:rFonts w:eastAsia="Calibri"/>
          <w:sz w:val="28"/>
          <w:szCs w:val="28"/>
          <w:lang w:eastAsia="en-US"/>
        </w:rPr>
        <w:t xml:space="preserve">ь и доступность информации </w:t>
      </w:r>
      <w:r w:rsidR="002E1A20" w:rsidRPr="005401E6">
        <w:rPr>
          <w:rFonts w:eastAsia="Calibri"/>
          <w:sz w:val="28"/>
          <w:szCs w:val="28"/>
          <w:lang w:eastAsia="en-US"/>
        </w:rPr>
        <w:t xml:space="preserve">о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D4253">
        <w:rPr>
          <w:sz w:val="28"/>
          <w:szCs w:val="28"/>
        </w:rPr>
        <w:br/>
      </w:r>
      <w:r w:rsidR="00355EDE">
        <w:rPr>
          <w:sz w:val="28"/>
          <w:szCs w:val="28"/>
        </w:rPr>
        <w:t>Азовского</w:t>
      </w:r>
      <w:r w:rsidR="00D03A5E">
        <w:rPr>
          <w:sz w:val="28"/>
          <w:szCs w:val="28"/>
        </w:rPr>
        <w:t xml:space="preserve"> района</w:t>
      </w:r>
      <w:r w:rsidR="00576DE9" w:rsidRPr="005401E6">
        <w:rPr>
          <w:sz w:val="28"/>
          <w:szCs w:val="28"/>
        </w:rPr>
        <w:t xml:space="preserve"> </w:t>
      </w:r>
      <w:r w:rsidR="00873413" w:rsidRPr="005401E6">
        <w:rPr>
          <w:sz w:val="28"/>
          <w:szCs w:val="28"/>
        </w:rPr>
        <w:t>Ростовской области</w:t>
      </w:r>
      <w:r w:rsidR="00A00864" w:rsidRPr="005401E6">
        <w:rPr>
          <w:rFonts w:eastAsia="Calibri"/>
          <w:sz w:val="28"/>
          <w:szCs w:val="28"/>
          <w:lang w:eastAsia="en-US"/>
        </w:rPr>
        <w:t xml:space="preserve">, </w:t>
      </w:r>
      <w:r w:rsidRPr="005401E6">
        <w:rPr>
          <w:rFonts w:eastAsia="Calibri"/>
          <w:sz w:val="28"/>
          <w:szCs w:val="28"/>
          <w:lang w:eastAsia="en-US"/>
        </w:rPr>
        <w:t>балл</w:t>
      </w:r>
      <w:r w:rsidR="00A00864" w:rsidRPr="005401E6">
        <w:rPr>
          <w:rFonts w:eastAsia="Calibri"/>
          <w:sz w:val="28"/>
          <w:szCs w:val="28"/>
          <w:lang w:eastAsia="en-US"/>
        </w:rPr>
        <w:t>ы</w:t>
      </w:r>
    </w:p>
    <w:p w:rsidR="00C43FC4" w:rsidRPr="005401E6" w:rsidRDefault="00C43FC4" w:rsidP="003D4253">
      <w:pPr>
        <w:spacing w:line="360" w:lineRule="auto"/>
        <w:ind w:firstLine="709"/>
        <w:jc w:val="both"/>
        <w:rPr>
          <w:rFonts w:eastAsia="Calibri"/>
          <w:sz w:val="28"/>
          <w:szCs w:val="28"/>
          <w:lang w:eastAsia="en-US"/>
        </w:rPr>
      </w:pPr>
    </w:p>
    <w:p w:rsidR="00F27D9D" w:rsidRPr="005401E6" w:rsidRDefault="007141A1" w:rsidP="0020626E">
      <w:pPr>
        <w:spacing w:line="360" w:lineRule="auto"/>
        <w:ind w:firstLine="709"/>
        <w:jc w:val="both"/>
        <w:rPr>
          <w:rFonts w:eastAsia="Calibri"/>
          <w:sz w:val="28"/>
          <w:szCs w:val="28"/>
          <w:lang w:eastAsia="en-US"/>
        </w:rPr>
      </w:pPr>
      <w:r w:rsidRPr="005401E6">
        <w:rPr>
          <w:rFonts w:eastAsia="Calibri"/>
          <w:sz w:val="28"/>
          <w:szCs w:val="28"/>
          <w:lang w:eastAsia="en-US"/>
        </w:rPr>
        <w:t>Анализ интегральных</w:t>
      </w:r>
      <w:r w:rsidR="00F27D9D" w:rsidRPr="005401E6">
        <w:rPr>
          <w:rFonts w:eastAsia="Calibri"/>
          <w:sz w:val="28"/>
          <w:szCs w:val="28"/>
          <w:lang w:eastAsia="en-US"/>
        </w:rPr>
        <w:t xml:space="preserve"> показателей</w:t>
      </w:r>
      <w:r w:rsidR="00AF45ED" w:rsidRPr="005401E6">
        <w:rPr>
          <w:rFonts w:eastAsia="Calibri"/>
          <w:sz w:val="28"/>
          <w:szCs w:val="28"/>
          <w:lang w:eastAsia="en-US"/>
        </w:rPr>
        <w:t>,</w:t>
      </w:r>
      <w:r w:rsidR="00F27D9D" w:rsidRPr="005401E6">
        <w:rPr>
          <w:rFonts w:eastAsia="Calibri"/>
          <w:sz w:val="28"/>
          <w:szCs w:val="28"/>
          <w:lang w:eastAsia="en-US"/>
        </w:rPr>
        <w:t xml:space="preserve"> </w:t>
      </w:r>
      <w:r w:rsidR="00AF45ED" w:rsidRPr="005401E6">
        <w:rPr>
          <w:rFonts w:eastAsia="Calibri"/>
          <w:sz w:val="28"/>
          <w:szCs w:val="28"/>
          <w:lang w:eastAsia="en-US"/>
        </w:rPr>
        <w:t xml:space="preserve">характеризующих открытость и доступность информации </w:t>
      </w:r>
      <w:r w:rsidR="002E1A20" w:rsidRPr="005401E6">
        <w:rPr>
          <w:rFonts w:eastAsia="Calibri"/>
          <w:sz w:val="28"/>
          <w:szCs w:val="28"/>
          <w:lang w:eastAsia="en-US"/>
        </w:rPr>
        <w:t xml:space="preserve">о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7E6862" w:rsidRPr="005401E6">
        <w:rPr>
          <w:rFonts w:eastAsia="Calibri"/>
          <w:sz w:val="28"/>
          <w:szCs w:val="28"/>
          <w:lang w:eastAsia="en-US"/>
        </w:rPr>
        <w:t>,</w:t>
      </w:r>
      <w:r w:rsidR="00F27D9D" w:rsidRPr="005401E6">
        <w:rPr>
          <w:rFonts w:eastAsia="Calibri"/>
          <w:sz w:val="28"/>
          <w:szCs w:val="28"/>
          <w:lang w:eastAsia="en-US"/>
        </w:rPr>
        <w:t xml:space="preserve"> показывает, что зафиксированные оценки пара</w:t>
      </w:r>
      <w:r w:rsidR="00652025" w:rsidRPr="005401E6">
        <w:rPr>
          <w:rFonts w:eastAsia="Calibri"/>
          <w:sz w:val="28"/>
          <w:szCs w:val="28"/>
          <w:lang w:eastAsia="en-US"/>
        </w:rPr>
        <w:t xml:space="preserve">метров находятся на </w:t>
      </w:r>
      <w:r w:rsidR="00901A29" w:rsidRPr="005401E6">
        <w:rPr>
          <w:rFonts w:eastAsia="Calibri"/>
          <w:sz w:val="28"/>
          <w:szCs w:val="28"/>
          <w:lang w:eastAsia="en-US"/>
        </w:rPr>
        <w:t xml:space="preserve">высоком </w:t>
      </w:r>
      <w:r w:rsidR="00F27D9D" w:rsidRPr="005401E6">
        <w:rPr>
          <w:rFonts w:eastAsia="Calibri"/>
          <w:sz w:val="28"/>
          <w:szCs w:val="28"/>
          <w:lang w:eastAsia="en-US"/>
        </w:rPr>
        <w:t>уровне:</w:t>
      </w:r>
    </w:p>
    <w:p w:rsidR="00F27D9D" w:rsidRPr="005401E6" w:rsidRDefault="00F27D9D" w:rsidP="00973B23">
      <w:pPr>
        <w:spacing w:line="360" w:lineRule="auto"/>
        <w:ind w:firstLine="709"/>
        <w:jc w:val="both"/>
        <w:rPr>
          <w:rFonts w:eastAsia="Calibri"/>
          <w:sz w:val="28"/>
          <w:szCs w:val="28"/>
          <w:lang w:eastAsia="en-US"/>
        </w:rPr>
      </w:pPr>
      <w:r w:rsidRPr="005401E6">
        <w:rPr>
          <w:rFonts w:eastAsia="Calibri"/>
          <w:sz w:val="28"/>
          <w:szCs w:val="28"/>
          <w:lang w:eastAsia="en-US"/>
        </w:rPr>
        <w:t xml:space="preserve">- по показателю 1.1 – </w:t>
      </w:r>
      <w:r w:rsidR="002507F5">
        <w:rPr>
          <w:rFonts w:eastAsia="Calibri"/>
          <w:sz w:val="28"/>
          <w:szCs w:val="28"/>
          <w:lang w:eastAsia="en-US"/>
        </w:rPr>
        <w:t>27</w:t>
      </w:r>
      <w:r w:rsidR="00901A29" w:rsidRPr="005401E6">
        <w:rPr>
          <w:rFonts w:eastAsia="Calibri"/>
          <w:sz w:val="28"/>
          <w:szCs w:val="28"/>
          <w:lang w:eastAsia="en-US"/>
        </w:rPr>
        <w:t xml:space="preserve"> балл</w:t>
      </w:r>
      <w:r w:rsidR="002507F5">
        <w:rPr>
          <w:rFonts w:eastAsia="Calibri"/>
          <w:sz w:val="28"/>
          <w:szCs w:val="28"/>
          <w:lang w:eastAsia="en-US"/>
        </w:rPr>
        <w:t>ов</w:t>
      </w:r>
      <w:r w:rsidR="00901A29" w:rsidRPr="005401E6">
        <w:rPr>
          <w:rFonts w:eastAsia="Calibri"/>
          <w:sz w:val="28"/>
          <w:szCs w:val="28"/>
          <w:lang w:eastAsia="en-US"/>
        </w:rPr>
        <w:t xml:space="preserve"> из 30 возможных;</w:t>
      </w:r>
    </w:p>
    <w:p w:rsidR="00F27D9D" w:rsidRPr="005401E6" w:rsidRDefault="00F27D9D" w:rsidP="00973B23">
      <w:pPr>
        <w:spacing w:line="360" w:lineRule="auto"/>
        <w:ind w:firstLine="709"/>
        <w:jc w:val="both"/>
        <w:rPr>
          <w:rFonts w:eastAsia="Calibri"/>
          <w:sz w:val="28"/>
          <w:szCs w:val="28"/>
          <w:lang w:eastAsia="en-US"/>
        </w:rPr>
      </w:pPr>
      <w:r w:rsidRPr="005401E6">
        <w:rPr>
          <w:rFonts w:eastAsia="Calibri"/>
          <w:sz w:val="28"/>
          <w:szCs w:val="28"/>
          <w:lang w:eastAsia="en-US"/>
        </w:rPr>
        <w:t>- по показателю 1.2 –</w:t>
      </w:r>
      <w:r w:rsidR="005D6D2F" w:rsidRPr="005401E6">
        <w:rPr>
          <w:rFonts w:eastAsia="Calibri"/>
          <w:sz w:val="28"/>
          <w:szCs w:val="28"/>
          <w:lang w:eastAsia="en-US"/>
        </w:rPr>
        <w:t xml:space="preserve"> </w:t>
      </w:r>
      <w:r w:rsidR="002507F5">
        <w:rPr>
          <w:rFonts w:eastAsia="Calibri"/>
          <w:sz w:val="28"/>
          <w:szCs w:val="28"/>
          <w:lang w:eastAsia="en-US"/>
        </w:rPr>
        <w:t>27</w:t>
      </w:r>
      <w:r w:rsidR="00BE0198">
        <w:rPr>
          <w:rFonts w:eastAsia="Calibri"/>
          <w:sz w:val="28"/>
          <w:szCs w:val="28"/>
          <w:lang w:eastAsia="en-US"/>
        </w:rPr>
        <w:t xml:space="preserve"> </w:t>
      </w:r>
      <w:r w:rsidR="00901A29" w:rsidRPr="005401E6">
        <w:rPr>
          <w:rFonts w:eastAsia="Calibri"/>
          <w:sz w:val="28"/>
          <w:szCs w:val="28"/>
          <w:lang w:eastAsia="en-US"/>
        </w:rPr>
        <w:t>баллов из 30 возможных;</w:t>
      </w:r>
    </w:p>
    <w:p w:rsidR="00F27D9D" w:rsidRPr="005401E6" w:rsidRDefault="00E23ED7" w:rsidP="00973B23">
      <w:pPr>
        <w:spacing w:line="360" w:lineRule="auto"/>
        <w:ind w:firstLine="709"/>
        <w:jc w:val="both"/>
        <w:rPr>
          <w:rFonts w:eastAsia="Calibri"/>
          <w:sz w:val="28"/>
          <w:szCs w:val="28"/>
          <w:lang w:eastAsia="en-US"/>
        </w:rPr>
      </w:pPr>
      <w:r w:rsidRPr="005401E6">
        <w:rPr>
          <w:rFonts w:eastAsia="Calibri"/>
          <w:sz w:val="28"/>
          <w:szCs w:val="28"/>
          <w:lang w:eastAsia="en-US"/>
        </w:rPr>
        <w:t xml:space="preserve">- </w:t>
      </w:r>
      <w:r w:rsidR="00F27D9D" w:rsidRPr="005401E6">
        <w:rPr>
          <w:rFonts w:eastAsia="Calibri"/>
          <w:sz w:val="28"/>
          <w:szCs w:val="28"/>
          <w:lang w:eastAsia="en-US"/>
        </w:rPr>
        <w:t>по показателю 1.3 –</w:t>
      </w:r>
      <w:r w:rsidR="006B6763" w:rsidRPr="005401E6">
        <w:rPr>
          <w:rFonts w:eastAsia="Calibri"/>
          <w:sz w:val="28"/>
          <w:szCs w:val="28"/>
          <w:lang w:eastAsia="en-US"/>
        </w:rPr>
        <w:t xml:space="preserve"> </w:t>
      </w:r>
      <w:r w:rsidR="004E6970">
        <w:rPr>
          <w:rFonts w:eastAsia="Calibri"/>
          <w:sz w:val="28"/>
          <w:szCs w:val="28"/>
          <w:lang w:eastAsia="en-US"/>
        </w:rPr>
        <w:t>40</w:t>
      </w:r>
      <w:r w:rsidR="00BE0198">
        <w:rPr>
          <w:rFonts w:eastAsia="Calibri"/>
          <w:sz w:val="28"/>
          <w:szCs w:val="28"/>
          <w:lang w:eastAsia="en-US"/>
        </w:rPr>
        <w:t xml:space="preserve"> </w:t>
      </w:r>
      <w:r w:rsidR="00901A29" w:rsidRPr="005401E6">
        <w:rPr>
          <w:rFonts w:eastAsia="Calibri"/>
          <w:sz w:val="28"/>
          <w:szCs w:val="28"/>
          <w:lang w:eastAsia="en-US"/>
        </w:rPr>
        <w:t>балл</w:t>
      </w:r>
      <w:r w:rsidR="004E6970">
        <w:rPr>
          <w:rFonts w:eastAsia="Calibri"/>
          <w:sz w:val="28"/>
          <w:szCs w:val="28"/>
          <w:lang w:eastAsia="en-US"/>
        </w:rPr>
        <w:t>ов</w:t>
      </w:r>
      <w:r w:rsidR="00901A29" w:rsidRPr="005401E6">
        <w:rPr>
          <w:rFonts w:eastAsia="Calibri"/>
          <w:sz w:val="28"/>
          <w:szCs w:val="28"/>
          <w:lang w:eastAsia="en-US"/>
        </w:rPr>
        <w:t xml:space="preserve"> из 40 возможных</w:t>
      </w:r>
      <w:r w:rsidR="00F27D9D" w:rsidRPr="005401E6">
        <w:rPr>
          <w:rFonts w:eastAsia="Calibri"/>
          <w:sz w:val="28"/>
          <w:szCs w:val="28"/>
          <w:lang w:eastAsia="en-US"/>
        </w:rPr>
        <w:t>.</w:t>
      </w:r>
    </w:p>
    <w:p w:rsidR="003E0A1F" w:rsidRPr="005401E6" w:rsidRDefault="0003419D" w:rsidP="0020626E">
      <w:pPr>
        <w:spacing w:line="360" w:lineRule="auto"/>
        <w:ind w:firstLine="709"/>
        <w:jc w:val="both"/>
        <w:rPr>
          <w:sz w:val="28"/>
          <w:szCs w:val="28"/>
        </w:rPr>
      </w:pPr>
      <w:r w:rsidRPr="005401E6">
        <w:rPr>
          <w:rFonts w:eastAsiaTheme="minorHAnsi"/>
          <w:sz w:val="28"/>
          <w:szCs w:val="28"/>
          <w:lang w:eastAsia="en-US"/>
        </w:rPr>
        <w:t>Таким образом,</w:t>
      </w:r>
      <w:r w:rsidR="00901A29" w:rsidRPr="005401E6">
        <w:rPr>
          <w:rFonts w:eastAsiaTheme="minorHAnsi"/>
          <w:sz w:val="28"/>
          <w:szCs w:val="28"/>
          <w:lang w:eastAsia="en-US"/>
        </w:rPr>
        <w:t xml:space="preserve"> </w:t>
      </w:r>
      <w:r w:rsidR="00B6643E">
        <w:rPr>
          <w:sz w:val="28"/>
          <w:szCs w:val="28"/>
        </w:rPr>
        <w:t xml:space="preserve">МБОУ </w:t>
      </w:r>
      <w:proofErr w:type="spellStart"/>
      <w:r w:rsidR="00B6643E">
        <w:rPr>
          <w:sz w:val="28"/>
          <w:szCs w:val="28"/>
        </w:rPr>
        <w:t>Отрадовская</w:t>
      </w:r>
      <w:proofErr w:type="spellEnd"/>
      <w:r w:rsidR="00B6643E">
        <w:rPr>
          <w:sz w:val="28"/>
          <w:szCs w:val="28"/>
        </w:rPr>
        <w:t xml:space="preserve"> СОШ</w:t>
      </w:r>
      <w:r w:rsidR="00A829EC" w:rsidRPr="005401E6">
        <w:rPr>
          <w:sz w:val="28"/>
          <w:szCs w:val="28"/>
        </w:rPr>
        <w:t xml:space="preserve"> </w:t>
      </w:r>
      <w:r w:rsidR="00F95505" w:rsidRPr="005401E6">
        <w:rPr>
          <w:sz w:val="28"/>
          <w:szCs w:val="28"/>
        </w:rPr>
        <w:t>Ростовской области</w:t>
      </w:r>
      <w:r w:rsidRPr="005401E6">
        <w:rPr>
          <w:rFonts w:eastAsiaTheme="minorHAnsi"/>
          <w:sz w:val="28"/>
          <w:szCs w:val="28"/>
          <w:lang w:eastAsia="en-US"/>
        </w:rPr>
        <w:t xml:space="preserve"> показал</w:t>
      </w:r>
      <w:r w:rsidR="002E1A20" w:rsidRPr="005401E6">
        <w:rPr>
          <w:rFonts w:eastAsiaTheme="minorHAnsi"/>
          <w:sz w:val="28"/>
          <w:szCs w:val="28"/>
          <w:lang w:eastAsia="en-US"/>
        </w:rPr>
        <w:t>о</w:t>
      </w:r>
      <w:r w:rsidRPr="005401E6">
        <w:rPr>
          <w:rFonts w:eastAsiaTheme="minorHAnsi"/>
          <w:sz w:val="28"/>
          <w:szCs w:val="28"/>
          <w:lang w:eastAsia="en-US"/>
        </w:rPr>
        <w:t xml:space="preserve"> </w:t>
      </w:r>
      <w:r w:rsidR="002E1A20" w:rsidRPr="005401E6">
        <w:rPr>
          <w:rFonts w:eastAsiaTheme="minorHAnsi"/>
          <w:sz w:val="28"/>
          <w:szCs w:val="28"/>
          <w:lang w:eastAsia="en-US"/>
        </w:rPr>
        <w:t>высоки</w:t>
      </w:r>
      <w:r w:rsidR="00ED1D1C" w:rsidRPr="005401E6">
        <w:rPr>
          <w:rFonts w:eastAsiaTheme="minorHAnsi"/>
          <w:sz w:val="28"/>
          <w:szCs w:val="28"/>
          <w:lang w:eastAsia="en-US"/>
        </w:rPr>
        <w:t>й результат</w:t>
      </w:r>
      <w:r w:rsidRPr="005401E6">
        <w:rPr>
          <w:rFonts w:eastAsiaTheme="minorHAnsi"/>
          <w:sz w:val="28"/>
          <w:szCs w:val="28"/>
          <w:lang w:eastAsia="en-US"/>
        </w:rPr>
        <w:t xml:space="preserve"> по показателям данного раздела </w:t>
      </w:r>
      <w:r w:rsidRPr="005401E6">
        <w:rPr>
          <w:sz w:val="28"/>
          <w:szCs w:val="28"/>
        </w:rPr>
        <w:t>(</w:t>
      </w:r>
      <w:r w:rsidR="00692338">
        <w:rPr>
          <w:sz w:val="28"/>
          <w:szCs w:val="28"/>
        </w:rPr>
        <w:t>9</w:t>
      </w:r>
      <w:r w:rsidR="002507F5">
        <w:rPr>
          <w:sz w:val="28"/>
          <w:szCs w:val="28"/>
        </w:rPr>
        <w:t>4</w:t>
      </w:r>
      <w:r w:rsidR="00901A29" w:rsidRPr="005401E6">
        <w:rPr>
          <w:sz w:val="28"/>
          <w:szCs w:val="28"/>
        </w:rPr>
        <w:t xml:space="preserve"> балл</w:t>
      </w:r>
      <w:r w:rsidR="002507F5">
        <w:rPr>
          <w:sz w:val="28"/>
          <w:szCs w:val="28"/>
        </w:rPr>
        <w:t>а</w:t>
      </w:r>
      <w:r w:rsidR="00901A29" w:rsidRPr="005401E6">
        <w:rPr>
          <w:sz w:val="28"/>
          <w:szCs w:val="28"/>
        </w:rPr>
        <w:t xml:space="preserve"> из 100 возможных</w:t>
      </w:r>
      <w:r w:rsidRPr="005401E6">
        <w:rPr>
          <w:sz w:val="28"/>
          <w:szCs w:val="28"/>
        </w:rPr>
        <w:t>)</w:t>
      </w:r>
      <w:r w:rsidR="00901A29" w:rsidRPr="005401E6">
        <w:rPr>
          <w:sz w:val="28"/>
          <w:szCs w:val="28"/>
        </w:rPr>
        <w:t xml:space="preserve"> (рисунок</w:t>
      </w:r>
      <w:r w:rsidR="0070681E" w:rsidRPr="005401E6">
        <w:rPr>
          <w:sz w:val="28"/>
          <w:szCs w:val="28"/>
        </w:rPr>
        <w:t xml:space="preserve"> </w:t>
      </w:r>
      <w:r w:rsidR="00901A29" w:rsidRPr="005401E6">
        <w:rPr>
          <w:sz w:val="28"/>
          <w:szCs w:val="28"/>
        </w:rPr>
        <w:t>3.1)</w:t>
      </w:r>
      <w:r w:rsidRPr="005401E6">
        <w:rPr>
          <w:sz w:val="28"/>
          <w:szCs w:val="28"/>
        </w:rPr>
        <w:t>.</w:t>
      </w:r>
    </w:p>
    <w:p w:rsidR="00932020" w:rsidRPr="005401E6" w:rsidRDefault="00932020" w:rsidP="00973B23">
      <w:pPr>
        <w:spacing w:line="360" w:lineRule="auto"/>
        <w:ind w:firstLine="709"/>
        <w:jc w:val="both"/>
        <w:rPr>
          <w:sz w:val="28"/>
          <w:szCs w:val="28"/>
        </w:rPr>
      </w:pPr>
      <w:r w:rsidRPr="005401E6">
        <w:rPr>
          <w:sz w:val="28"/>
          <w:szCs w:val="28"/>
        </w:rPr>
        <w:br w:type="page"/>
      </w:r>
    </w:p>
    <w:p w:rsidR="000A7793" w:rsidRPr="005401E6" w:rsidRDefault="000A7793" w:rsidP="00973B23">
      <w:pPr>
        <w:keepNext/>
        <w:keepLines/>
        <w:spacing w:line="276" w:lineRule="auto"/>
        <w:jc w:val="center"/>
        <w:outlineLvl w:val="0"/>
        <w:rPr>
          <w:b/>
          <w:bCs/>
          <w:sz w:val="28"/>
          <w:szCs w:val="28"/>
        </w:rPr>
      </w:pPr>
      <w:bookmarkStart w:id="15" w:name="_Toc455479801"/>
      <w:bookmarkStart w:id="16" w:name="_Toc468106513"/>
      <w:bookmarkStart w:id="17" w:name="_Toc10706234"/>
      <w:bookmarkStart w:id="18" w:name="_Toc36025239"/>
      <w:bookmarkStart w:id="19" w:name="_Toc199946089"/>
      <w:r w:rsidRPr="005401E6">
        <w:rPr>
          <w:b/>
          <w:bCs/>
          <w:sz w:val="28"/>
          <w:szCs w:val="28"/>
        </w:rPr>
        <w:lastRenderedPageBreak/>
        <w:t>4.</w:t>
      </w:r>
      <w:r w:rsidR="008929AD" w:rsidRPr="005401E6">
        <w:rPr>
          <w:b/>
          <w:bCs/>
          <w:sz w:val="28"/>
          <w:szCs w:val="28"/>
        </w:rPr>
        <w:t> </w:t>
      </w:r>
      <w:r w:rsidRPr="005401E6">
        <w:rPr>
          <w:b/>
          <w:bCs/>
          <w:sz w:val="28"/>
          <w:szCs w:val="28"/>
        </w:rPr>
        <w:t xml:space="preserve">Показатели комфортности </w:t>
      </w:r>
      <w:bookmarkEnd w:id="15"/>
      <w:bookmarkEnd w:id="16"/>
      <w:r w:rsidRPr="005401E6">
        <w:rPr>
          <w:b/>
          <w:bCs/>
          <w:sz w:val="28"/>
          <w:szCs w:val="28"/>
        </w:rPr>
        <w:t xml:space="preserve">условий </w:t>
      </w:r>
      <w:r w:rsidR="00830470" w:rsidRPr="005401E6">
        <w:rPr>
          <w:b/>
          <w:bCs/>
          <w:sz w:val="28"/>
          <w:szCs w:val="28"/>
        </w:rPr>
        <w:t>осуществления образовательной деятельности</w:t>
      </w:r>
      <w:bookmarkEnd w:id="17"/>
      <w:bookmarkEnd w:id="18"/>
      <w:bookmarkEnd w:id="19"/>
    </w:p>
    <w:p w:rsidR="0053592C" w:rsidRPr="005401E6" w:rsidRDefault="0053592C" w:rsidP="00973B23">
      <w:pPr>
        <w:spacing w:line="360" w:lineRule="auto"/>
        <w:ind w:firstLine="709"/>
        <w:jc w:val="both"/>
        <w:rPr>
          <w:sz w:val="28"/>
          <w:szCs w:val="28"/>
        </w:rPr>
      </w:pPr>
    </w:p>
    <w:p w:rsidR="00242A9F" w:rsidRPr="005401E6" w:rsidRDefault="00242A9F" w:rsidP="0020626E">
      <w:pPr>
        <w:spacing w:line="360" w:lineRule="auto"/>
        <w:ind w:firstLine="709"/>
        <w:jc w:val="both"/>
        <w:rPr>
          <w:sz w:val="28"/>
          <w:szCs w:val="28"/>
        </w:rPr>
      </w:pPr>
      <w:r w:rsidRPr="005401E6">
        <w:rPr>
          <w:sz w:val="28"/>
          <w:szCs w:val="28"/>
        </w:rPr>
        <w:t xml:space="preserve">Результаты мониторинга обеспечения </w:t>
      </w:r>
      <w:r w:rsidR="00450135" w:rsidRPr="005401E6">
        <w:rPr>
          <w:sz w:val="28"/>
          <w:szCs w:val="28"/>
        </w:rPr>
        <w:t xml:space="preserve">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AD7953" w:rsidRPr="005401E6">
        <w:rPr>
          <w:sz w:val="28"/>
          <w:szCs w:val="28"/>
        </w:rPr>
        <w:t xml:space="preserve"> </w:t>
      </w:r>
      <w:r w:rsidR="00F83D84" w:rsidRPr="005401E6">
        <w:rPr>
          <w:sz w:val="28"/>
          <w:szCs w:val="28"/>
        </w:rPr>
        <w:t xml:space="preserve">комфортных условий, в которых осуществляется образовательная деятельность, </w:t>
      </w:r>
      <w:r w:rsidRPr="005401E6">
        <w:rPr>
          <w:sz w:val="28"/>
          <w:szCs w:val="28"/>
        </w:rPr>
        <w:t>представлены в таблице 4.1.</w:t>
      </w:r>
    </w:p>
    <w:p w:rsidR="007D03BB" w:rsidRPr="005401E6" w:rsidRDefault="007D03BB" w:rsidP="00973B23">
      <w:pPr>
        <w:spacing w:line="360" w:lineRule="auto"/>
        <w:ind w:firstLine="709"/>
        <w:jc w:val="both"/>
        <w:rPr>
          <w:sz w:val="28"/>
          <w:szCs w:val="28"/>
        </w:rPr>
      </w:pPr>
    </w:p>
    <w:p w:rsidR="007D03BB" w:rsidRPr="005401E6" w:rsidRDefault="007D03BB" w:rsidP="000D2544">
      <w:pPr>
        <w:spacing w:line="276" w:lineRule="auto"/>
        <w:jc w:val="center"/>
        <w:rPr>
          <w:sz w:val="28"/>
          <w:szCs w:val="28"/>
        </w:rPr>
      </w:pPr>
      <w:r w:rsidRPr="005401E6">
        <w:rPr>
          <w:sz w:val="28"/>
          <w:szCs w:val="28"/>
        </w:rPr>
        <w:t xml:space="preserve">Таблица 4.1 – Результаты мониторинга обеспечения </w:t>
      </w:r>
      <w:r w:rsidR="00450135" w:rsidRPr="005401E6">
        <w:rPr>
          <w:sz w:val="28"/>
          <w:szCs w:val="28"/>
        </w:rPr>
        <w:t xml:space="preserve">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sz w:val="28"/>
          <w:szCs w:val="28"/>
        </w:rPr>
        <w:t xml:space="preserve"> комфортных условий, в которых осуществляет</w:t>
      </w:r>
      <w:r w:rsidR="00C870C9" w:rsidRPr="005401E6">
        <w:rPr>
          <w:sz w:val="28"/>
          <w:szCs w:val="28"/>
        </w:rPr>
        <w:t>ся образовательная деятельность</w:t>
      </w:r>
      <w:r w:rsidR="00FF1D55" w:rsidRPr="005401E6">
        <w:rPr>
          <w:sz w:val="28"/>
          <w:szCs w:val="28"/>
        </w:rPr>
        <w:br/>
      </w:r>
      <w:r w:rsidRPr="005401E6">
        <w:rPr>
          <w:sz w:val="28"/>
          <w:szCs w:val="28"/>
        </w:rPr>
        <w:t xml:space="preserve">(1 – наличие, 0 – отсутствие; по состоянию на </w:t>
      </w:r>
      <w:r w:rsidR="00BE0198">
        <w:rPr>
          <w:sz w:val="28"/>
          <w:szCs w:val="28"/>
        </w:rPr>
        <w:t>июнь 2025</w:t>
      </w:r>
      <w:r w:rsidR="00A829EC" w:rsidRPr="005401E6">
        <w:rPr>
          <w:sz w:val="28"/>
          <w:szCs w:val="28"/>
        </w:rPr>
        <w:t xml:space="preserve"> года</w:t>
      </w:r>
      <w:r w:rsidRPr="005401E6">
        <w:rPr>
          <w:sz w:val="28"/>
          <w:szCs w:val="28"/>
        </w:rPr>
        <w:t>)</w:t>
      </w:r>
    </w:p>
    <w:tbl>
      <w:tblPr>
        <w:tblStyle w:val="aa"/>
        <w:tblW w:w="9356" w:type="dxa"/>
        <w:tblInd w:w="108" w:type="dxa"/>
        <w:tblLayout w:type="fixed"/>
        <w:tblLook w:val="04A0" w:firstRow="1" w:lastRow="0" w:firstColumn="1" w:lastColumn="0" w:noHBand="0" w:noVBand="1"/>
      </w:tblPr>
      <w:tblGrid>
        <w:gridCol w:w="709"/>
        <w:gridCol w:w="6095"/>
        <w:gridCol w:w="2552"/>
      </w:tblGrid>
      <w:tr w:rsidR="00C870C9" w:rsidRPr="005401E6" w:rsidTr="005657AC">
        <w:trPr>
          <w:tblHeader/>
        </w:trPr>
        <w:tc>
          <w:tcPr>
            <w:tcW w:w="709" w:type="dxa"/>
            <w:vAlign w:val="center"/>
          </w:tcPr>
          <w:p w:rsidR="00C870C9" w:rsidRPr="005401E6" w:rsidRDefault="00C870C9" w:rsidP="005657AC">
            <w:pPr>
              <w:jc w:val="center"/>
              <w:rPr>
                <w:rFonts w:eastAsiaTheme="minorEastAsia"/>
                <w:b/>
              </w:rPr>
            </w:pPr>
            <w:r w:rsidRPr="005401E6">
              <w:rPr>
                <w:rFonts w:eastAsiaTheme="minorEastAsia"/>
                <w:b/>
              </w:rPr>
              <w:t>№</w:t>
            </w:r>
          </w:p>
        </w:tc>
        <w:tc>
          <w:tcPr>
            <w:tcW w:w="6095" w:type="dxa"/>
            <w:vAlign w:val="center"/>
          </w:tcPr>
          <w:p w:rsidR="00C870C9" w:rsidRPr="005401E6" w:rsidRDefault="00C870C9" w:rsidP="005657AC">
            <w:pPr>
              <w:jc w:val="center"/>
              <w:rPr>
                <w:rFonts w:eastAsiaTheme="minorEastAsia"/>
                <w:b/>
              </w:rPr>
            </w:pPr>
            <w:r w:rsidRPr="005401E6">
              <w:rPr>
                <w:rFonts w:eastAsiaTheme="minorEastAsia"/>
                <w:b/>
              </w:rPr>
              <w:t xml:space="preserve">Параметры </w:t>
            </w:r>
            <w:r w:rsidRPr="005401E6">
              <w:rPr>
                <w:rFonts w:eastAsiaTheme="minorEastAsia"/>
                <w:b/>
                <w:lang w:val="en-US"/>
              </w:rPr>
              <w:t>/</w:t>
            </w:r>
            <w:r w:rsidRPr="005401E6">
              <w:rPr>
                <w:rFonts w:eastAsiaTheme="minorEastAsia"/>
                <w:b/>
              </w:rPr>
              <w:t xml:space="preserve"> показатели</w:t>
            </w:r>
          </w:p>
        </w:tc>
        <w:tc>
          <w:tcPr>
            <w:tcW w:w="2552" w:type="dxa"/>
            <w:vAlign w:val="center"/>
          </w:tcPr>
          <w:p w:rsidR="00C870C9" w:rsidRPr="005401E6" w:rsidRDefault="00C870C9" w:rsidP="005657AC">
            <w:pPr>
              <w:jc w:val="center"/>
              <w:rPr>
                <w:rFonts w:eastAsiaTheme="minorEastAsia"/>
                <w:b/>
              </w:rPr>
            </w:pPr>
            <w:r w:rsidRPr="005401E6">
              <w:rPr>
                <w:rFonts w:eastAsiaTheme="minorEastAsia"/>
                <w:b/>
              </w:rPr>
              <w:t>1 – Наличие,</w:t>
            </w:r>
            <w:r w:rsidRPr="005401E6">
              <w:rPr>
                <w:rFonts w:eastAsiaTheme="minorEastAsia"/>
                <w:b/>
              </w:rPr>
              <w:br/>
              <w:t>0 – Отсутствие</w:t>
            </w:r>
          </w:p>
        </w:tc>
      </w:tr>
      <w:tr w:rsidR="00C870C9" w:rsidRPr="005401E6" w:rsidTr="005657AC">
        <w:tc>
          <w:tcPr>
            <w:tcW w:w="709" w:type="dxa"/>
            <w:tcBorders>
              <w:bottom w:val="single" w:sz="4" w:space="0" w:color="auto"/>
            </w:tcBorders>
            <w:shd w:val="clear" w:color="auto" w:fill="D9D9D9" w:themeFill="background1" w:themeFillShade="D9"/>
            <w:vAlign w:val="center"/>
          </w:tcPr>
          <w:p w:rsidR="00C870C9" w:rsidRPr="005401E6" w:rsidRDefault="00C870C9" w:rsidP="005657AC">
            <w:pPr>
              <w:jc w:val="center"/>
              <w:rPr>
                <w:rFonts w:eastAsiaTheme="minorEastAsia"/>
              </w:rPr>
            </w:pPr>
            <w:r w:rsidRPr="005401E6">
              <w:rPr>
                <w:rFonts w:eastAsiaTheme="minorEastAsia"/>
              </w:rPr>
              <w:t>2</w:t>
            </w:r>
          </w:p>
        </w:tc>
        <w:tc>
          <w:tcPr>
            <w:tcW w:w="8647" w:type="dxa"/>
            <w:gridSpan w:val="2"/>
            <w:tcBorders>
              <w:bottom w:val="single" w:sz="4" w:space="0" w:color="auto"/>
            </w:tcBorders>
            <w:shd w:val="clear" w:color="auto" w:fill="D9D9D9" w:themeFill="background1" w:themeFillShade="D9"/>
            <w:vAlign w:val="bottom"/>
          </w:tcPr>
          <w:p w:rsidR="00C870C9" w:rsidRPr="005401E6" w:rsidRDefault="00C870C9" w:rsidP="005657AC">
            <w:pPr>
              <w:jc w:val="both"/>
              <w:rPr>
                <w:rFonts w:eastAsiaTheme="minorEastAsia"/>
              </w:rPr>
            </w:pPr>
            <w:r w:rsidRPr="005401E6">
              <w:rPr>
                <w:rFonts w:eastAsiaTheme="minorEastAsia"/>
              </w:rPr>
              <w:t>Комфортность условий, в которых осуществляется образовательная деятельность</w:t>
            </w:r>
          </w:p>
        </w:tc>
      </w:tr>
      <w:tr w:rsidR="00C870C9" w:rsidRPr="005401E6" w:rsidTr="005657AC">
        <w:tc>
          <w:tcPr>
            <w:tcW w:w="709" w:type="dxa"/>
            <w:tcBorders>
              <w:bottom w:val="single" w:sz="4" w:space="0" w:color="auto"/>
            </w:tcBorders>
            <w:shd w:val="clear" w:color="auto" w:fill="F2F2F2" w:themeFill="background1" w:themeFillShade="F2"/>
          </w:tcPr>
          <w:p w:rsidR="00C870C9" w:rsidRPr="005401E6" w:rsidRDefault="00C870C9" w:rsidP="005657AC">
            <w:pPr>
              <w:jc w:val="center"/>
              <w:rPr>
                <w:rFonts w:eastAsiaTheme="minorEastAsia"/>
              </w:rPr>
            </w:pPr>
            <w:r w:rsidRPr="005401E6">
              <w:rPr>
                <w:rFonts w:eastAsiaTheme="minorEastAsia"/>
              </w:rPr>
              <w:t>2.1</w:t>
            </w:r>
          </w:p>
        </w:tc>
        <w:tc>
          <w:tcPr>
            <w:tcW w:w="8647" w:type="dxa"/>
            <w:gridSpan w:val="2"/>
            <w:tcBorders>
              <w:bottom w:val="single" w:sz="4" w:space="0" w:color="auto"/>
            </w:tcBorders>
            <w:shd w:val="clear" w:color="auto" w:fill="F2F2F2" w:themeFill="background1" w:themeFillShade="F2"/>
            <w:vAlign w:val="bottom"/>
          </w:tcPr>
          <w:p w:rsidR="00C870C9" w:rsidRPr="005401E6" w:rsidRDefault="00C870C9" w:rsidP="005657AC">
            <w:pPr>
              <w:jc w:val="both"/>
              <w:rPr>
                <w:rFonts w:eastAsiaTheme="minorEastAsia"/>
              </w:rPr>
            </w:pPr>
            <w:r w:rsidRPr="005401E6">
              <w:rPr>
                <w:rFonts w:eastAsiaTheme="minorEastAsia"/>
              </w:rPr>
              <w:t>Обеспечение в организации комфортных условий, в которых осуществляется образовательная деятельность:</w:t>
            </w:r>
          </w:p>
        </w:tc>
      </w:tr>
      <w:tr w:rsidR="009B1218" w:rsidRPr="005401E6" w:rsidTr="005657AC">
        <w:tc>
          <w:tcPr>
            <w:tcW w:w="709" w:type="dxa"/>
            <w:shd w:val="clear" w:color="auto" w:fill="auto"/>
          </w:tcPr>
          <w:p w:rsidR="009B1218" w:rsidRPr="005401E6" w:rsidRDefault="009B1218" w:rsidP="005657AC">
            <w:pPr>
              <w:jc w:val="center"/>
              <w:rPr>
                <w:rFonts w:eastAsiaTheme="minorEastAsia"/>
              </w:rPr>
            </w:pPr>
            <w:r w:rsidRPr="005401E6">
              <w:rPr>
                <w:rFonts w:eastAsiaTheme="minorEastAsia"/>
              </w:rPr>
              <w:t>2.1.1</w:t>
            </w:r>
          </w:p>
        </w:tc>
        <w:tc>
          <w:tcPr>
            <w:tcW w:w="6095" w:type="dxa"/>
            <w:shd w:val="clear" w:color="auto" w:fill="auto"/>
          </w:tcPr>
          <w:p w:rsidR="009B1218" w:rsidRPr="005401E6" w:rsidRDefault="009B1218" w:rsidP="003807E3">
            <w:pPr>
              <w:jc w:val="both"/>
            </w:pPr>
            <w:r w:rsidRPr="005401E6">
              <w:t>наличие зоны отдыха (ожидания);</w:t>
            </w:r>
          </w:p>
        </w:tc>
        <w:tc>
          <w:tcPr>
            <w:tcW w:w="2552" w:type="dxa"/>
            <w:shd w:val="clear" w:color="auto" w:fill="auto"/>
            <w:vAlign w:val="bottom"/>
          </w:tcPr>
          <w:p w:rsidR="009B1218" w:rsidRPr="005401E6" w:rsidRDefault="008969BA">
            <w:pPr>
              <w:jc w:val="center"/>
            </w:pPr>
            <w:r w:rsidRPr="005401E6">
              <w:t>1</w:t>
            </w:r>
          </w:p>
        </w:tc>
      </w:tr>
      <w:tr w:rsidR="009B1218" w:rsidRPr="005401E6" w:rsidTr="005657AC">
        <w:tc>
          <w:tcPr>
            <w:tcW w:w="709" w:type="dxa"/>
            <w:shd w:val="clear" w:color="auto" w:fill="auto"/>
          </w:tcPr>
          <w:p w:rsidR="009B1218" w:rsidRPr="005401E6" w:rsidRDefault="009B1218" w:rsidP="005657AC">
            <w:pPr>
              <w:jc w:val="center"/>
              <w:rPr>
                <w:rFonts w:eastAsiaTheme="minorEastAsia"/>
              </w:rPr>
            </w:pPr>
            <w:r w:rsidRPr="005401E6">
              <w:rPr>
                <w:rFonts w:eastAsiaTheme="minorEastAsia"/>
              </w:rPr>
              <w:t>2.1.2</w:t>
            </w:r>
          </w:p>
        </w:tc>
        <w:tc>
          <w:tcPr>
            <w:tcW w:w="6095" w:type="dxa"/>
            <w:shd w:val="clear" w:color="auto" w:fill="auto"/>
          </w:tcPr>
          <w:p w:rsidR="009B1218" w:rsidRPr="005401E6" w:rsidRDefault="009B1218" w:rsidP="005657AC">
            <w:pPr>
              <w:jc w:val="both"/>
            </w:pPr>
            <w:r w:rsidRPr="005401E6">
              <w:t>наличие и понятность навигации внутри организации;</w:t>
            </w:r>
          </w:p>
        </w:tc>
        <w:tc>
          <w:tcPr>
            <w:tcW w:w="2552" w:type="dxa"/>
            <w:shd w:val="clear" w:color="auto" w:fill="auto"/>
            <w:vAlign w:val="bottom"/>
          </w:tcPr>
          <w:p w:rsidR="009B1218" w:rsidRPr="005401E6" w:rsidRDefault="009B1218">
            <w:pPr>
              <w:jc w:val="center"/>
            </w:pPr>
            <w:r w:rsidRPr="005401E6">
              <w:t>1</w:t>
            </w:r>
          </w:p>
        </w:tc>
      </w:tr>
      <w:tr w:rsidR="009B1218" w:rsidRPr="005401E6" w:rsidTr="005657AC">
        <w:tc>
          <w:tcPr>
            <w:tcW w:w="709" w:type="dxa"/>
            <w:shd w:val="clear" w:color="auto" w:fill="auto"/>
          </w:tcPr>
          <w:p w:rsidR="009B1218" w:rsidRPr="005401E6" w:rsidRDefault="009B1218" w:rsidP="005657AC">
            <w:pPr>
              <w:jc w:val="center"/>
              <w:rPr>
                <w:rFonts w:eastAsiaTheme="minorEastAsia"/>
              </w:rPr>
            </w:pPr>
            <w:r w:rsidRPr="005401E6">
              <w:rPr>
                <w:rFonts w:eastAsiaTheme="minorEastAsia"/>
              </w:rPr>
              <w:t>2.1.3</w:t>
            </w:r>
          </w:p>
        </w:tc>
        <w:tc>
          <w:tcPr>
            <w:tcW w:w="6095" w:type="dxa"/>
            <w:shd w:val="clear" w:color="auto" w:fill="auto"/>
          </w:tcPr>
          <w:p w:rsidR="009B1218" w:rsidRPr="005401E6" w:rsidRDefault="009B1218" w:rsidP="005657AC">
            <w:pPr>
              <w:jc w:val="both"/>
            </w:pPr>
            <w:r w:rsidRPr="005401E6">
              <w:t>наличие и доступность питьевой воды;</w:t>
            </w:r>
          </w:p>
        </w:tc>
        <w:tc>
          <w:tcPr>
            <w:tcW w:w="2552" w:type="dxa"/>
            <w:shd w:val="clear" w:color="auto" w:fill="auto"/>
            <w:vAlign w:val="bottom"/>
          </w:tcPr>
          <w:p w:rsidR="009B1218" w:rsidRPr="005401E6" w:rsidRDefault="009B1218">
            <w:pPr>
              <w:jc w:val="center"/>
            </w:pPr>
            <w:r w:rsidRPr="005401E6">
              <w:t>1</w:t>
            </w:r>
          </w:p>
        </w:tc>
      </w:tr>
      <w:tr w:rsidR="009B1218" w:rsidRPr="005401E6" w:rsidTr="005657AC">
        <w:tc>
          <w:tcPr>
            <w:tcW w:w="709" w:type="dxa"/>
            <w:shd w:val="clear" w:color="auto" w:fill="auto"/>
          </w:tcPr>
          <w:p w:rsidR="009B1218" w:rsidRPr="005401E6" w:rsidRDefault="009B1218" w:rsidP="005657AC">
            <w:pPr>
              <w:jc w:val="center"/>
              <w:rPr>
                <w:rFonts w:eastAsiaTheme="minorEastAsia"/>
              </w:rPr>
            </w:pPr>
            <w:r w:rsidRPr="005401E6">
              <w:rPr>
                <w:rFonts w:eastAsiaTheme="minorEastAsia"/>
              </w:rPr>
              <w:t>2.1.4</w:t>
            </w:r>
          </w:p>
        </w:tc>
        <w:tc>
          <w:tcPr>
            <w:tcW w:w="6095" w:type="dxa"/>
            <w:shd w:val="clear" w:color="auto" w:fill="auto"/>
          </w:tcPr>
          <w:p w:rsidR="009B1218" w:rsidRPr="005401E6" w:rsidRDefault="009B1218" w:rsidP="005657AC">
            <w:pPr>
              <w:jc w:val="both"/>
            </w:pPr>
            <w:r w:rsidRPr="005401E6">
              <w:t>наличие и доступность санитарно-гигиенических помещений;</w:t>
            </w:r>
          </w:p>
        </w:tc>
        <w:tc>
          <w:tcPr>
            <w:tcW w:w="2552" w:type="dxa"/>
            <w:shd w:val="clear" w:color="auto" w:fill="auto"/>
            <w:vAlign w:val="bottom"/>
          </w:tcPr>
          <w:p w:rsidR="009B1218" w:rsidRPr="005401E6" w:rsidRDefault="009B1218">
            <w:pPr>
              <w:jc w:val="center"/>
            </w:pPr>
            <w:r w:rsidRPr="005401E6">
              <w:t>1</w:t>
            </w:r>
          </w:p>
        </w:tc>
      </w:tr>
      <w:tr w:rsidR="009B1218" w:rsidRPr="005401E6" w:rsidTr="005657AC">
        <w:tc>
          <w:tcPr>
            <w:tcW w:w="709" w:type="dxa"/>
            <w:shd w:val="clear" w:color="auto" w:fill="auto"/>
          </w:tcPr>
          <w:p w:rsidR="009B1218" w:rsidRPr="005401E6" w:rsidRDefault="009B1218" w:rsidP="005657AC">
            <w:pPr>
              <w:jc w:val="center"/>
              <w:rPr>
                <w:rFonts w:eastAsiaTheme="minorEastAsia"/>
              </w:rPr>
            </w:pPr>
            <w:r w:rsidRPr="005401E6">
              <w:rPr>
                <w:rFonts w:eastAsiaTheme="minorEastAsia"/>
              </w:rPr>
              <w:t>2.1.5</w:t>
            </w:r>
          </w:p>
        </w:tc>
        <w:tc>
          <w:tcPr>
            <w:tcW w:w="6095" w:type="dxa"/>
            <w:shd w:val="clear" w:color="auto" w:fill="auto"/>
          </w:tcPr>
          <w:p w:rsidR="009B1218" w:rsidRPr="005401E6" w:rsidRDefault="009B1218" w:rsidP="005657AC">
            <w:pPr>
              <w:jc w:val="both"/>
            </w:pPr>
            <w:r w:rsidRPr="005401E6">
              <w:t>санитарное состояние помещений организации.</w:t>
            </w:r>
          </w:p>
        </w:tc>
        <w:tc>
          <w:tcPr>
            <w:tcW w:w="2552" w:type="dxa"/>
            <w:shd w:val="clear" w:color="auto" w:fill="auto"/>
            <w:vAlign w:val="bottom"/>
          </w:tcPr>
          <w:p w:rsidR="009B1218" w:rsidRPr="005401E6" w:rsidRDefault="009B1218">
            <w:pPr>
              <w:jc w:val="center"/>
            </w:pPr>
            <w:r w:rsidRPr="005401E6">
              <w:t>1</w:t>
            </w:r>
          </w:p>
        </w:tc>
      </w:tr>
      <w:tr w:rsidR="00C870C9" w:rsidRPr="005401E6" w:rsidTr="005657AC">
        <w:tc>
          <w:tcPr>
            <w:tcW w:w="709" w:type="dxa"/>
            <w:tcBorders>
              <w:bottom w:val="single" w:sz="4" w:space="0" w:color="auto"/>
            </w:tcBorders>
            <w:shd w:val="clear" w:color="auto" w:fill="auto"/>
          </w:tcPr>
          <w:p w:rsidR="00C870C9" w:rsidRPr="005401E6" w:rsidRDefault="00C870C9" w:rsidP="005657AC">
            <w:pPr>
              <w:jc w:val="center"/>
              <w:rPr>
                <w:rFonts w:eastAsiaTheme="minorEastAsia"/>
              </w:rPr>
            </w:pPr>
          </w:p>
        </w:tc>
        <w:tc>
          <w:tcPr>
            <w:tcW w:w="6095" w:type="dxa"/>
            <w:tcBorders>
              <w:bottom w:val="single" w:sz="4" w:space="0" w:color="auto"/>
            </w:tcBorders>
            <w:shd w:val="clear" w:color="auto" w:fill="auto"/>
          </w:tcPr>
          <w:p w:rsidR="00C870C9" w:rsidRPr="005401E6" w:rsidRDefault="00C870C9" w:rsidP="005657AC">
            <w:pPr>
              <w:jc w:val="both"/>
              <w:rPr>
                <w:rFonts w:eastAsia="Calibri"/>
                <w:b/>
                <w:lang w:eastAsia="en-US"/>
              </w:rPr>
            </w:pPr>
            <w:r w:rsidRPr="005401E6">
              <w:rPr>
                <w:rFonts w:eastAsia="Calibri"/>
                <w:b/>
                <w:lang w:eastAsia="en-US"/>
              </w:rPr>
              <w:t>Итого обеспечено наличие условий комфортности, ед.</w:t>
            </w:r>
          </w:p>
        </w:tc>
        <w:tc>
          <w:tcPr>
            <w:tcW w:w="2552" w:type="dxa"/>
            <w:tcBorders>
              <w:bottom w:val="single" w:sz="4" w:space="0" w:color="auto"/>
            </w:tcBorders>
            <w:shd w:val="clear" w:color="auto" w:fill="auto"/>
            <w:vAlign w:val="bottom"/>
          </w:tcPr>
          <w:p w:rsidR="00C870C9" w:rsidRPr="005401E6" w:rsidRDefault="008969BA" w:rsidP="005657AC">
            <w:pPr>
              <w:jc w:val="center"/>
              <w:rPr>
                <w:rFonts w:eastAsiaTheme="minorEastAsia"/>
                <w:b/>
              </w:rPr>
            </w:pPr>
            <w:r w:rsidRPr="005401E6">
              <w:rPr>
                <w:rFonts w:eastAsiaTheme="minorEastAsia"/>
                <w:b/>
              </w:rPr>
              <w:t>5</w:t>
            </w:r>
          </w:p>
        </w:tc>
      </w:tr>
      <w:tr w:rsidR="00C870C9" w:rsidRPr="005401E6" w:rsidTr="005657AC">
        <w:tc>
          <w:tcPr>
            <w:tcW w:w="709" w:type="dxa"/>
            <w:shd w:val="clear" w:color="auto" w:fill="D9D9D9" w:themeFill="background1" w:themeFillShade="D9"/>
          </w:tcPr>
          <w:p w:rsidR="00C870C9" w:rsidRPr="005401E6" w:rsidRDefault="00C870C9" w:rsidP="005657AC">
            <w:pPr>
              <w:jc w:val="center"/>
              <w:rPr>
                <w:rFonts w:eastAsiaTheme="minorEastAsia"/>
              </w:rPr>
            </w:pPr>
          </w:p>
        </w:tc>
        <w:tc>
          <w:tcPr>
            <w:tcW w:w="6095" w:type="dxa"/>
            <w:shd w:val="clear" w:color="auto" w:fill="D9D9D9" w:themeFill="background1" w:themeFillShade="D9"/>
            <w:vAlign w:val="bottom"/>
          </w:tcPr>
          <w:p w:rsidR="00C870C9" w:rsidRPr="005401E6" w:rsidRDefault="00C870C9" w:rsidP="005657AC">
            <w:pPr>
              <w:jc w:val="both"/>
              <w:rPr>
                <w:rFonts w:eastAsiaTheme="minorEastAsia"/>
              </w:rPr>
            </w:pPr>
            <w:r w:rsidRPr="005401E6">
              <w:rPr>
                <w:rFonts w:eastAsiaTheme="minorEastAsia"/>
                <w:b/>
              </w:rPr>
              <w:t>Итого по п. 2.1, баллов (максимум – 100 баллов)</w:t>
            </w:r>
          </w:p>
        </w:tc>
        <w:tc>
          <w:tcPr>
            <w:tcW w:w="2552" w:type="dxa"/>
            <w:shd w:val="clear" w:color="auto" w:fill="D9D9D9" w:themeFill="background1" w:themeFillShade="D9"/>
            <w:vAlign w:val="bottom"/>
          </w:tcPr>
          <w:p w:rsidR="00C870C9" w:rsidRPr="005401E6" w:rsidRDefault="008969BA" w:rsidP="005657AC">
            <w:pPr>
              <w:jc w:val="center"/>
              <w:rPr>
                <w:rFonts w:eastAsiaTheme="minorEastAsia"/>
                <w:b/>
              </w:rPr>
            </w:pPr>
            <w:r w:rsidRPr="005401E6">
              <w:rPr>
                <w:rFonts w:eastAsiaTheme="minorEastAsia"/>
                <w:b/>
              </w:rPr>
              <w:t>10</w:t>
            </w:r>
            <w:r w:rsidR="009B1218" w:rsidRPr="005401E6">
              <w:rPr>
                <w:rFonts w:eastAsiaTheme="minorEastAsia"/>
                <w:b/>
              </w:rPr>
              <w:t>0</w:t>
            </w:r>
          </w:p>
        </w:tc>
      </w:tr>
    </w:tbl>
    <w:p w:rsidR="004976DC" w:rsidRPr="005401E6" w:rsidRDefault="004976DC" w:rsidP="00973B23">
      <w:pPr>
        <w:spacing w:line="360" w:lineRule="auto"/>
        <w:ind w:firstLine="709"/>
        <w:jc w:val="both"/>
        <w:rPr>
          <w:sz w:val="28"/>
          <w:szCs w:val="28"/>
        </w:rPr>
      </w:pPr>
    </w:p>
    <w:p w:rsidR="004976DC" w:rsidRPr="005401E6" w:rsidRDefault="004976DC" w:rsidP="00973B23">
      <w:pPr>
        <w:spacing w:line="360" w:lineRule="auto"/>
        <w:ind w:firstLine="709"/>
        <w:jc w:val="both"/>
        <w:rPr>
          <w:sz w:val="28"/>
          <w:szCs w:val="28"/>
        </w:rPr>
      </w:pPr>
      <w:r w:rsidRPr="005401E6">
        <w:rPr>
          <w:sz w:val="28"/>
          <w:szCs w:val="28"/>
        </w:rPr>
        <w:t xml:space="preserve">Значения параметров по п. 2.1 таблицы 4.1 демонстрируют </w:t>
      </w:r>
      <w:r w:rsidR="002D72BE" w:rsidRPr="005401E6">
        <w:rPr>
          <w:sz w:val="28"/>
          <w:szCs w:val="28"/>
        </w:rPr>
        <w:t>отсутствие</w:t>
      </w:r>
      <w:r w:rsidRPr="005401E6">
        <w:rPr>
          <w:sz w:val="28"/>
          <w:szCs w:val="28"/>
        </w:rPr>
        <w:t xml:space="preserve"> в анализируем</w:t>
      </w:r>
      <w:r w:rsidR="006A773F" w:rsidRPr="005401E6">
        <w:rPr>
          <w:sz w:val="28"/>
          <w:szCs w:val="28"/>
        </w:rPr>
        <w:t>ой</w:t>
      </w:r>
      <w:r w:rsidRPr="005401E6">
        <w:rPr>
          <w:sz w:val="28"/>
          <w:szCs w:val="28"/>
        </w:rPr>
        <w:t xml:space="preserve"> образовательн</w:t>
      </w:r>
      <w:r w:rsidR="006A773F" w:rsidRPr="005401E6">
        <w:rPr>
          <w:sz w:val="28"/>
          <w:szCs w:val="28"/>
        </w:rPr>
        <w:t xml:space="preserve">ой </w:t>
      </w:r>
      <w:r w:rsidRPr="005401E6">
        <w:rPr>
          <w:sz w:val="28"/>
          <w:szCs w:val="28"/>
        </w:rPr>
        <w:t>организаци</w:t>
      </w:r>
      <w:r w:rsidR="006A773F" w:rsidRPr="005401E6">
        <w:rPr>
          <w:sz w:val="28"/>
          <w:szCs w:val="28"/>
        </w:rPr>
        <w:t>и</w:t>
      </w:r>
      <w:r w:rsidRPr="005401E6">
        <w:rPr>
          <w:sz w:val="28"/>
          <w:szCs w:val="28"/>
        </w:rPr>
        <w:t xml:space="preserve"> дефицитов / недостатков по показателям, характеризующим комфортность условий осуществлен</w:t>
      </w:r>
      <w:r w:rsidR="0047340A" w:rsidRPr="005401E6">
        <w:rPr>
          <w:sz w:val="28"/>
          <w:szCs w:val="28"/>
        </w:rPr>
        <w:t>ия образовательной деятельности</w:t>
      </w:r>
      <w:r w:rsidR="009448F0" w:rsidRPr="005401E6">
        <w:rPr>
          <w:sz w:val="28"/>
          <w:szCs w:val="28"/>
        </w:rPr>
        <w:t>.</w:t>
      </w:r>
    </w:p>
    <w:p w:rsidR="00AA09E5" w:rsidRPr="005401E6" w:rsidRDefault="00AA09E5" w:rsidP="0020626E">
      <w:pPr>
        <w:spacing w:line="360" w:lineRule="auto"/>
        <w:ind w:firstLine="709"/>
        <w:jc w:val="both"/>
        <w:rPr>
          <w:rFonts w:eastAsiaTheme="minorEastAsia"/>
          <w:sz w:val="28"/>
          <w:szCs w:val="28"/>
        </w:rPr>
      </w:pPr>
    </w:p>
    <w:p w:rsidR="000C0041" w:rsidRDefault="000C0041" w:rsidP="0020626E">
      <w:pPr>
        <w:spacing w:line="360" w:lineRule="auto"/>
        <w:ind w:firstLine="709"/>
        <w:jc w:val="both"/>
        <w:rPr>
          <w:sz w:val="28"/>
          <w:szCs w:val="28"/>
        </w:rPr>
      </w:pPr>
      <w:r w:rsidRPr="005401E6">
        <w:rPr>
          <w:rFonts w:eastAsiaTheme="minorEastAsia"/>
          <w:sz w:val="28"/>
          <w:szCs w:val="28"/>
        </w:rPr>
        <w:t xml:space="preserve">Кроме того, в рамках этого раздела на основе изучения мнения получателей услуг осуществлена оценка доли получателей образовательных услуг, удовлетворенных комфортностью условий осуществления образовательной деятельности </w:t>
      </w:r>
      <w:r w:rsidR="00450135" w:rsidRPr="005401E6">
        <w:rPr>
          <w:sz w:val="28"/>
          <w:szCs w:val="28"/>
        </w:rPr>
        <w:t xml:space="preserve">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350182" w:rsidRPr="005401E6">
        <w:rPr>
          <w:sz w:val="28"/>
          <w:szCs w:val="28"/>
        </w:rPr>
        <w:t xml:space="preserve"> </w:t>
      </w:r>
      <w:r w:rsidR="00F95505" w:rsidRPr="005401E6">
        <w:rPr>
          <w:sz w:val="28"/>
          <w:szCs w:val="28"/>
        </w:rPr>
        <w:t>Ростовской</w:t>
      </w:r>
      <w:r w:rsidR="00191379" w:rsidRPr="005401E6">
        <w:rPr>
          <w:sz w:val="28"/>
          <w:szCs w:val="28"/>
        </w:rPr>
        <w:t> </w:t>
      </w:r>
      <w:r w:rsidR="00F95505" w:rsidRPr="005401E6">
        <w:rPr>
          <w:sz w:val="28"/>
          <w:szCs w:val="28"/>
        </w:rPr>
        <w:t>области</w:t>
      </w:r>
      <w:r w:rsidRPr="005401E6">
        <w:rPr>
          <w:sz w:val="28"/>
          <w:szCs w:val="28"/>
        </w:rPr>
        <w:t xml:space="preserve"> (таблицы 4.</w:t>
      </w:r>
      <w:r w:rsidR="008969BA" w:rsidRPr="005401E6">
        <w:rPr>
          <w:sz w:val="28"/>
          <w:szCs w:val="28"/>
        </w:rPr>
        <w:t>2</w:t>
      </w:r>
      <w:r w:rsidRPr="005401E6">
        <w:rPr>
          <w:sz w:val="28"/>
          <w:szCs w:val="28"/>
        </w:rPr>
        <w:t>-4.</w:t>
      </w:r>
      <w:r w:rsidR="008969BA" w:rsidRPr="005401E6">
        <w:rPr>
          <w:sz w:val="28"/>
          <w:szCs w:val="28"/>
        </w:rPr>
        <w:t>3</w:t>
      </w:r>
      <w:r w:rsidRPr="005401E6">
        <w:rPr>
          <w:sz w:val="28"/>
          <w:szCs w:val="28"/>
        </w:rPr>
        <w:t>).</w:t>
      </w:r>
    </w:p>
    <w:p w:rsidR="00FC679F" w:rsidRPr="005401E6" w:rsidRDefault="00FC679F" w:rsidP="00833067">
      <w:pPr>
        <w:spacing w:line="276" w:lineRule="auto"/>
        <w:jc w:val="center"/>
        <w:rPr>
          <w:rFonts w:eastAsiaTheme="minorEastAsia"/>
          <w:sz w:val="28"/>
          <w:szCs w:val="28"/>
        </w:rPr>
      </w:pPr>
      <w:r w:rsidRPr="005401E6">
        <w:rPr>
          <w:rFonts w:eastAsiaTheme="minorEastAsia"/>
          <w:sz w:val="28"/>
          <w:szCs w:val="28"/>
        </w:rPr>
        <w:lastRenderedPageBreak/>
        <w:t>Таблица 4.</w:t>
      </w:r>
      <w:r w:rsidR="008969BA" w:rsidRPr="005401E6">
        <w:rPr>
          <w:rFonts w:eastAsiaTheme="minorEastAsia"/>
          <w:sz w:val="28"/>
          <w:szCs w:val="28"/>
        </w:rPr>
        <w:t>2</w:t>
      </w:r>
      <w:r w:rsidRPr="005401E6">
        <w:rPr>
          <w:rFonts w:eastAsiaTheme="minorEastAsia"/>
          <w:sz w:val="28"/>
          <w:szCs w:val="28"/>
        </w:rPr>
        <w:t xml:space="preserve"> – Доля получателей </w:t>
      </w:r>
      <w:r w:rsidRPr="00833067">
        <w:rPr>
          <w:sz w:val="28"/>
          <w:szCs w:val="28"/>
        </w:rPr>
        <w:t>услуг</w:t>
      </w:r>
      <w:r w:rsidRPr="005401E6">
        <w:rPr>
          <w:rFonts w:eastAsiaTheme="minorEastAsia"/>
          <w:sz w:val="28"/>
          <w:szCs w:val="28"/>
        </w:rPr>
        <w:t xml:space="preserve"> </w:t>
      </w:r>
      <w:r w:rsidR="00450135" w:rsidRPr="005401E6">
        <w:rPr>
          <w:rFonts w:eastAsiaTheme="minorEastAsia"/>
          <w:sz w:val="28"/>
          <w:szCs w:val="28"/>
        </w:rPr>
        <w:t xml:space="preserve">в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00350182"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удовлетворенных комфортностью условий осуществления образовательной деятельности, %</w:t>
      </w:r>
    </w:p>
    <w:tbl>
      <w:tblPr>
        <w:tblStyle w:val="aa"/>
        <w:tblW w:w="9356" w:type="dxa"/>
        <w:tblInd w:w="108" w:type="dxa"/>
        <w:tblLook w:val="04A0" w:firstRow="1" w:lastRow="0" w:firstColumn="1" w:lastColumn="0" w:noHBand="0" w:noVBand="1"/>
      </w:tblPr>
      <w:tblGrid>
        <w:gridCol w:w="709"/>
        <w:gridCol w:w="5387"/>
        <w:gridCol w:w="3260"/>
      </w:tblGrid>
      <w:tr w:rsidR="00C870C9" w:rsidRPr="005401E6" w:rsidTr="00191379">
        <w:tc>
          <w:tcPr>
            <w:tcW w:w="709" w:type="dxa"/>
            <w:vAlign w:val="center"/>
          </w:tcPr>
          <w:p w:rsidR="00C870C9" w:rsidRPr="005401E6" w:rsidRDefault="00C870C9" w:rsidP="005657AC">
            <w:pPr>
              <w:jc w:val="center"/>
              <w:rPr>
                <w:rFonts w:eastAsiaTheme="minorEastAsia"/>
              </w:rPr>
            </w:pPr>
            <w:r w:rsidRPr="005401E6">
              <w:rPr>
                <w:rFonts w:eastAsiaTheme="minorEastAsia"/>
                <w:b/>
              </w:rPr>
              <w:t>№</w:t>
            </w:r>
          </w:p>
        </w:tc>
        <w:tc>
          <w:tcPr>
            <w:tcW w:w="5387" w:type="dxa"/>
            <w:vAlign w:val="center"/>
          </w:tcPr>
          <w:p w:rsidR="00C870C9" w:rsidRPr="005401E6" w:rsidRDefault="00C870C9" w:rsidP="005657AC">
            <w:pPr>
              <w:jc w:val="center"/>
              <w:rPr>
                <w:rFonts w:eastAsiaTheme="minorEastAsia"/>
              </w:rPr>
            </w:pPr>
            <w:r w:rsidRPr="005401E6">
              <w:rPr>
                <w:rFonts w:eastAsiaTheme="minorEastAsia"/>
                <w:b/>
              </w:rPr>
              <w:t xml:space="preserve">Параметры </w:t>
            </w:r>
            <w:r w:rsidRPr="005401E6">
              <w:rPr>
                <w:rFonts w:eastAsiaTheme="minorEastAsia"/>
                <w:b/>
                <w:lang w:val="en-US"/>
              </w:rPr>
              <w:t>/</w:t>
            </w:r>
            <w:r w:rsidRPr="005401E6">
              <w:rPr>
                <w:rFonts w:eastAsiaTheme="minorEastAsia"/>
                <w:b/>
              </w:rPr>
              <w:t xml:space="preserve"> показатели</w:t>
            </w:r>
          </w:p>
        </w:tc>
        <w:tc>
          <w:tcPr>
            <w:tcW w:w="3260" w:type="dxa"/>
            <w:vAlign w:val="center"/>
          </w:tcPr>
          <w:p w:rsidR="00C870C9" w:rsidRPr="005401E6" w:rsidRDefault="00B6643E" w:rsidP="00580556">
            <w:pPr>
              <w:jc w:val="center"/>
              <w:rPr>
                <w:rFonts w:eastAsiaTheme="minorEastAsia"/>
                <w:b/>
              </w:rPr>
            </w:pPr>
            <w:r>
              <w:rPr>
                <w:b/>
                <w:szCs w:val="28"/>
              </w:rPr>
              <w:t xml:space="preserve">МБОУ </w:t>
            </w:r>
            <w:proofErr w:type="spellStart"/>
            <w:r>
              <w:rPr>
                <w:b/>
                <w:szCs w:val="28"/>
              </w:rPr>
              <w:t>Отрадовская</w:t>
            </w:r>
            <w:proofErr w:type="spellEnd"/>
            <w:r>
              <w:rPr>
                <w:b/>
                <w:szCs w:val="28"/>
              </w:rPr>
              <w:t xml:space="preserve"> СОШ</w:t>
            </w:r>
            <w:r w:rsidR="008B2D3F" w:rsidRPr="005401E6">
              <w:rPr>
                <w:b/>
                <w:szCs w:val="28"/>
              </w:rPr>
              <w:t xml:space="preserve"> </w:t>
            </w:r>
          </w:p>
        </w:tc>
      </w:tr>
      <w:tr w:rsidR="00C870C9" w:rsidRPr="005401E6" w:rsidTr="00191379">
        <w:tc>
          <w:tcPr>
            <w:tcW w:w="709" w:type="dxa"/>
            <w:tcBorders>
              <w:bottom w:val="single" w:sz="4" w:space="0" w:color="auto"/>
            </w:tcBorders>
            <w:shd w:val="clear" w:color="auto" w:fill="D9D9D9" w:themeFill="background1" w:themeFillShade="D9"/>
          </w:tcPr>
          <w:p w:rsidR="00C870C9" w:rsidRPr="005401E6" w:rsidRDefault="00C870C9" w:rsidP="005657AC">
            <w:pPr>
              <w:jc w:val="center"/>
              <w:rPr>
                <w:rFonts w:eastAsiaTheme="minorEastAsia"/>
              </w:rPr>
            </w:pPr>
            <w:r w:rsidRPr="005401E6">
              <w:rPr>
                <w:rFonts w:eastAsiaTheme="minorEastAsia"/>
              </w:rPr>
              <w:t>2</w:t>
            </w:r>
          </w:p>
        </w:tc>
        <w:tc>
          <w:tcPr>
            <w:tcW w:w="8647" w:type="dxa"/>
            <w:gridSpan w:val="2"/>
            <w:tcBorders>
              <w:bottom w:val="single" w:sz="4" w:space="0" w:color="auto"/>
            </w:tcBorders>
            <w:shd w:val="clear" w:color="auto" w:fill="D9D9D9" w:themeFill="background1" w:themeFillShade="D9"/>
          </w:tcPr>
          <w:p w:rsidR="00C870C9" w:rsidRPr="005401E6" w:rsidRDefault="00C870C9" w:rsidP="005657AC">
            <w:pPr>
              <w:jc w:val="both"/>
              <w:rPr>
                <w:rFonts w:eastAsiaTheme="minorEastAsia"/>
              </w:rPr>
            </w:pPr>
            <w:r w:rsidRPr="005401E6">
              <w:rPr>
                <w:rFonts w:eastAsiaTheme="minorEastAsia"/>
              </w:rPr>
              <w:t>Комфортность условий, в которых осуществляется образовательная деятельность</w:t>
            </w:r>
          </w:p>
        </w:tc>
      </w:tr>
      <w:tr w:rsidR="00C870C9" w:rsidRPr="005401E6" w:rsidTr="00191379">
        <w:tc>
          <w:tcPr>
            <w:tcW w:w="709" w:type="dxa"/>
            <w:shd w:val="clear" w:color="auto" w:fill="F2F2F2" w:themeFill="background1" w:themeFillShade="F2"/>
          </w:tcPr>
          <w:p w:rsidR="00C870C9" w:rsidRPr="005401E6" w:rsidRDefault="00C870C9" w:rsidP="005657AC">
            <w:pPr>
              <w:jc w:val="center"/>
              <w:rPr>
                <w:rFonts w:eastAsiaTheme="minorEastAsia"/>
              </w:rPr>
            </w:pPr>
            <w:r w:rsidRPr="005401E6">
              <w:rPr>
                <w:rFonts w:eastAsiaTheme="minorEastAsia"/>
              </w:rPr>
              <w:t>2.3</w:t>
            </w:r>
          </w:p>
        </w:tc>
        <w:tc>
          <w:tcPr>
            <w:tcW w:w="8647" w:type="dxa"/>
            <w:gridSpan w:val="2"/>
            <w:shd w:val="clear" w:color="auto" w:fill="F2F2F2" w:themeFill="background1" w:themeFillShade="F2"/>
          </w:tcPr>
          <w:p w:rsidR="00C870C9" w:rsidRPr="005401E6" w:rsidRDefault="00C870C9" w:rsidP="005657AC">
            <w:pPr>
              <w:rPr>
                <w:rFonts w:eastAsiaTheme="minorEastAsia"/>
              </w:rPr>
            </w:pPr>
            <w:r w:rsidRPr="005401E6">
              <w:rPr>
                <w:rFonts w:eastAsiaTheme="minorEastAsia"/>
              </w:rPr>
              <w:t>Комфортность условий, в которых осуществляется образовательная деятельность</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2.3.1</w:t>
            </w:r>
          </w:p>
        </w:tc>
        <w:tc>
          <w:tcPr>
            <w:tcW w:w="5387" w:type="dxa"/>
          </w:tcPr>
          <w:p w:rsidR="002507F5" w:rsidRPr="005401E6" w:rsidRDefault="002507F5" w:rsidP="002507F5">
            <w:pPr>
              <w:jc w:val="both"/>
              <w:rPr>
                <w:rFonts w:eastAsiaTheme="minorEastAsia"/>
              </w:rPr>
            </w:pPr>
            <w:r w:rsidRPr="005401E6">
              <w:t>наличие зоны отдыха (ожидания);</w:t>
            </w:r>
          </w:p>
        </w:tc>
        <w:tc>
          <w:tcPr>
            <w:tcW w:w="3260" w:type="dxa"/>
            <w:vAlign w:val="bottom"/>
          </w:tcPr>
          <w:p w:rsidR="002507F5" w:rsidRDefault="002507F5" w:rsidP="002507F5">
            <w:pPr>
              <w:jc w:val="center"/>
              <w:rPr>
                <w:color w:val="000000"/>
              </w:rPr>
            </w:pPr>
            <w:r>
              <w:rPr>
                <w:color w:val="000000"/>
              </w:rPr>
              <w:t>100,0</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2.3.2</w:t>
            </w:r>
          </w:p>
        </w:tc>
        <w:tc>
          <w:tcPr>
            <w:tcW w:w="5387" w:type="dxa"/>
          </w:tcPr>
          <w:p w:rsidR="002507F5" w:rsidRPr="005401E6" w:rsidRDefault="002507F5" w:rsidP="002507F5">
            <w:pPr>
              <w:jc w:val="both"/>
              <w:rPr>
                <w:rFonts w:eastAsiaTheme="minorEastAsia"/>
              </w:rPr>
            </w:pPr>
            <w:r w:rsidRPr="005401E6">
              <w:rPr>
                <w:rFonts w:eastAsiaTheme="minorEastAsia"/>
              </w:rPr>
              <w:t>наличие и понятность навигации внутри организации;</w:t>
            </w:r>
          </w:p>
        </w:tc>
        <w:tc>
          <w:tcPr>
            <w:tcW w:w="3260" w:type="dxa"/>
            <w:vAlign w:val="bottom"/>
          </w:tcPr>
          <w:p w:rsidR="002507F5" w:rsidRDefault="002507F5" w:rsidP="002507F5">
            <w:pPr>
              <w:jc w:val="center"/>
              <w:rPr>
                <w:color w:val="000000"/>
              </w:rPr>
            </w:pPr>
            <w:r>
              <w:rPr>
                <w:color w:val="000000"/>
              </w:rPr>
              <w:t>100,0</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2.3.3</w:t>
            </w:r>
          </w:p>
        </w:tc>
        <w:tc>
          <w:tcPr>
            <w:tcW w:w="5387" w:type="dxa"/>
          </w:tcPr>
          <w:p w:rsidR="002507F5" w:rsidRPr="005401E6" w:rsidRDefault="002507F5" w:rsidP="002507F5">
            <w:pPr>
              <w:jc w:val="both"/>
              <w:rPr>
                <w:rFonts w:eastAsiaTheme="minorEastAsia"/>
              </w:rPr>
            </w:pPr>
            <w:r w:rsidRPr="005401E6">
              <w:rPr>
                <w:rFonts w:eastAsiaTheme="minorEastAsia"/>
              </w:rPr>
              <w:t>наличие и доступность питьевой воды;</w:t>
            </w:r>
          </w:p>
        </w:tc>
        <w:tc>
          <w:tcPr>
            <w:tcW w:w="3260" w:type="dxa"/>
            <w:vAlign w:val="bottom"/>
          </w:tcPr>
          <w:p w:rsidR="002507F5" w:rsidRDefault="002507F5" w:rsidP="002507F5">
            <w:pPr>
              <w:jc w:val="center"/>
              <w:rPr>
                <w:color w:val="000000"/>
              </w:rPr>
            </w:pPr>
            <w:r>
              <w:rPr>
                <w:color w:val="000000"/>
              </w:rPr>
              <w:t>100,0</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2.3.4</w:t>
            </w:r>
          </w:p>
        </w:tc>
        <w:tc>
          <w:tcPr>
            <w:tcW w:w="5387" w:type="dxa"/>
          </w:tcPr>
          <w:p w:rsidR="002507F5" w:rsidRPr="005401E6" w:rsidRDefault="002507F5" w:rsidP="002507F5">
            <w:pPr>
              <w:jc w:val="both"/>
              <w:rPr>
                <w:rFonts w:eastAsiaTheme="minorEastAsia"/>
              </w:rPr>
            </w:pPr>
            <w:r w:rsidRPr="005401E6">
              <w:rPr>
                <w:rFonts w:eastAsiaTheme="minorEastAsia"/>
              </w:rPr>
              <w:t>наличие и доступность санитарно-гигиенических помещений;</w:t>
            </w:r>
          </w:p>
        </w:tc>
        <w:tc>
          <w:tcPr>
            <w:tcW w:w="3260" w:type="dxa"/>
            <w:vAlign w:val="bottom"/>
          </w:tcPr>
          <w:p w:rsidR="002507F5" w:rsidRDefault="002507F5" w:rsidP="002507F5">
            <w:pPr>
              <w:jc w:val="center"/>
              <w:rPr>
                <w:color w:val="000000"/>
              </w:rPr>
            </w:pPr>
            <w:r>
              <w:rPr>
                <w:color w:val="000000"/>
              </w:rPr>
              <w:t>100,0</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2.3.5</w:t>
            </w:r>
          </w:p>
        </w:tc>
        <w:tc>
          <w:tcPr>
            <w:tcW w:w="5387" w:type="dxa"/>
          </w:tcPr>
          <w:p w:rsidR="002507F5" w:rsidRPr="005401E6" w:rsidRDefault="002507F5" w:rsidP="002507F5">
            <w:pPr>
              <w:jc w:val="both"/>
              <w:rPr>
                <w:rFonts w:eastAsiaTheme="minorEastAsia"/>
              </w:rPr>
            </w:pPr>
            <w:r w:rsidRPr="005401E6">
              <w:rPr>
                <w:rFonts w:eastAsiaTheme="minorEastAsia"/>
              </w:rPr>
              <w:t>санитарное состояние помещений организации.</w:t>
            </w:r>
          </w:p>
        </w:tc>
        <w:tc>
          <w:tcPr>
            <w:tcW w:w="3260" w:type="dxa"/>
            <w:vAlign w:val="bottom"/>
          </w:tcPr>
          <w:p w:rsidR="002507F5" w:rsidRDefault="002507F5" w:rsidP="002507F5">
            <w:pPr>
              <w:jc w:val="center"/>
              <w:rPr>
                <w:color w:val="000000"/>
              </w:rPr>
            </w:pPr>
            <w:r>
              <w:rPr>
                <w:color w:val="000000"/>
              </w:rPr>
              <w:t>100,0</w:t>
            </w:r>
          </w:p>
        </w:tc>
      </w:tr>
    </w:tbl>
    <w:p w:rsidR="008B2E46" w:rsidRPr="005401E6" w:rsidRDefault="008B2E46" w:rsidP="008969BA">
      <w:pPr>
        <w:spacing w:line="360" w:lineRule="auto"/>
        <w:rPr>
          <w:rFonts w:eastAsiaTheme="minorEastAsia"/>
          <w:sz w:val="28"/>
          <w:szCs w:val="28"/>
        </w:rPr>
      </w:pPr>
    </w:p>
    <w:p w:rsidR="00FC679F" w:rsidRPr="005401E6" w:rsidRDefault="00FC679F" w:rsidP="00191379">
      <w:pPr>
        <w:spacing w:line="276" w:lineRule="auto"/>
        <w:jc w:val="center"/>
        <w:rPr>
          <w:rFonts w:eastAsiaTheme="minorEastAsia"/>
          <w:sz w:val="28"/>
          <w:szCs w:val="28"/>
        </w:rPr>
      </w:pPr>
      <w:r w:rsidRPr="005401E6">
        <w:rPr>
          <w:rFonts w:eastAsiaTheme="minorEastAsia"/>
          <w:sz w:val="28"/>
          <w:szCs w:val="28"/>
        </w:rPr>
        <w:t>Таблица 4.</w:t>
      </w:r>
      <w:r w:rsidR="008969BA" w:rsidRPr="005401E6">
        <w:rPr>
          <w:rFonts w:eastAsiaTheme="minorEastAsia"/>
          <w:sz w:val="28"/>
          <w:szCs w:val="28"/>
        </w:rPr>
        <w:t>3</w:t>
      </w:r>
      <w:r w:rsidRPr="005401E6">
        <w:rPr>
          <w:rFonts w:eastAsiaTheme="minorEastAsia"/>
          <w:sz w:val="28"/>
          <w:szCs w:val="28"/>
        </w:rPr>
        <w:t xml:space="preserve"> – Средние значения оценки параметров, характеризующих удовлетворенность комфортностью условий осуществления образовательной деятельности </w:t>
      </w:r>
      <w:r w:rsidR="00450135" w:rsidRPr="005401E6">
        <w:rPr>
          <w:rFonts w:eastAsiaTheme="minorEastAsia"/>
          <w:sz w:val="28"/>
          <w:szCs w:val="28"/>
        </w:rPr>
        <w:t xml:space="preserve">в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00191379"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баллы</w:t>
      </w:r>
    </w:p>
    <w:tbl>
      <w:tblPr>
        <w:tblStyle w:val="aa"/>
        <w:tblW w:w="9356" w:type="dxa"/>
        <w:tblInd w:w="108" w:type="dxa"/>
        <w:tblLook w:val="04A0" w:firstRow="1" w:lastRow="0" w:firstColumn="1" w:lastColumn="0" w:noHBand="0" w:noVBand="1"/>
      </w:tblPr>
      <w:tblGrid>
        <w:gridCol w:w="709"/>
        <w:gridCol w:w="5387"/>
        <w:gridCol w:w="3260"/>
      </w:tblGrid>
      <w:tr w:rsidR="00B429E7" w:rsidRPr="005401E6" w:rsidTr="00191379">
        <w:tc>
          <w:tcPr>
            <w:tcW w:w="709" w:type="dxa"/>
            <w:vAlign w:val="center"/>
          </w:tcPr>
          <w:p w:rsidR="00B429E7" w:rsidRPr="005401E6" w:rsidRDefault="00B429E7" w:rsidP="005657AC">
            <w:pPr>
              <w:jc w:val="center"/>
              <w:rPr>
                <w:rFonts w:eastAsiaTheme="minorEastAsia"/>
              </w:rPr>
            </w:pPr>
            <w:r w:rsidRPr="005401E6">
              <w:rPr>
                <w:rFonts w:eastAsiaTheme="minorEastAsia"/>
                <w:b/>
              </w:rPr>
              <w:t>№</w:t>
            </w:r>
          </w:p>
        </w:tc>
        <w:tc>
          <w:tcPr>
            <w:tcW w:w="5387" w:type="dxa"/>
            <w:vAlign w:val="center"/>
          </w:tcPr>
          <w:p w:rsidR="00B429E7" w:rsidRPr="005401E6" w:rsidRDefault="00B429E7" w:rsidP="005657AC">
            <w:pPr>
              <w:jc w:val="center"/>
              <w:rPr>
                <w:rFonts w:eastAsiaTheme="minorEastAsia"/>
              </w:rPr>
            </w:pPr>
            <w:r w:rsidRPr="005401E6">
              <w:rPr>
                <w:rFonts w:eastAsiaTheme="minorEastAsia"/>
                <w:b/>
              </w:rPr>
              <w:t>Параметры / показатели</w:t>
            </w:r>
          </w:p>
        </w:tc>
        <w:tc>
          <w:tcPr>
            <w:tcW w:w="3260" w:type="dxa"/>
            <w:vAlign w:val="center"/>
          </w:tcPr>
          <w:p w:rsidR="00B429E7" w:rsidRPr="005401E6" w:rsidRDefault="00B6643E" w:rsidP="00580556">
            <w:pPr>
              <w:jc w:val="center"/>
              <w:rPr>
                <w:rFonts w:eastAsiaTheme="minorEastAsia"/>
                <w:b/>
              </w:rPr>
            </w:pPr>
            <w:r>
              <w:rPr>
                <w:b/>
                <w:szCs w:val="28"/>
              </w:rPr>
              <w:t xml:space="preserve">МБОУ </w:t>
            </w:r>
            <w:proofErr w:type="spellStart"/>
            <w:r>
              <w:rPr>
                <w:b/>
                <w:szCs w:val="28"/>
              </w:rPr>
              <w:t>Отрадовская</w:t>
            </w:r>
            <w:proofErr w:type="spellEnd"/>
            <w:r>
              <w:rPr>
                <w:b/>
                <w:szCs w:val="28"/>
              </w:rPr>
              <w:t xml:space="preserve"> СОШ</w:t>
            </w:r>
            <w:r w:rsidR="008B2D3F" w:rsidRPr="005401E6">
              <w:rPr>
                <w:b/>
                <w:szCs w:val="28"/>
              </w:rPr>
              <w:t xml:space="preserve"> </w:t>
            </w:r>
          </w:p>
        </w:tc>
      </w:tr>
      <w:tr w:rsidR="00B429E7" w:rsidRPr="005401E6" w:rsidTr="00191379">
        <w:tc>
          <w:tcPr>
            <w:tcW w:w="709" w:type="dxa"/>
            <w:tcBorders>
              <w:bottom w:val="single" w:sz="4" w:space="0" w:color="auto"/>
            </w:tcBorders>
            <w:shd w:val="clear" w:color="auto" w:fill="D9D9D9" w:themeFill="background1" w:themeFillShade="D9"/>
          </w:tcPr>
          <w:p w:rsidR="00B429E7" w:rsidRPr="005401E6" w:rsidRDefault="00B429E7" w:rsidP="005657AC">
            <w:pPr>
              <w:jc w:val="center"/>
              <w:rPr>
                <w:rFonts w:eastAsiaTheme="minorEastAsia"/>
              </w:rPr>
            </w:pPr>
            <w:r w:rsidRPr="005401E6">
              <w:rPr>
                <w:rFonts w:eastAsiaTheme="minorEastAsia"/>
              </w:rPr>
              <w:t>2</w:t>
            </w:r>
          </w:p>
        </w:tc>
        <w:tc>
          <w:tcPr>
            <w:tcW w:w="8647" w:type="dxa"/>
            <w:gridSpan w:val="2"/>
            <w:tcBorders>
              <w:bottom w:val="single" w:sz="4" w:space="0" w:color="auto"/>
            </w:tcBorders>
            <w:shd w:val="clear" w:color="auto" w:fill="D9D9D9" w:themeFill="background1" w:themeFillShade="D9"/>
          </w:tcPr>
          <w:p w:rsidR="00B429E7" w:rsidRPr="005401E6" w:rsidRDefault="00B429E7" w:rsidP="005657AC">
            <w:pPr>
              <w:jc w:val="both"/>
              <w:rPr>
                <w:rFonts w:eastAsiaTheme="minorEastAsia"/>
              </w:rPr>
            </w:pPr>
            <w:r w:rsidRPr="005401E6">
              <w:rPr>
                <w:rFonts w:eastAsiaTheme="minorEastAsia"/>
              </w:rPr>
              <w:t>Комфортность условий, в которых осуществляется образовательная деятельность</w:t>
            </w:r>
          </w:p>
        </w:tc>
      </w:tr>
      <w:tr w:rsidR="00B429E7" w:rsidRPr="005401E6" w:rsidTr="00191379">
        <w:tc>
          <w:tcPr>
            <w:tcW w:w="709" w:type="dxa"/>
            <w:shd w:val="clear" w:color="auto" w:fill="F2F2F2" w:themeFill="background1" w:themeFillShade="F2"/>
          </w:tcPr>
          <w:p w:rsidR="00B429E7" w:rsidRPr="005401E6" w:rsidRDefault="00B429E7" w:rsidP="005657AC">
            <w:pPr>
              <w:jc w:val="center"/>
              <w:rPr>
                <w:rFonts w:eastAsiaTheme="minorEastAsia"/>
              </w:rPr>
            </w:pPr>
            <w:r w:rsidRPr="005401E6">
              <w:rPr>
                <w:rFonts w:eastAsiaTheme="minorEastAsia"/>
              </w:rPr>
              <w:t>2.3</w:t>
            </w:r>
          </w:p>
        </w:tc>
        <w:tc>
          <w:tcPr>
            <w:tcW w:w="8647" w:type="dxa"/>
            <w:gridSpan w:val="2"/>
            <w:shd w:val="clear" w:color="auto" w:fill="F2F2F2" w:themeFill="background1" w:themeFillShade="F2"/>
          </w:tcPr>
          <w:p w:rsidR="00B429E7" w:rsidRPr="005401E6" w:rsidRDefault="00B429E7" w:rsidP="005657AC">
            <w:pPr>
              <w:rPr>
                <w:rFonts w:eastAsiaTheme="minorEastAsia"/>
              </w:rPr>
            </w:pPr>
            <w:r w:rsidRPr="005401E6">
              <w:rPr>
                <w:rFonts w:eastAsiaTheme="minorEastAsia"/>
              </w:rPr>
              <w:t>Комфортность условий, в которых осуществляется образовательная деятельность</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2.3.1</w:t>
            </w:r>
          </w:p>
        </w:tc>
        <w:tc>
          <w:tcPr>
            <w:tcW w:w="5387" w:type="dxa"/>
          </w:tcPr>
          <w:p w:rsidR="002507F5" w:rsidRPr="005401E6" w:rsidRDefault="002507F5" w:rsidP="002507F5">
            <w:pPr>
              <w:jc w:val="both"/>
              <w:rPr>
                <w:rFonts w:eastAsiaTheme="minorEastAsia"/>
              </w:rPr>
            </w:pPr>
            <w:r w:rsidRPr="005401E6">
              <w:t>наличие зоны отдыха (ожидания);</w:t>
            </w:r>
          </w:p>
        </w:tc>
        <w:tc>
          <w:tcPr>
            <w:tcW w:w="3260" w:type="dxa"/>
            <w:vAlign w:val="bottom"/>
          </w:tcPr>
          <w:p w:rsidR="002507F5" w:rsidRDefault="002507F5" w:rsidP="002507F5">
            <w:pPr>
              <w:jc w:val="center"/>
              <w:rPr>
                <w:color w:val="000000"/>
              </w:rPr>
            </w:pPr>
            <w:r>
              <w:rPr>
                <w:color w:val="000000"/>
              </w:rPr>
              <w:t>100</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2.3.2</w:t>
            </w:r>
          </w:p>
        </w:tc>
        <w:tc>
          <w:tcPr>
            <w:tcW w:w="5387" w:type="dxa"/>
          </w:tcPr>
          <w:p w:rsidR="002507F5" w:rsidRPr="005401E6" w:rsidRDefault="002507F5" w:rsidP="002507F5">
            <w:pPr>
              <w:jc w:val="both"/>
              <w:rPr>
                <w:rFonts w:eastAsiaTheme="minorEastAsia"/>
              </w:rPr>
            </w:pPr>
            <w:r w:rsidRPr="005401E6">
              <w:rPr>
                <w:rFonts w:eastAsiaTheme="minorEastAsia"/>
              </w:rPr>
              <w:t>наличие и понятность навигации внутри организации;</w:t>
            </w:r>
          </w:p>
        </w:tc>
        <w:tc>
          <w:tcPr>
            <w:tcW w:w="3260" w:type="dxa"/>
            <w:vAlign w:val="bottom"/>
          </w:tcPr>
          <w:p w:rsidR="002507F5" w:rsidRDefault="002507F5" w:rsidP="002507F5">
            <w:pPr>
              <w:jc w:val="center"/>
              <w:rPr>
                <w:color w:val="000000"/>
              </w:rPr>
            </w:pPr>
            <w:r>
              <w:rPr>
                <w:color w:val="000000"/>
              </w:rPr>
              <w:t>100</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2.3.3</w:t>
            </w:r>
          </w:p>
        </w:tc>
        <w:tc>
          <w:tcPr>
            <w:tcW w:w="5387" w:type="dxa"/>
          </w:tcPr>
          <w:p w:rsidR="002507F5" w:rsidRPr="005401E6" w:rsidRDefault="002507F5" w:rsidP="002507F5">
            <w:pPr>
              <w:jc w:val="both"/>
              <w:rPr>
                <w:rFonts w:eastAsiaTheme="minorEastAsia"/>
              </w:rPr>
            </w:pPr>
            <w:r w:rsidRPr="005401E6">
              <w:rPr>
                <w:rFonts w:eastAsiaTheme="minorEastAsia"/>
              </w:rPr>
              <w:t>наличие и доступность питьевой воды;</w:t>
            </w:r>
          </w:p>
        </w:tc>
        <w:tc>
          <w:tcPr>
            <w:tcW w:w="3260" w:type="dxa"/>
            <w:vAlign w:val="bottom"/>
          </w:tcPr>
          <w:p w:rsidR="002507F5" w:rsidRDefault="002507F5" w:rsidP="002507F5">
            <w:pPr>
              <w:jc w:val="center"/>
              <w:rPr>
                <w:color w:val="000000"/>
              </w:rPr>
            </w:pPr>
            <w:r>
              <w:rPr>
                <w:color w:val="000000"/>
              </w:rPr>
              <w:t>100</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2.3.4</w:t>
            </w:r>
          </w:p>
        </w:tc>
        <w:tc>
          <w:tcPr>
            <w:tcW w:w="5387" w:type="dxa"/>
          </w:tcPr>
          <w:p w:rsidR="002507F5" w:rsidRPr="005401E6" w:rsidRDefault="002507F5" w:rsidP="002507F5">
            <w:pPr>
              <w:jc w:val="both"/>
              <w:rPr>
                <w:rFonts w:eastAsiaTheme="minorEastAsia"/>
              </w:rPr>
            </w:pPr>
            <w:r w:rsidRPr="005401E6">
              <w:rPr>
                <w:rFonts w:eastAsiaTheme="minorEastAsia"/>
              </w:rPr>
              <w:t>наличие и доступность санитарно-гигиенических помещений;</w:t>
            </w:r>
          </w:p>
        </w:tc>
        <w:tc>
          <w:tcPr>
            <w:tcW w:w="3260" w:type="dxa"/>
            <w:vAlign w:val="bottom"/>
          </w:tcPr>
          <w:p w:rsidR="002507F5" w:rsidRDefault="002507F5" w:rsidP="002507F5">
            <w:pPr>
              <w:jc w:val="center"/>
              <w:rPr>
                <w:color w:val="000000"/>
              </w:rPr>
            </w:pPr>
            <w:r>
              <w:rPr>
                <w:color w:val="000000"/>
              </w:rPr>
              <w:t>100</w:t>
            </w:r>
          </w:p>
        </w:tc>
      </w:tr>
      <w:tr w:rsidR="002507F5" w:rsidRPr="005401E6" w:rsidTr="00C57BD1">
        <w:tc>
          <w:tcPr>
            <w:tcW w:w="709" w:type="dxa"/>
          </w:tcPr>
          <w:p w:rsidR="002507F5" w:rsidRPr="005401E6" w:rsidRDefault="002507F5" w:rsidP="002507F5">
            <w:pPr>
              <w:jc w:val="center"/>
              <w:rPr>
                <w:rFonts w:eastAsiaTheme="minorEastAsia"/>
              </w:rPr>
            </w:pPr>
            <w:r w:rsidRPr="005401E6">
              <w:rPr>
                <w:rFonts w:eastAsiaTheme="minorEastAsia"/>
              </w:rPr>
              <w:t>2.3.5</w:t>
            </w:r>
          </w:p>
        </w:tc>
        <w:tc>
          <w:tcPr>
            <w:tcW w:w="5387" w:type="dxa"/>
          </w:tcPr>
          <w:p w:rsidR="002507F5" w:rsidRPr="005401E6" w:rsidRDefault="002507F5" w:rsidP="002507F5">
            <w:pPr>
              <w:jc w:val="both"/>
              <w:rPr>
                <w:rFonts w:eastAsiaTheme="minorEastAsia"/>
              </w:rPr>
            </w:pPr>
            <w:r w:rsidRPr="005401E6">
              <w:rPr>
                <w:rFonts w:eastAsiaTheme="minorEastAsia"/>
              </w:rPr>
              <w:t>санитарное состояние помещений организации.</w:t>
            </w:r>
          </w:p>
        </w:tc>
        <w:tc>
          <w:tcPr>
            <w:tcW w:w="3260" w:type="dxa"/>
            <w:vAlign w:val="bottom"/>
          </w:tcPr>
          <w:p w:rsidR="002507F5" w:rsidRDefault="002507F5" w:rsidP="002507F5">
            <w:pPr>
              <w:jc w:val="center"/>
              <w:rPr>
                <w:color w:val="000000"/>
              </w:rPr>
            </w:pPr>
            <w:r>
              <w:rPr>
                <w:color w:val="000000"/>
              </w:rPr>
              <w:t>100</w:t>
            </w:r>
          </w:p>
        </w:tc>
      </w:tr>
      <w:tr w:rsidR="002507F5" w:rsidRPr="005401E6" w:rsidTr="00191379">
        <w:tc>
          <w:tcPr>
            <w:tcW w:w="709" w:type="dxa"/>
          </w:tcPr>
          <w:p w:rsidR="002507F5" w:rsidRPr="005401E6" w:rsidRDefault="002507F5" w:rsidP="002507F5">
            <w:pPr>
              <w:jc w:val="center"/>
              <w:rPr>
                <w:rFonts w:eastAsiaTheme="minorEastAsia"/>
              </w:rPr>
            </w:pPr>
          </w:p>
        </w:tc>
        <w:tc>
          <w:tcPr>
            <w:tcW w:w="5387" w:type="dxa"/>
          </w:tcPr>
          <w:p w:rsidR="002507F5" w:rsidRPr="005401E6" w:rsidRDefault="002507F5" w:rsidP="002507F5">
            <w:pPr>
              <w:jc w:val="both"/>
              <w:rPr>
                <w:rFonts w:eastAsiaTheme="minorEastAsia"/>
              </w:rPr>
            </w:pPr>
            <w:r w:rsidRPr="005401E6">
              <w:rPr>
                <w:b/>
              </w:rPr>
              <w:t xml:space="preserve">В среднем по </w:t>
            </w:r>
            <w:proofErr w:type="spellStart"/>
            <w:r w:rsidRPr="005401E6">
              <w:rPr>
                <w:b/>
              </w:rPr>
              <w:t>пп</w:t>
            </w:r>
            <w:proofErr w:type="spellEnd"/>
            <w:r w:rsidRPr="005401E6">
              <w:rPr>
                <w:b/>
              </w:rPr>
              <w:t>. 2.3.1-2.3.5 (максимум – 100 баллов)</w:t>
            </w:r>
          </w:p>
        </w:tc>
        <w:tc>
          <w:tcPr>
            <w:tcW w:w="3260" w:type="dxa"/>
            <w:vAlign w:val="bottom"/>
          </w:tcPr>
          <w:p w:rsidR="002507F5" w:rsidRDefault="002507F5" w:rsidP="002507F5">
            <w:pPr>
              <w:jc w:val="center"/>
              <w:rPr>
                <w:b/>
                <w:bCs/>
                <w:color w:val="000000"/>
              </w:rPr>
            </w:pPr>
            <w:r>
              <w:rPr>
                <w:b/>
                <w:bCs/>
                <w:color w:val="000000"/>
              </w:rPr>
              <w:t>100</w:t>
            </w:r>
          </w:p>
        </w:tc>
      </w:tr>
    </w:tbl>
    <w:p w:rsidR="001A5CD1" w:rsidRPr="005401E6" w:rsidRDefault="001A5CD1">
      <w:pPr>
        <w:spacing w:line="360" w:lineRule="auto"/>
        <w:ind w:firstLine="709"/>
        <w:rPr>
          <w:sz w:val="28"/>
          <w:szCs w:val="28"/>
        </w:rPr>
      </w:pPr>
    </w:p>
    <w:p w:rsidR="00FE66A5" w:rsidRPr="005401E6" w:rsidRDefault="00FE66A5" w:rsidP="0020626E">
      <w:pPr>
        <w:spacing w:line="360" w:lineRule="auto"/>
        <w:ind w:firstLine="709"/>
        <w:jc w:val="both"/>
        <w:rPr>
          <w:rFonts w:eastAsiaTheme="minorEastAsia"/>
          <w:sz w:val="28"/>
          <w:szCs w:val="28"/>
        </w:rPr>
      </w:pPr>
      <w:r w:rsidRPr="005401E6">
        <w:rPr>
          <w:rFonts w:eastAsiaTheme="minorEastAsia"/>
          <w:sz w:val="28"/>
          <w:szCs w:val="28"/>
        </w:rPr>
        <w:t xml:space="preserve">Анализ результатов восприятия получателями услуг комфортности условий </w:t>
      </w:r>
      <w:r w:rsidR="00620EFA" w:rsidRPr="005401E6">
        <w:rPr>
          <w:rFonts w:eastAsiaTheme="minorEastAsia"/>
          <w:sz w:val="28"/>
          <w:szCs w:val="28"/>
        </w:rPr>
        <w:t>осуществления образовательной деятельности</w:t>
      </w:r>
      <w:r w:rsidRPr="005401E6">
        <w:rPr>
          <w:rFonts w:eastAsiaTheme="minorEastAsia"/>
          <w:sz w:val="28"/>
          <w:szCs w:val="28"/>
        </w:rPr>
        <w:t xml:space="preserve"> </w:t>
      </w:r>
      <w:r w:rsidR="00450135" w:rsidRPr="005401E6">
        <w:rPr>
          <w:rFonts w:eastAsiaTheme="minorEastAsia"/>
          <w:sz w:val="28"/>
          <w:szCs w:val="28"/>
        </w:rPr>
        <w:t xml:space="preserve">в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xml:space="preserve"> показывает, что респонденты высоко оценивают изучаемые параметры (доля удовлетворенных получателей услуг, средние значения оценки параметров) (таблицы 4.</w:t>
      </w:r>
      <w:r w:rsidR="008969BA" w:rsidRPr="005401E6">
        <w:rPr>
          <w:rFonts w:eastAsiaTheme="minorEastAsia"/>
          <w:sz w:val="28"/>
          <w:szCs w:val="28"/>
        </w:rPr>
        <w:t>2</w:t>
      </w:r>
      <w:r w:rsidRPr="005401E6">
        <w:rPr>
          <w:rFonts w:eastAsiaTheme="minorEastAsia"/>
          <w:sz w:val="28"/>
          <w:szCs w:val="28"/>
        </w:rPr>
        <w:t>-4.</w:t>
      </w:r>
      <w:r w:rsidR="008969BA" w:rsidRPr="005401E6">
        <w:rPr>
          <w:rFonts w:eastAsiaTheme="minorEastAsia"/>
          <w:sz w:val="28"/>
          <w:szCs w:val="28"/>
        </w:rPr>
        <w:t>3</w:t>
      </w:r>
      <w:r w:rsidRPr="005401E6">
        <w:rPr>
          <w:rFonts w:eastAsiaTheme="minorEastAsia"/>
          <w:sz w:val="28"/>
          <w:szCs w:val="28"/>
        </w:rPr>
        <w:t>):</w:t>
      </w:r>
    </w:p>
    <w:p w:rsidR="00CC5760" w:rsidRPr="005401E6" w:rsidRDefault="00FE66A5" w:rsidP="00AA09E5">
      <w:pPr>
        <w:spacing w:line="360" w:lineRule="auto"/>
        <w:ind w:firstLine="709"/>
        <w:jc w:val="both"/>
        <w:rPr>
          <w:rFonts w:eastAsia="Calibri"/>
          <w:sz w:val="28"/>
          <w:szCs w:val="28"/>
          <w:lang w:eastAsia="en-US"/>
        </w:rPr>
      </w:pPr>
      <w:r w:rsidRPr="005401E6">
        <w:rPr>
          <w:rFonts w:eastAsia="Calibri"/>
          <w:sz w:val="28"/>
          <w:szCs w:val="28"/>
          <w:lang w:eastAsia="en-US"/>
        </w:rPr>
        <w:t>-</w:t>
      </w:r>
      <w:r w:rsidR="001A5CD1" w:rsidRPr="005401E6">
        <w:rPr>
          <w:rFonts w:eastAsia="Calibri"/>
          <w:sz w:val="28"/>
          <w:szCs w:val="28"/>
          <w:lang w:val="en-US" w:eastAsia="en-US"/>
        </w:rPr>
        <w:t> </w:t>
      </w:r>
      <w:r w:rsidRPr="005401E6">
        <w:rPr>
          <w:rFonts w:eastAsia="Calibri"/>
          <w:sz w:val="28"/>
          <w:szCs w:val="28"/>
          <w:lang w:eastAsia="en-US"/>
        </w:rPr>
        <w:t xml:space="preserve">удовлетворенность наличием зоны отдыха (ожидания) </w:t>
      </w:r>
      <w:r w:rsidR="00CC5760" w:rsidRPr="005401E6">
        <w:rPr>
          <w:rFonts w:eastAsia="Calibri"/>
          <w:sz w:val="28"/>
          <w:szCs w:val="28"/>
          <w:lang w:eastAsia="en-US"/>
        </w:rPr>
        <w:t>(оценк</w:t>
      </w:r>
      <w:r w:rsidR="00B429E7" w:rsidRPr="005401E6">
        <w:rPr>
          <w:rFonts w:eastAsia="Calibri"/>
          <w:sz w:val="28"/>
          <w:szCs w:val="28"/>
          <w:lang w:eastAsia="en-US"/>
        </w:rPr>
        <w:t>а</w:t>
      </w:r>
      <w:r w:rsidR="00CC5760" w:rsidRPr="005401E6">
        <w:rPr>
          <w:rFonts w:eastAsia="Calibri"/>
          <w:sz w:val="28"/>
          <w:szCs w:val="28"/>
          <w:lang w:eastAsia="en-US"/>
        </w:rPr>
        <w:t xml:space="preserve"> удовлетворенности </w:t>
      </w:r>
      <w:r w:rsidR="00B429E7" w:rsidRPr="005401E6">
        <w:rPr>
          <w:rFonts w:eastAsia="Calibri"/>
          <w:sz w:val="28"/>
          <w:szCs w:val="28"/>
          <w:lang w:eastAsia="en-US"/>
        </w:rPr>
        <w:t xml:space="preserve">– </w:t>
      </w:r>
      <w:r w:rsidR="002507F5">
        <w:rPr>
          <w:rFonts w:eastAsia="Calibri"/>
          <w:sz w:val="28"/>
          <w:szCs w:val="28"/>
          <w:lang w:eastAsia="en-US"/>
        </w:rPr>
        <w:t>100,0</w:t>
      </w:r>
      <w:r w:rsidR="00CC5760" w:rsidRPr="005401E6">
        <w:rPr>
          <w:rFonts w:eastAsia="Calibri"/>
          <w:sz w:val="28"/>
          <w:szCs w:val="28"/>
          <w:lang w:eastAsia="en-US"/>
        </w:rPr>
        <w:t xml:space="preserve">%, </w:t>
      </w:r>
      <w:r w:rsidR="00AA09E5" w:rsidRPr="005401E6">
        <w:rPr>
          <w:rFonts w:eastAsia="Calibri"/>
          <w:sz w:val="28"/>
          <w:szCs w:val="28"/>
          <w:lang w:eastAsia="en-US"/>
        </w:rPr>
        <w:t xml:space="preserve">средняя оценка параметра </w:t>
      </w:r>
      <w:r w:rsidR="00CC5760" w:rsidRPr="005401E6">
        <w:rPr>
          <w:rFonts w:eastAsia="Calibri"/>
          <w:sz w:val="28"/>
          <w:szCs w:val="28"/>
          <w:lang w:eastAsia="en-US"/>
        </w:rPr>
        <w:t>–</w:t>
      </w:r>
      <w:r w:rsidR="00B429E7" w:rsidRPr="005401E6">
        <w:rPr>
          <w:rFonts w:eastAsia="Calibri"/>
          <w:sz w:val="28"/>
          <w:szCs w:val="28"/>
          <w:lang w:eastAsia="en-US"/>
        </w:rPr>
        <w:t xml:space="preserve"> </w:t>
      </w:r>
      <w:r w:rsidR="002507F5">
        <w:rPr>
          <w:rFonts w:eastAsia="Calibri"/>
          <w:sz w:val="28"/>
          <w:szCs w:val="28"/>
          <w:lang w:eastAsia="en-US"/>
        </w:rPr>
        <w:t>100</w:t>
      </w:r>
      <w:r w:rsidR="00CC5760" w:rsidRPr="005401E6">
        <w:rPr>
          <w:rFonts w:eastAsia="Calibri"/>
          <w:sz w:val="28"/>
          <w:szCs w:val="28"/>
          <w:lang w:eastAsia="en-US"/>
        </w:rPr>
        <w:t xml:space="preserve"> балл</w:t>
      </w:r>
      <w:r w:rsidR="004E6970">
        <w:rPr>
          <w:rFonts w:eastAsia="Calibri"/>
          <w:sz w:val="28"/>
          <w:szCs w:val="28"/>
          <w:lang w:eastAsia="en-US"/>
        </w:rPr>
        <w:t>ов</w:t>
      </w:r>
      <w:r w:rsidR="00CC5760" w:rsidRPr="005401E6">
        <w:rPr>
          <w:rFonts w:eastAsia="Calibri"/>
          <w:sz w:val="28"/>
          <w:szCs w:val="28"/>
          <w:lang w:eastAsia="en-US"/>
        </w:rPr>
        <w:t>);</w:t>
      </w:r>
    </w:p>
    <w:p w:rsidR="00B429E7" w:rsidRPr="005401E6" w:rsidRDefault="00FE66A5" w:rsidP="00AA09E5">
      <w:pPr>
        <w:spacing w:line="360" w:lineRule="auto"/>
        <w:ind w:firstLine="709"/>
        <w:jc w:val="both"/>
        <w:rPr>
          <w:rFonts w:eastAsia="Calibri"/>
          <w:sz w:val="28"/>
          <w:szCs w:val="28"/>
          <w:lang w:eastAsia="en-US"/>
        </w:rPr>
      </w:pPr>
      <w:r w:rsidRPr="005401E6">
        <w:rPr>
          <w:rFonts w:eastAsia="Calibri"/>
          <w:sz w:val="28"/>
          <w:szCs w:val="28"/>
          <w:lang w:eastAsia="en-US"/>
        </w:rPr>
        <w:t>-</w:t>
      </w:r>
      <w:r w:rsidR="001A5CD1" w:rsidRPr="005401E6">
        <w:rPr>
          <w:rFonts w:eastAsia="Calibri"/>
          <w:sz w:val="28"/>
          <w:szCs w:val="28"/>
          <w:lang w:val="en-US" w:eastAsia="en-US"/>
        </w:rPr>
        <w:t> </w:t>
      </w:r>
      <w:r w:rsidRPr="005401E6">
        <w:rPr>
          <w:rFonts w:eastAsia="Calibri"/>
          <w:sz w:val="28"/>
          <w:szCs w:val="28"/>
          <w:lang w:eastAsia="en-US"/>
        </w:rPr>
        <w:t xml:space="preserve">удовлетворенность наличием и понятностью навигации внутри организации </w:t>
      </w:r>
      <w:r w:rsidR="00505686" w:rsidRPr="005401E6">
        <w:rPr>
          <w:rFonts w:eastAsia="Calibri"/>
          <w:sz w:val="28"/>
          <w:szCs w:val="28"/>
          <w:lang w:eastAsia="en-US"/>
        </w:rPr>
        <w:t>(оцен</w:t>
      </w:r>
      <w:r w:rsidR="00580556" w:rsidRPr="005401E6">
        <w:rPr>
          <w:rFonts w:eastAsia="Calibri"/>
          <w:sz w:val="28"/>
          <w:szCs w:val="28"/>
          <w:lang w:eastAsia="en-US"/>
        </w:rPr>
        <w:t xml:space="preserve">ка удовлетворенности – </w:t>
      </w:r>
      <w:r w:rsidR="002507F5">
        <w:rPr>
          <w:rFonts w:eastAsia="Calibri"/>
          <w:sz w:val="28"/>
          <w:szCs w:val="28"/>
          <w:lang w:eastAsia="en-US"/>
        </w:rPr>
        <w:t>100,0</w:t>
      </w:r>
      <w:r w:rsidR="00077565">
        <w:rPr>
          <w:rFonts w:eastAsia="Calibri"/>
          <w:sz w:val="28"/>
          <w:szCs w:val="28"/>
          <w:lang w:eastAsia="en-US"/>
        </w:rPr>
        <w:t>%</w:t>
      </w:r>
      <w:r w:rsidR="00505686" w:rsidRPr="005401E6">
        <w:rPr>
          <w:rFonts w:eastAsia="Calibri"/>
          <w:sz w:val="28"/>
          <w:szCs w:val="28"/>
          <w:lang w:eastAsia="en-US"/>
        </w:rPr>
        <w:t xml:space="preserve">, </w:t>
      </w:r>
      <w:r w:rsidR="00AA09E5" w:rsidRPr="005401E6">
        <w:rPr>
          <w:rFonts w:eastAsia="Calibri"/>
          <w:sz w:val="28"/>
          <w:szCs w:val="28"/>
          <w:lang w:eastAsia="en-US"/>
        </w:rPr>
        <w:t xml:space="preserve">средняя оценка параметра </w:t>
      </w:r>
      <w:r w:rsidR="00505686" w:rsidRPr="005401E6">
        <w:rPr>
          <w:rFonts w:eastAsia="Calibri"/>
          <w:sz w:val="28"/>
          <w:szCs w:val="28"/>
          <w:lang w:eastAsia="en-US"/>
        </w:rPr>
        <w:t xml:space="preserve">– </w:t>
      </w:r>
      <w:r w:rsidR="002507F5">
        <w:rPr>
          <w:rFonts w:eastAsia="Calibri"/>
          <w:sz w:val="28"/>
          <w:szCs w:val="28"/>
          <w:lang w:eastAsia="en-US"/>
        </w:rPr>
        <w:t>100</w:t>
      </w:r>
      <w:r w:rsidR="00F52BB6">
        <w:rPr>
          <w:rFonts w:eastAsia="Calibri"/>
          <w:sz w:val="28"/>
          <w:szCs w:val="28"/>
          <w:lang w:eastAsia="en-US"/>
        </w:rPr>
        <w:t xml:space="preserve"> </w:t>
      </w:r>
      <w:r w:rsidR="00C57BD1" w:rsidRPr="005401E6">
        <w:rPr>
          <w:rFonts w:eastAsia="Calibri"/>
          <w:sz w:val="28"/>
          <w:szCs w:val="28"/>
          <w:lang w:eastAsia="en-US"/>
        </w:rPr>
        <w:t>балл</w:t>
      </w:r>
      <w:r w:rsidR="004E6970">
        <w:rPr>
          <w:rFonts w:eastAsia="Calibri"/>
          <w:sz w:val="28"/>
          <w:szCs w:val="28"/>
          <w:lang w:eastAsia="en-US"/>
        </w:rPr>
        <w:t>ов</w:t>
      </w:r>
      <w:r w:rsidR="00505686" w:rsidRPr="005401E6">
        <w:rPr>
          <w:rFonts w:eastAsia="Calibri"/>
          <w:sz w:val="28"/>
          <w:szCs w:val="28"/>
          <w:lang w:eastAsia="en-US"/>
        </w:rPr>
        <w:t>);</w:t>
      </w:r>
    </w:p>
    <w:p w:rsidR="00247198" w:rsidRPr="005401E6" w:rsidRDefault="00FE66A5" w:rsidP="00AA09E5">
      <w:pPr>
        <w:spacing w:line="360" w:lineRule="auto"/>
        <w:ind w:firstLine="709"/>
        <w:jc w:val="both"/>
        <w:rPr>
          <w:rFonts w:eastAsia="Calibri"/>
          <w:sz w:val="28"/>
          <w:szCs w:val="28"/>
          <w:lang w:eastAsia="en-US"/>
        </w:rPr>
      </w:pPr>
      <w:r w:rsidRPr="005401E6">
        <w:rPr>
          <w:rFonts w:eastAsia="Calibri"/>
          <w:sz w:val="28"/>
          <w:szCs w:val="28"/>
          <w:lang w:eastAsia="en-US"/>
        </w:rPr>
        <w:lastRenderedPageBreak/>
        <w:t>-</w:t>
      </w:r>
      <w:r w:rsidR="001A5CD1" w:rsidRPr="005401E6">
        <w:rPr>
          <w:rFonts w:eastAsia="Calibri"/>
          <w:sz w:val="28"/>
          <w:szCs w:val="28"/>
          <w:lang w:val="en-US" w:eastAsia="en-US"/>
        </w:rPr>
        <w:t> </w:t>
      </w:r>
      <w:r w:rsidRPr="005401E6">
        <w:rPr>
          <w:rFonts w:eastAsia="Calibri"/>
          <w:sz w:val="28"/>
          <w:szCs w:val="28"/>
          <w:lang w:eastAsia="en-US"/>
        </w:rPr>
        <w:t xml:space="preserve">удовлетворенность </w:t>
      </w:r>
      <w:r w:rsidR="00620EFA" w:rsidRPr="005401E6">
        <w:rPr>
          <w:rFonts w:eastAsia="Calibri"/>
          <w:sz w:val="28"/>
          <w:szCs w:val="28"/>
          <w:lang w:eastAsia="en-US"/>
        </w:rPr>
        <w:t xml:space="preserve">наличием и </w:t>
      </w:r>
      <w:r w:rsidRPr="005401E6">
        <w:rPr>
          <w:rFonts w:eastAsia="Calibri"/>
          <w:sz w:val="28"/>
          <w:szCs w:val="28"/>
          <w:lang w:eastAsia="en-US"/>
        </w:rPr>
        <w:t xml:space="preserve">доступностью питьевой воды </w:t>
      </w:r>
      <w:r w:rsidR="00505686" w:rsidRPr="005401E6">
        <w:rPr>
          <w:rFonts w:eastAsia="Calibri"/>
          <w:sz w:val="28"/>
          <w:szCs w:val="28"/>
          <w:lang w:eastAsia="en-US"/>
        </w:rPr>
        <w:t>(</w:t>
      </w:r>
      <w:r w:rsidR="00C57BD1" w:rsidRPr="005401E6">
        <w:rPr>
          <w:rFonts w:eastAsia="Calibri"/>
          <w:sz w:val="28"/>
          <w:szCs w:val="28"/>
          <w:lang w:eastAsia="en-US"/>
        </w:rPr>
        <w:t xml:space="preserve">оценка удовлетворенности – </w:t>
      </w:r>
      <w:r w:rsidR="002507F5">
        <w:rPr>
          <w:rFonts w:eastAsia="Calibri"/>
          <w:sz w:val="28"/>
          <w:szCs w:val="28"/>
          <w:lang w:eastAsia="en-US"/>
        </w:rPr>
        <w:t>100,0</w:t>
      </w:r>
      <w:r w:rsidR="00C57BD1" w:rsidRPr="005401E6">
        <w:rPr>
          <w:rFonts w:eastAsia="Calibri"/>
          <w:sz w:val="28"/>
          <w:szCs w:val="28"/>
          <w:lang w:eastAsia="en-US"/>
        </w:rPr>
        <w:t xml:space="preserve">%, средняя оценка параметра – </w:t>
      </w:r>
      <w:r w:rsidR="002507F5">
        <w:rPr>
          <w:rFonts w:eastAsia="Calibri"/>
          <w:sz w:val="28"/>
          <w:szCs w:val="28"/>
          <w:lang w:eastAsia="en-US"/>
        </w:rPr>
        <w:t>100</w:t>
      </w:r>
      <w:r w:rsidR="00C57BD1" w:rsidRPr="005401E6">
        <w:rPr>
          <w:rFonts w:eastAsia="Calibri"/>
          <w:sz w:val="28"/>
          <w:szCs w:val="28"/>
          <w:lang w:eastAsia="en-US"/>
        </w:rPr>
        <w:t xml:space="preserve"> баллов</w:t>
      </w:r>
      <w:r w:rsidR="00505686" w:rsidRPr="005401E6">
        <w:rPr>
          <w:rFonts w:eastAsia="Calibri"/>
          <w:sz w:val="28"/>
          <w:szCs w:val="28"/>
          <w:lang w:eastAsia="en-US"/>
        </w:rPr>
        <w:t>);</w:t>
      </w:r>
    </w:p>
    <w:p w:rsidR="001664CA" w:rsidRPr="005401E6" w:rsidRDefault="00247198" w:rsidP="00AA09E5">
      <w:pPr>
        <w:spacing w:line="360" w:lineRule="auto"/>
        <w:ind w:firstLine="709"/>
        <w:jc w:val="both"/>
        <w:rPr>
          <w:rFonts w:eastAsia="Calibri"/>
          <w:sz w:val="28"/>
          <w:szCs w:val="28"/>
          <w:lang w:eastAsia="en-US"/>
        </w:rPr>
      </w:pPr>
      <w:r w:rsidRPr="005401E6">
        <w:rPr>
          <w:rFonts w:eastAsia="Calibri"/>
          <w:sz w:val="28"/>
          <w:szCs w:val="28"/>
          <w:lang w:eastAsia="en-US"/>
        </w:rPr>
        <w:t>-</w:t>
      </w:r>
      <w:r w:rsidR="001A5CD1" w:rsidRPr="005401E6">
        <w:rPr>
          <w:rFonts w:eastAsia="Calibri"/>
          <w:sz w:val="28"/>
          <w:szCs w:val="28"/>
          <w:lang w:val="en-US" w:eastAsia="en-US"/>
        </w:rPr>
        <w:t> </w:t>
      </w:r>
      <w:r w:rsidR="00FE66A5" w:rsidRPr="005401E6">
        <w:rPr>
          <w:rFonts w:eastAsia="Calibri"/>
          <w:sz w:val="28"/>
          <w:szCs w:val="28"/>
          <w:lang w:eastAsia="en-US"/>
        </w:rPr>
        <w:t xml:space="preserve">удовлетворенность наличием и доступностью санитарно-гигиенических помещений </w:t>
      </w:r>
      <w:r w:rsidR="00505686" w:rsidRPr="005401E6">
        <w:rPr>
          <w:rFonts w:eastAsia="Calibri"/>
          <w:sz w:val="28"/>
          <w:szCs w:val="28"/>
          <w:lang w:eastAsia="en-US"/>
        </w:rPr>
        <w:t>(</w:t>
      </w:r>
      <w:r w:rsidR="00C57BD1" w:rsidRPr="005401E6">
        <w:rPr>
          <w:rFonts w:eastAsia="Calibri"/>
          <w:sz w:val="28"/>
          <w:szCs w:val="28"/>
          <w:lang w:eastAsia="en-US"/>
        </w:rPr>
        <w:t xml:space="preserve">оценка удовлетворенности – </w:t>
      </w:r>
      <w:r w:rsidR="002507F5">
        <w:rPr>
          <w:rFonts w:eastAsia="Calibri"/>
          <w:sz w:val="28"/>
          <w:szCs w:val="28"/>
          <w:lang w:eastAsia="en-US"/>
        </w:rPr>
        <w:t>100,0</w:t>
      </w:r>
      <w:r w:rsidR="00C57BD1" w:rsidRPr="005401E6">
        <w:rPr>
          <w:rFonts w:eastAsia="Calibri"/>
          <w:sz w:val="28"/>
          <w:szCs w:val="28"/>
          <w:lang w:eastAsia="en-US"/>
        </w:rPr>
        <w:t xml:space="preserve">%, средняя оценка параметра – </w:t>
      </w:r>
      <w:r w:rsidR="002507F5">
        <w:rPr>
          <w:rFonts w:eastAsia="Calibri"/>
          <w:sz w:val="28"/>
          <w:szCs w:val="28"/>
          <w:lang w:eastAsia="en-US"/>
        </w:rPr>
        <w:t>100</w:t>
      </w:r>
      <w:r w:rsidR="00BE0198">
        <w:rPr>
          <w:rFonts w:eastAsia="Calibri"/>
          <w:sz w:val="28"/>
          <w:szCs w:val="28"/>
          <w:lang w:eastAsia="en-US"/>
        </w:rPr>
        <w:t xml:space="preserve"> </w:t>
      </w:r>
      <w:r w:rsidR="00C57BD1" w:rsidRPr="005401E6">
        <w:rPr>
          <w:rFonts w:eastAsia="Calibri"/>
          <w:sz w:val="28"/>
          <w:szCs w:val="28"/>
          <w:lang w:eastAsia="en-US"/>
        </w:rPr>
        <w:t>балл</w:t>
      </w:r>
      <w:r w:rsidR="003225CB">
        <w:rPr>
          <w:rFonts w:eastAsia="Calibri"/>
          <w:sz w:val="28"/>
          <w:szCs w:val="28"/>
          <w:lang w:eastAsia="en-US"/>
        </w:rPr>
        <w:t>ов</w:t>
      </w:r>
      <w:r w:rsidR="00505686" w:rsidRPr="005401E6">
        <w:rPr>
          <w:rFonts w:eastAsia="Calibri"/>
          <w:sz w:val="28"/>
          <w:szCs w:val="28"/>
          <w:lang w:eastAsia="en-US"/>
        </w:rPr>
        <w:t>);</w:t>
      </w:r>
    </w:p>
    <w:p w:rsidR="00620EFA" w:rsidRPr="005401E6" w:rsidRDefault="00FE66A5" w:rsidP="00AA09E5">
      <w:pPr>
        <w:spacing w:line="360" w:lineRule="auto"/>
        <w:ind w:firstLine="709"/>
        <w:jc w:val="both"/>
        <w:rPr>
          <w:rFonts w:eastAsia="Calibri"/>
          <w:sz w:val="28"/>
          <w:szCs w:val="28"/>
          <w:lang w:eastAsia="en-US"/>
        </w:rPr>
      </w:pPr>
      <w:r w:rsidRPr="005401E6">
        <w:rPr>
          <w:rFonts w:eastAsia="Calibri"/>
          <w:sz w:val="28"/>
          <w:szCs w:val="28"/>
          <w:lang w:eastAsia="en-US"/>
        </w:rPr>
        <w:t>-</w:t>
      </w:r>
      <w:r w:rsidR="001A5CD1" w:rsidRPr="005401E6">
        <w:rPr>
          <w:rFonts w:eastAsia="Calibri"/>
          <w:sz w:val="28"/>
          <w:szCs w:val="28"/>
          <w:lang w:val="en-US" w:eastAsia="en-US"/>
        </w:rPr>
        <w:t> </w:t>
      </w:r>
      <w:r w:rsidRPr="005401E6">
        <w:rPr>
          <w:rFonts w:eastAsia="Calibri"/>
          <w:sz w:val="28"/>
          <w:szCs w:val="28"/>
          <w:lang w:eastAsia="en-US"/>
        </w:rPr>
        <w:t xml:space="preserve">удовлетворенность </w:t>
      </w:r>
      <w:r w:rsidR="00620EFA" w:rsidRPr="005401E6">
        <w:rPr>
          <w:rFonts w:eastAsia="Calibri"/>
          <w:sz w:val="28"/>
          <w:szCs w:val="28"/>
          <w:lang w:eastAsia="en-US"/>
        </w:rPr>
        <w:t>санитарным состоянием помещений организации</w:t>
      </w:r>
      <w:r w:rsidRPr="005401E6">
        <w:rPr>
          <w:rFonts w:eastAsia="Calibri"/>
          <w:sz w:val="28"/>
          <w:szCs w:val="28"/>
          <w:lang w:eastAsia="en-US"/>
        </w:rPr>
        <w:t xml:space="preserve"> </w:t>
      </w:r>
      <w:r w:rsidR="00505686" w:rsidRPr="005401E6">
        <w:rPr>
          <w:rFonts w:eastAsia="Calibri"/>
          <w:sz w:val="28"/>
          <w:szCs w:val="28"/>
          <w:lang w:eastAsia="en-US"/>
        </w:rPr>
        <w:t>(</w:t>
      </w:r>
      <w:r w:rsidR="00576DE9" w:rsidRPr="005401E6">
        <w:rPr>
          <w:rFonts w:eastAsia="Calibri"/>
          <w:sz w:val="28"/>
          <w:szCs w:val="28"/>
          <w:lang w:eastAsia="en-US"/>
        </w:rPr>
        <w:t xml:space="preserve">оценка удовлетворенности – </w:t>
      </w:r>
      <w:r w:rsidR="002507F5">
        <w:rPr>
          <w:rFonts w:eastAsia="Calibri"/>
          <w:sz w:val="28"/>
          <w:szCs w:val="28"/>
          <w:lang w:eastAsia="en-US"/>
        </w:rPr>
        <w:t>100,0</w:t>
      </w:r>
      <w:r w:rsidR="00C57BD1" w:rsidRPr="005401E6">
        <w:rPr>
          <w:rFonts w:eastAsia="Calibri"/>
          <w:sz w:val="28"/>
          <w:szCs w:val="28"/>
          <w:lang w:eastAsia="en-US"/>
        </w:rPr>
        <w:t xml:space="preserve">%, средняя оценка параметра – </w:t>
      </w:r>
      <w:r w:rsidR="002507F5">
        <w:rPr>
          <w:rFonts w:eastAsia="Calibri"/>
          <w:sz w:val="28"/>
          <w:szCs w:val="28"/>
          <w:lang w:eastAsia="en-US"/>
        </w:rPr>
        <w:t>100</w:t>
      </w:r>
      <w:r w:rsidR="00BE0198">
        <w:rPr>
          <w:rFonts w:eastAsia="Calibri"/>
          <w:sz w:val="28"/>
          <w:szCs w:val="28"/>
          <w:lang w:eastAsia="en-US"/>
        </w:rPr>
        <w:t xml:space="preserve"> балл</w:t>
      </w:r>
      <w:r w:rsidR="004E6970">
        <w:rPr>
          <w:rFonts w:eastAsia="Calibri"/>
          <w:sz w:val="28"/>
          <w:szCs w:val="28"/>
          <w:lang w:eastAsia="en-US"/>
        </w:rPr>
        <w:t>ов</w:t>
      </w:r>
      <w:r w:rsidR="00505686" w:rsidRPr="005401E6">
        <w:rPr>
          <w:rFonts w:eastAsia="Calibri"/>
          <w:sz w:val="28"/>
          <w:szCs w:val="28"/>
          <w:lang w:eastAsia="en-US"/>
        </w:rPr>
        <w:t>).</w:t>
      </w:r>
    </w:p>
    <w:p w:rsidR="00505686" w:rsidRPr="005401E6" w:rsidRDefault="00505686" w:rsidP="00505686">
      <w:pPr>
        <w:spacing w:line="360" w:lineRule="auto"/>
        <w:ind w:firstLine="709"/>
        <w:jc w:val="both"/>
        <w:rPr>
          <w:rFonts w:eastAsia="Calibri"/>
          <w:sz w:val="28"/>
          <w:szCs w:val="28"/>
          <w:lang w:eastAsia="en-US"/>
        </w:rPr>
      </w:pPr>
    </w:p>
    <w:p w:rsidR="00EB4E34" w:rsidRPr="005401E6" w:rsidRDefault="00EB4E34" w:rsidP="0020626E">
      <w:pPr>
        <w:spacing w:line="360" w:lineRule="auto"/>
        <w:ind w:firstLine="709"/>
        <w:jc w:val="both"/>
        <w:rPr>
          <w:rFonts w:eastAsia="Calibri"/>
          <w:sz w:val="28"/>
          <w:szCs w:val="28"/>
          <w:lang w:eastAsia="en-US"/>
        </w:rPr>
      </w:pPr>
      <w:r w:rsidRPr="005401E6">
        <w:rPr>
          <w:rFonts w:eastAsia="Calibri"/>
          <w:sz w:val="28"/>
          <w:szCs w:val="28"/>
          <w:lang w:eastAsia="en-US"/>
        </w:rPr>
        <w:t>Интегральные показатели, характеризующие комфортность условий осуществления о</w:t>
      </w:r>
      <w:r w:rsidR="007C63FF" w:rsidRPr="005401E6">
        <w:rPr>
          <w:rFonts w:eastAsia="Calibri"/>
          <w:sz w:val="28"/>
          <w:szCs w:val="28"/>
          <w:lang w:eastAsia="en-US"/>
        </w:rPr>
        <w:t xml:space="preserve">бразовательной деятельности </w:t>
      </w:r>
      <w:r w:rsidR="00450135" w:rsidRPr="005401E6">
        <w:rPr>
          <w:rFonts w:eastAsia="Calibri"/>
          <w:sz w:val="28"/>
          <w:szCs w:val="28"/>
          <w:lang w:eastAsia="en-US"/>
        </w:rPr>
        <w:t xml:space="preserve">в </w:t>
      </w:r>
      <w:r w:rsidR="00B6643E">
        <w:rPr>
          <w:rFonts w:eastAsia="Calibri"/>
          <w:sz w:val="28"/>
          <w:szCs w:val="28"/>
          <w:lang w:eastAsia="en-US"/>
        </w:rPr>
        <w:t xml:space="preserve">МБОУ </w:t>
      </w:r>
      <w:proofErr w:type="spellStart"/>
      <w:r w:rsidR="00B6643E">
        <w:rPr>
          <w:rFonts w:eastAsia="Calibri"/>
          <w:sz w:val="28"/>
          <w:szCs w:val="28"/>
          <w:lang w:eastAsia="en-US"/>
        </w:rPr>
        <w:t>Отрадовской</w:t>
      </w:r>
      <w:proofErr w:type="spellEnd"/>
      <w:r w:rsidR="00B6643E">
        <w:rPr>
          <w:rFonts w:eastAsia="Calibri"/>
          <w:sz w:val="28"/>
          <w:szCs w:val="28"/>
          <w:lang w:eastAsia="en-US"/>
        </w:rPr>
        <w:t xml:space="preserve"> СОШ</w:t>
      </w:r>
      <w:r w:rsidR="00355EDE">
        <w:rPr>
          <w:rFonts w:eastAsia="Calibri"/>
          <w:sz w:val="28"/>
          <w:szCs w:val="28"/>
          <w:lang w:eastAsia="en-US"/>
        </w:rPr>
        <w:t xml:space="preserve"> Азовского района</w:t>
      </w:r>
      <w:r w:rsidR="00350182" w:rsidRPr="005401E6">
        <w:rPr>
          <w:sz w:val="28"/>
          <w:szCs w:val="28"/>
        </w:rPr>
        <w:t xml:space="preserve"> </w:t>
      </w:r>
      <w:r w:rsidR="00F95505" w:rsidRPr="005401E6">
        <w:rPr>
          <w:sz w:val="28"/>
          <w:szCs w:val="28"/>
        </w:rPr>
        <w:t>Ростовской области</w:t>
      </w:r>
      <w:r w:rsidRPr="005401E6">
        <w:rPr>
          <w:rFonts w:eastAsia="Calibri"/>
          <w:sz w:val="28"/>
          <w:szCs w:val="28"/>
          <w:lang w:eastAsia="en-US"/>
        </w:rPr>
        <w:t>, представлены в таблице 4.</w:t>
      </w:r>
      <w:r w:rsidR="008969BA" w:rsidRPr="005401E6">
        <w:rPr>
          <w:rFonts w:eastAsia="Calibri"/>
          <w:sz w:val="28"/>
          <w:szCs w:val="28"/>
          <w:lang w:eastAsia="en-US"/>
        </w:rPr>
        <w:t>4</w:t>
      </w:r>
      <w:r w:rsidR="00223AB8" w:rsidRPr="005401E6">
        <w:rPr>
          <w:rFonts w:eastAsia="Calibri"/>
          <w:sz w:val="28"/>
          <w:szCs w:val="28"/>
          <w:lang w:eastAsia="en-US"/>
        </w:rPr>
        <w:t xml:space="preserve"> </w:t>
      </w:r>
      <w:r w:rsidRPr="005401E6">
        <w:rPr>
          <w:rFonts w:eastAsia="Calibri"/>
          <w:sz w:val="28"/>
          <w:szCs w:val="28"/>
          <w:lang w:eastAsia="en-US"/>
        </w:rPr>
        <w:t>и на рисунке 4.1.</w:t>
      </w:r>
    </w:p>
    <w:p w:rsidR="00D609E9" w:rsidRPr="005401E6" w:rsidRDefault="00D609E9" w:rsidP="00973B23">
      <w:pPr>
        <w:spacing w:line="360" w:lineRule="auto"/>
        <w:ind w:firstLine="709"/>
        <w:rPr>
          <w:rFonts w:eastAsiaTheme="minorEastAsia"/>
          <w:sz w:val="28"/>
          <w:szCs w:val="28"/>
        </w:rPr>
      </w:pPr>
    </w:p>
    <w:p w:rsidR="00015458" w:rsidRPr="005401E6" w:rsidRDefault="00015458" w:rsidP="00833067">
      <w:pPr>
        <w:spacing w:line="276" w:lineRule="auto"/>
        <w:jc w:val="center"/>
        <w:rPr>
          <w:rFonts w:eastAsiaTheme="minorEastAsia"/>
          <w:sz w:val="28"/>
          <w:szCs w:val="28"/>
        </w:rPr>
      </w:pPr>
      <w:r w:rsidRPr="005401E6">
        <w:rPr>
          <w:rFonts w:eastAsiaTheme="minorEastAsia"/>
          <w:sz w:val="28"/>
          <w:szCs w:val="28"/>
        </w:rPr>
        <w:t>Таблица 4.</w:t>
      </w:r>
      <w:r w:rsidR="005657AC" w:rsidRPr="005401E6">
        <w:rPr>
          <w:rFonts w:eastAsiaTheme="minorEastAsia"/>
          <w:sz w:val="28"/>
          <w:szCs w:val="28"/>
        </w:rPr>
        <w:t>4</w:t>
      </w:r>
      <w:r w:rsidRPr="005401E6">
        <w:rPr>
          <w:rFonts w:eastAsiaTheme="minorEastAsia"/>
          <w:sz w:val="28"/>
          <w:szCs w:val="28"/>
        </w:rPr>
        <w:t xml:space="preserve"> – Интегральные </w:t>
      </w:r>
      <w:r w:rsidRPr="00833067">
        <w:rPr>
          <w:sz w:val="28"/>
          <w:szCs w:val="28"/>
        </w:rPr>
        <w:t>показатели</w:t>
      </w:r>
      <w:r w:rsidRPr="005401E6">
        <w:rPr>
          <w:rFonts w:eastAsiaTheme="minorEastAsia"/>
          <w:sz w:val="28"/>
          <w:szCs w:val="28"/>
        </w:rPr>
        <w:t xml:space="preserve">, характеризующие комфортность условий осуществления образовательной деятельности </w:t>
      </w:r>
      <w:r w:rsidR="00450135" w:rsidRPr="005401E6">
        <w:rPr>
          <w:rFonts w:eastAsiaTheme="minorEastAsia"/>
          <w:sz w:val="28"/>
          <w:szCs w:val="28"/>
        </w:rPr>
        <w:t xml:space="preserve">в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баллы</w:t>
      </w:r>
    </w:p>
    <w:tbl>
      <w:tblPr>
        <w:tblStyle w:val="aa"/>
        <w:tblW w:w="9356" w:type="dxa"/>
        <w:tblInd w:w="108" w:type="dxa"/>
        <w:tblLayout w:type="fixed"/>
        <w:tblLook w:val="04A0" w:firstRow="1" w:lastRow="0" w:firstColumn="1" w:lastColumn="0" w:noHBand="0" w:noVBand="1"/>
      </w:tblPr>
      <w:tblGrid>
        <w:gridCol w:w="583"/>
        <w:gridCol w:w="3937"/>
        <w:gridCol w:w="1292"/>
        <w:gridCol w:w="1884"/>
        <w:gridCol w:w="1660"/>
      </w:tblGrid>
      <w:tr w:rsidR="005657AC" w:rsidRPr="005401E6" w:rsidTr="005657AC">
        <w:tc>
          <w:tcPr>
            <w:tcW w:w="583" w:type="dxa"/>
            <w:tcBorders>
              <w:bottom w:val="single" w:sz="4" w:space="0" w:color="auto"/>
            </w:tcBorders>
            <w:vAlign w:val="center"/>
          </w:tcPr>
          <w:p w:rsidR="005657AC" w:rsidRPr="005401E6" w:rsidRDefault="005657AC" w:rsidP="005657AC">
            <w:pPr>
              <w:jc w:val="center"/>
              <w:rPr>
                <w:rFonts w:eastAsiaTheme="minorEastAsia"/>
                <w:b/>
              </w:rPr>
            </w:pPr>
            <w:r w:rsidRPr="005401E6">
              <w:rPr>
                <w:rFonts w:eastAsiaTheme="minorEastAsia"/>
                <w:b/>
              </w:rPr>
              <w:t>№</w:t>
            </w:r>
          </w:p>
        </w:tc>
        <w:tc>
          <w:tcPr>
            <w:tcW w:w="3937" w:type="dxa"/>
            <w:tcBorders>
              <w:bottom w:val="single" w:sz="4" w:space="0" w:color="auto"/>
            </w:tcBorders>
            <w:vAlign w:val="center"/>
          </w:tcPr>
          <w:p w:rsidR="005657AC" w:rsidRPr="005401E6" w:rsidRDefault="005657AC" w:rsidP="005657AC">
            <w:pPr>
              <w:jc w:val="center"/>
              <w:rPr>
                <w:rFonts w:eastAsiaTheme="minorEastAsia"/>
                <w:b/>
              </w:rPr>
            </w:pPr>
            <w:r w:rsidRPr="005401E6">
              <w:rPr>
                <w:rFonts w:eastAsiaTheme="minorEastAsia"/>
                <w:b/>
              </w:rPr>
              <w:t>Параметры / показатели</w:t>
            </w:r>
          </w:p>
        </w:tc>
        <w:tc>
          <w:tcPr>
            <w:tcW w:w="1292" w:type="dxa"/>
            <w:tcBorders>
              <w:bottom w:val="single" w:sz="4" w:space="0" w:color="auto"/>
            </w:tcBorders>
            <w:vAlign w:val="center"/>
          </w:tcPr>
          <w:p w:rsidR="005657AC" w:rsidRPr="005401E6" w:rsidRDefault="005657AC" w:rsidP="005657AC">
            <w:pPr>
              <w:jc w:val="center"/>
              <w:rPr>
                <w:rFonts w:eastAsiaTheme="minorEastAsia"/>
                <w:b/>
              </w:rPr>
            </w:pPr>
            <w:r w:rsidRPr="005401E6">
              <w:rPr>
                <w:rFonts w:eastAsiaTheme="minorEastAsia"/>
                <w:b/>
              </w:rPr>
              <w:t>Баллы</w:t>
            </w:r>
          </w:p>
        </w:tc>
        <w:tc>
          <w:tcPr>
            <w:tcW w:w="1884" w:type="dxa"/>
            <w:tcBorders>
              <w:bottom w:val="single" w:sz="4" w:space="0" w:color="auto"/>
            </w:tcBorders>
            <w:vAlign w:val="center"/>
          </w:tcPr>
          <w:p w:rsidR="005657AC" w:rsidRPr="005401E6" w:rsidRDefault="005657AC" w:rsidP="005657AC">
            <w:pPr>
              <w:jc w:val="center"/>
              <w:rPr>
                <w:rFonts w:eastAsiaTheme="minorEastAsia"/>
                <w:b/>
              </w:rPr>
            </w:pPr>
            <w:r w:rsidRPr="005401E6">
              <w:rPr>
                <w:rFonts w:eastAsiaTheme="minorEastAsia"/>
                <w:b/>
              </w:rPr>
              <w:t>Коэффициент значимости показателя</w:t>
            </w:r>
          </w:p>
        </w:tc>
        <w:tc>
          <w:tcPr>
            <w:tcW w:w="1660" w:type="dxa"/>
            <w:tcBorders>
              <w:bottom w:val="single" w:sz="4" w:space="0" w:color="auto"/>
            </w:tcBorders>
            <w:vAlign w:val="center"/>
          </w:tcPr>
          <w:p w:rsidR="005657AC" w:rsidRPr="005401E6" w:rsidRDefault="005657AC" w:rsidP="005657AC">
            <w:pPr>
              <w:jc w:val="center"/>
              <w:rPr>
                <w:rFonts w:eastAsiaTheme="minorEastAsia"/>
                <w:b/>
              </w:rPr>
            </w:pPr>
            <w:r w:rsidRPr="005401E6">
              <w:rPr>
                <w:rFonts w:eastAsiaTheme="minorEastAsia"/>
                <w:b/>
              </w:rPr>
              <w:t>Значение показателя, баллы</w:t>
            </w:r>
          </w:p>
        </w:tc>
      </w:tr>
      <w:tr w:rsidR="005657AC" w:rsidRPr="005401E6" w:rsidTr="005657AC">
        <w:tc>
          <w:tcPr>
            <w:tcW w:w="583" w:type="dxa"/>
            <w:shd w:val="clear" w:color="auto" w:fill="D9D9D9" w:themeFill="background1" w:themeFillShade="D9"/>
          </w:tcPr>
          <w:p w:rsidR="005657AC" w:rsidRPr="005401E6" w:rsidRDefault="005657AC" w:rsidP="005657AC">
            <w:pPr>
              <w:jc w:val="center"/>
              <w:rPr>
                <w:rFonts w:eastAsiaTheme="minorEastAsia"/>
              </w:rPr>
            </w:pPr>
            <w:r w:rsidRPr="005401E6">
              <w:rPr>
                <w:rFonts w:eastAsiaTheme="minorEastAsia"/>
              </w:rPr>
              <w:t>2</w:t>
            </w:r>
          </w:p>
        </w:tc>
        <w:tc>
          <w:tcPr>
            <w:tcW w:w="8773" w:type="dxa"/>
            <w:gridSpan w:val="4"/>
            <w:shd w:val="clear" w:color="auto" w:fill="D9D9D9" w:themeFill="background1" w:themeFillShade="D9"/>
          </w:tcPr>
          <w:p w:rsidR="005657AC" w:rsidRPr="005401E6" w:rsidRDefault="005657AC" w:rsidP="005657AC">
            <w:pPr>
              <w:jc w:val="both"/>
              <w:rPr>
                <w:rFonts w:eastAsiaTheme="minorEastAsia"/>
              </w:rPr>
            </w:pPr>
            <w:r w:rsidRPr="005401E6">
              <w:rPr>
                <w:rFonts w:eastAsiaTheme="minorEastAsia"/>
              </w:rPr>
              <w:t>Комфортность условий, в которых осуществляется образовательная деятельность</w:t>
            </w:r>
          </w:p>
        </w:tc>
      </w:tr>
      <w:tr w:rsidR="002507F5" w:rsidRPr="005401E6" w:rsidTr="00580556">
        <w:tc>
          <w:tcPr>
            <w:tcW w:w="583" w:type="dxa"/>
          </w:tcPr>
          <w:p w:rsidR="002507F5" w:rsidRPr="005401E6" w:rsidRDefault="002507F5" w:rsidP="002507F5">
            <w:pPr>
              <w:jc w:val="center"/>
              <w:rPr>
                <w:rFonts w:eastAsiaTheme="minorEastAsia"/>
              </w:rPr>
            </w:pPr>
            <w:r w:rsidRPr="005401E6">
              <w:rPr>
                <w:rFonts w:eastAsiaTheme="minorEastAsia"/>
              </w:rPr>
              <w:t>2.1</w:t>
            </w:r>
          </w:p>
        </w:tc>
        <w:tc>
          <w:tcPr>
            <w:tcW w:w="3937" w:type="dxa"/>
          </w:tcPr>
          <w:p w:rsidR="002507F5" w:rsidRPr="005401E6" w:rsidRDefault="002507F5" w:rsidP="002507F5">
            <w:pPr>
              <w:jc w:val="both"/>
              <w:rPr>
                <w:rFonts w:eastAsiaTheme="minorEastAsia"/>
              </w:rPr>
            </w:pPr>
            <w:r w:rsidRPr="005401E6">
              <w:rPr>
                <w:rFonts w:eastAsiaTheme="minorEastAsia"/>
              </w:rPr>
              <w:t>Обеспечение в организации комфортных условий для предоставления услуг</w:t>
            </w:r>
          </w:p>
        </w:tc>
        <w:tc>
          <w:tcPr>
            <w:tcW w:w="1292" w:type="dxa"/>
            <w:vAlign w:val="bottom"/>
          </w:tcPr>
          <w:p w:rsidR="002507F5" w:rsidRDefault="002507F5" w:rsidP="002507F5">
            <w:pPr>
              <w:jc w:val="center"/>
              <w:rPr>
                <w:color w:val="000000"/>
              </w:rPr>
            </w:pPr>
            <w:r>
              <w:rPr>
                <w:color w:val="000000"/>
              </w:rPr>
              <w:t>100</w:t>
            </w:r>
          </w:p>
        </w:tc>
        <w:tc>
          <w:tcPr>
            <w:tcW w:w="1884" w:type="dxa"/>
            <w:vAlign w:val="bottom"/>
          </w:tcPr>
          <w:p w:rsidR="002507F5" w:rsidRPr="005401E6" w:rsidRDefault="002507F5" w:rsidP="002507F5">
            <w:pPr>
              <w:jc w:val="center"/>
              <w:rPr>
                <w:rFonts w:eastAsiaTheme="minorEastAsia"/>
                <w:color w:val="000000" w:themeColor="text1"/>
              </w:rPr>
            </w:pPr>
            <w:r w:rsidRPr="005401E6">
              <w:rPr>
                <w:rFonts w:eastAsiaTheme="minorEastAsia"/>
                <w:color w:val="000000" w:themeColor="text1"/>
              </w:rPr>
              <w:t>0,3</w:t>
            </w:r>
          </w:p>
        </w:tc>
        <w:tc>
          <w:tcPr>
            <w:tcW w:w="1660" w:type="dxa"/>
            <w:vAlign w:val="bottom"/>
          </w:tcPr>
          <w:p w:rsidR="002507F5" w:rsidRDefault="002507F5" w:rsidP="002507F5">
            <w:pPr>
              <w:jc w:val="center"/>
              <w:rPr>
                <w:color w:val="000000"/>
              </w:rPr>
            </w:pPr>
            <w:r>
              <w:rPr>
                <w:color w:val="000000"/>
              </w:rPr>
              <w:t>30,0</w:t>
            </w:r>
          </w:p>
        </w:tc>
      </w:tr>
      <w:tr w:rsidR="002507F5" w:rsidRPr="005401E6" w:rsidTr="00580556">
        <w:tc>
          <w:tcPr>
            <w:tcW w:w="583" w:type="dxa"/>
          </w:tcPr>
          <w:p w:rsidR="002507F5" w:rsidRPr="005401E6" w:rsidRDefault="002507F5" w:rsidP="002507F5">
            <w:pPr>
              <w:jc w:val="center"/>
              <w:rPr>
                <w:rFonts w:eastAsiaTheme="minorEastAsia"/>
              </w:rPr>
            </w:pPr>
            <w:r w:rsidRPr="005401E6">
              <w:rPr>
                <w:rFonts w:eastAsiaTheme="minorEastAsia"/>
              </w:rPr>
              <w:t>2.2</w:t>
            </w:r>
          </w:p>
        </w:tc>
        <w:tc>
          <w:tcPr>
            <w:tcW w:w="3937" w:type="dxa"/>
          </w:tcPr>
          <w:p w:rsidR="002507F5" w:rsidRPr="005401E6" w:rsidRDefault="002507F5" w:rsidP="002507F5">
            <w:pPr>
              <w:jc w:val="both"/>
              <w:rPr>
                <w:rFonts w:eastAsiaTheme="minorEastAsia"/>
              </w:rPr>
            </w:pPr>
            <w:r w:rsidRPr="005401E6">
              <w:rPr>
                <w:rFonts w:eastAsiaTheme="minorEastAsia"/>
              </w:rPr>
              <w:t>Время ожидания предоставления услуги *</w:t>
            </w:r>
          </w:p>
        </w:tc>
        <w:tc>
          <w:tcPr>
            <w:tcW w:w="1292" w:type="dxa"/>
            <w:vAlign w:val="bottom"/>
          </w:tcPr>
          <w:p w:rsidR="002507F5" w:rsidRDefault="002507F5" w:rsidP="002507F5">
            <w:pPr>
              <w:jc w:val="center"/>
              <w:rPr>
                <w:color w:val="000000"/>
              </w:rPr>
            </w:pPr>
            <w:r>
              <w:rPr>
                <w:color w:val="000000"/>
              </w:rPr>
              <w:t>100</w:t>
            </w:r>
          </w:p>
        </w:tc>
        <w:tc>
          <w:tcPr>
            <w:tcW w:w="1884" w:type="dxa"/>
            <w:vAlign w:val="bottom"/>
          </w:tcPr>
          <w:p w:rsidR="002507F5" w:rsidRPr="005401E6" w:rsidRDefault="002507F5" w:rsidP="002507F5">
            <w:pPr>
              <w:jc w:val="center"/>
              <w:rPr>
                <w:rFonts w:eastAsiaTheme="minorEastAsia"/>
                <w:color w:val="000000" w:themeColor="text1"/>
              </w:rPr>
            </w:pPr>
            <w:r w:rsidRPr="005401E6">
              <w:rPr>
                <w:rFonts w:eastAsiaTheme="minorEastAsia"/>
                <w:color w:val="000000" w:themeColor="text1"/>
              </w:rPr>
              <w:t>0,4</w:t>
            </w:r>
          </w:p>
        </w:tc>
        <w:tc>
          <w:tcPr>
            <w:tcW w:w="1660" w:type="dxa"/>
            <w:vAlign w:val="bottom"/>
          </w:tcPr>
          <w:p w:rsidR="002507F5" w:rsidRDefault="002507F5" w:rsidP="002507F5">
            <w:pPr>
              <w:jc w:val="center"/>
              <w:rPr>
                <w:color w:val="000000"/>
              </w:rPr>
            </w:pPr>
            <w:r>
              <w:rPr>
                <w:color w:val="000000"/>
              </w:rPr>
              <w:t>40,0</w:t>
            </w:r>
          </w:p>
        </w:tc>
      </w:tr>
      <w:tr w:rsidR="002507F5" w:rsidRPr="005401E6" w:rsidTr="00580556">
        <w:tc>
          <w:tcPr>
            <w:tcW w:w="583"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2.3</w:t>
            </w:r>
          </w:p>
        </w:tc>
        <w:tc>
          <w:tcPr>
            <w:tcW w:w="3937" w:type="dxa"/>
            <w:tcBorders>
              <w:bottom w:val="single" w:sz="4" w:space="0" w:color="auto"/>
            </w:tcBorders>
          </w:tcPr>
          <w:p w:rsidR="002507F5" w:rsidRPr="005401E6" w:rsidRDefault="002507F5" w:rsidP="002507F5">
            <w:pPr>
              <w:jc w:val="both"/>
              <w:rPr>
                <w:rFonts w:eastAsiaTheme="minorEastAsia"/>
              </w:rPr>
            </w:pPr>
            <w:r w:rsidRPr="005401E6">
              <w:rPr>
                <w:rFonts w:eastAsiaTheme="minorEastAsia"/>
              </w:rPr>
              <w:t>Доля получателей услуг, удовлетворенных комфортностью условий предоставления услуг</w:t>
            </w:r>
          </w:p>
        </w:tc>
        <w:tc>
          <w:tcPr>
            <w:tcW w:w="1292" w:type="dxa"/>
            <w:tcBorders>
              <w:bottom w:val="single" w:sz="4" w:space="0" w:color="auto"/>
            </w:tcBorders>
            <w:vAlign w:val="bottom"/>
          </w:tcPr>
          <w:p w:rsidR="002507F5" w:rsidRDefault="002507F5" w:rsidP="002507F5">
            <w:pPr>
              <w:jc w:val="center"/>
              <w:rPr>
                <w:color w:val="000000"/>
              </w:rPr>
            </w:pPr>
            <w:r>
              <w:rPr>
                <w:color w:val="000000"/>
              </w:rPr>
              <w:t>100</w:t>
            </w:r>
          </w:p>
        </w:tc>
        <w:tc>
          <w:tcPr>
            <w:tcW w:w="1884" w:type="dxa"/>
            <w:tcBorders>
              <w:bottom w:val="single" w:sz="4" w:space="0" w:color="auto"/>
            </w:tcBorders>
            <w:vAlign w:val="bottom"/>
          </w:tcPr>
          <w:p w:rsidR="002507F5" w:rsidRPr="005401E6" w:rsidRDefault="002507F5" w:rsidP="002507F5">
            <w:pPr>
              <w:jc w:val="center"/>
              <w:rPr>
                <w:rFonts w:eastAsiaTheme="minorEastAsia"/>
                <w:color w:val="000000" w:themeColor="text1"/>
              </w:rPr>
            </w:pPr>
            <w:r w:rsidRPr="005401E6">
              <w:rPr>
                <w:rFonts w:eastAsiaTheme="minorEastAsia"/>
                <w:color w:val="000000" w:themeColor="text1"/>
              </w:rPr>
              <w:t>0,3</w:t>
            </w:r>
          </w:p>
        </w:tc>
        <w:tc>
          <w:tcPr>
            <w:tcW w:w="1660" w:type="dxa"/>
            <w:tcBorders>
              <w:bottom w:val="single" w:sz="4" w:space="0" w:color="auto"/>
            </w:tcBorders>
            <w:vAlign w:val="bottom"/>
          </w:tcPr>
          <w:p w:rsidR="002507F5" w:rsidRDefault="002507F5" w:rsidP="002507F5">
            <w:pPr>
              <w:jc w:val="center"/>
              <w:rPr>
                <w:color w:val="000000"/>
              </w:rPr>
            </w:pPr>
            <w:r>
              <w:rPr>
                <w:color w:val="000000"/>
              </w:rPr>
              <w:t>30,0</w:t>
            </w:r>
          </w:p>
        </w:tc>
      </w:tr>
      <w:tr w:rsidR="002507F5" w:rsidRPr="005401E6" w:rsidTr="005657AC">
        <w:tc>
          <w:tcPr>
            <w:tcW w:w="583" w:type="dxa"/>
            <w:shd w:val="clear" w:color="auto" w:fill="D9D9D9" w:themeFill="background1" w:themeFillShade="D9"/>
          </w:tcPr>
          <w:p w:rsidR="002507F5" w:rsidRPr="005401E6" w:rsidRDefault="002507F5" w:rsidP="002507F5">
            <w:pPr>
              <w:jc w:val="center"/>
              <w:rPr>
                <w:rFonts w:eastAsiaTheme="minorEastAsia"/>
                <w:b/>
              </w:rPr>
            </w:pPr>
          </w:p>
        </w:tc>
        <w:tc>
          <w:tcPr>
            <w:tcW w:w="7113" w:type="dxa"/>
            <w:gridSpan w:val="3"/>
            <w:shd w:val="clear" w:color="auto" w:fill="D9D9D9" w:themeFill="background1" w:themeFillShade="D9"/>
          </w:tcPr>
          <w:p w:rsidR="002507F5" w:rsidRPr="005401E6" w:rsidRDefault="002507F5" w:rsidP="002507F5">
            <w:pPr>
              <w:rPr>
                <w:rFonts w:eastAsiaTheme="minorEastAsia"/>
                <w:b/>
              </w:rPr>
            </w:pPr>
            <w:r w:rsidRPr="005401E6">
              <w:rPr>
                <w:rFonts w:eastAsiaTheme="minorEastAsia"/>
                <w:b/>
              </w:rPr>
              <w:t>Всего по показателю 2, баллов</w:t>
            </w:r>
          </w:p>
        </w:tc>
        <w:tc>
          <w:tcPr>
            <w:tcW w:w="1660" w:type="dxa"/>
            <w:shd w:val="clear" w:color="auto" w:fill="D9D9D9" w:themeFill="background1" w:themeFillShade="D9"/>
          </w:tcPr>
          <w:p w:rsidR="002507F5" w:rsidRPr="005401E6" w:rsidRDefault="002507F5" w:rsidP="002507F5">
            <w:pPr>
              <w:jc w:val="center"/>
              <w:rPr>
                <w:rFonts w:eastAsiaTheme="minorEastAsia"/>
                <w:b/>
              </w:rPr>
            </w:pPr>
            <w:r>
              <w:rPr>
                <w:rFonts w:eastAsiaTheme="minorEastAsia"/>
                <w:b/>
              </w:rPr>
              <w:t>100</w:t>
            </w:r>
          </w:p>
        </w:tc>
      </w:tr>
    </w:tbl>
    <w:p w:rsidR="001A5CD1" w:rsidRPr="005401E6" w:rsidRDefault="001A5CD1" w:rsidP="001A5CD1">
      <w:pPr>
        <w:ind w:firstLine="709"/>
        <w:jc w:val="both"/>
        <w:rPr>
          <w:rFonts w:eastAsia="Calibri"/>
          <w:lang w:val="en-US" w:eastAsia="en-US"/>
        </w:rPr>
      </w:pPr>
    </w:p>
    <w:p w:rsidR="00AA09E5" w:rsidRPr="005401E6" w:rsidRDefault="00B159ED" w:rsidP="001A5CD1">
      <w:pPr>
        <w:ind w:firstLine="709"/>
        <w:jc w:val="both"/>
        <w:rPr>
          <w:rFonts w:eastAsia="Calibri"/>
          <w:lang w:eastAsia="en-US"/>
        </w:rPr>
      </w:pPr>
      <w:r w:rsidRPr="005401E6">
        <w:rPr>
          <w:rFonts w:eastAsia="Calibri"/>
          <w:lang w:eastAsia="en-US"/>
        </w:rPr>
        <w:t>* В сфере образования показатель не применяется. При расчете итогового значения показателя «2.</w:t>
      </w:r>
      <w:r w:rsidR="001A5CD1" w:rsidRPr="005401E6">
        <w:rPr>
          <w:rFonts w:eastAsia="Calibri"/>
          <w:lang w:val="en-US" w:eastAsia="en-US"/>
        </w:rPr>
        <w:t> </w:t>
      </w:r>
      <w:r w:rsidRPr="005401E6">
        <w:rPr>
          <w:rFonts w:eastAsia="Calibri"/>
          <w:lang w:eastAsia="en-US"/>
        </w:rPr>
        <w:t>Комфортность условий, в которых осуществляется образовательная деятельность» показатель 2.2 рассчитывается как среднее арифметическое количество баллов по показателям 2.1 и 2.3.</w:t>
      </w:r>
    </w:p>
    <w:p w:rsidR="00686373" w:rsidRPr="005401E6" w:rsidRDefault="00AA09E5" w:rsidP="00115929">
      <w:pPr>
        <w:spacing w:line="360" w:lineRule="auto"/>
        <w:rPr>
          <w:rFonts w:eastAsiaTheme="minorHAnsi"/>
          <w:sz w:val="28"/>
          <w:szCs w:val="28"/>
          <w:lang w:eastAsia="en-US"/>
        </w:rPr>
      </w:pPr>
      <w:r w:rsidRPr="005401E6">
        <w:rPr>
          <w:rFonts w:eastAsia="Calibri"/>
          <w:lang w:eastAsia="en-US"/>
        </w:rPr>
        <w:br w:type="page"/>
      </w:r>
      <w:r w:rsidR="002507F5">
        <w:rPr>
          <w:rFonts w:eastAsia="Calibri"/>
          <w:noProof/>
        </w:rPr>
        <w:lastRenderedPageBreak/>
        <w:drawing>
          <wp:inline distT="0" distB="0" distL="0" distR="0" wp14:anchorId="4470D280">
            <wp:extent cx="6090285" cy="3456940"/>
            <wp:effectExtent l="0" t="0" r="571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90285" cy="3456940"/>
                    </a:xfrm>
                    <a:prstGeom prst="rect">
                      <a:avLst/>
                    </a:prstGeom>
                    <a:noFill/>
                  </pic:spPr>
                </pic:pic>
              </a:graphicData>
            </a:graphic>
          </wp:inline>
        </w:drawing>
      </w:r>
    </w:p>
    <w:p w:rsidR="001A5CD1" w:rsidRPr="005401E6" w:rsidRDefault="00405E0B" w:rsidP="00833067">
      <w:pPr>
        <w:spacing w:line="276" w:lineRule="auto"/>
        <w:jc w:val="center"/>
        <w:rPr>
          <w:rFonts w:eastAsiaTheme="minorHAnsi"/>
          <w:sz w:val="28"/>
          <w:szCs w:val="28"/>
        </w:rPr>
      </w:pPr>
      <w:r w:rsidRPr="005401E6">
        <w:rPr>
          <w:rFonts w:eastAsiaTheme="minorHAnsi"/>
          <w:sz w:val="28"/>
          <w:szCs w:val="28"/>
        </w:rPr>
        <w:t xml:space="preserve">Рисунок 4.1 – </w:t>
      </w:r>
      <w:r w:rsidR="00273076" w:rsidRPr="005401E6">
        <w:rPr>
          <w:rFonts w:eastAsiaTheme="minorHAnsi"/>
          <w:sz w:val="28"/>
          <w:szCs w:val="28"/>
        </w:rPr>
        <w:t>Интегральные показатели, характеризующие комфортность условий осуществления о</w:t>
      </w:r>
      <w:r w:rsidR="007C63FF" w:rsidRPr="005401E6">
        <w:rPr>
          <w:rFonts w:eastAsiaTheme="minorHAnsi"/>
          <w:sz w:val="28"/>
          <w:szCs w:val="28"/>
        </w:rPr>
        <w:t xml:space="preserve">бразовательной деятельности </w:t>
      </w:r>
      <w:r w:rsidR="00450135" w:rsidRPr="005401E6">
        <w:rPr>
          <w:rFonts w:eastAsiaTheme="minorHAnsi"/>
          <w:sz w:val="28"/>
          <w:szCs w:val="28"/>
        </w:rPr>
        <w:t xml:space="preserve">в </w:t>
      </w:r>
      <w:r w:rsidR="00B6643E">
        <w:rPr>
          <w:rFonts w:eastAsiaTheme="minorHAnsi"/>
          <w:sz w:val="28"/>
          <w:szCs w:val="28"/>
        </w:rPr>
        <w:t xml:space="preserve">МБОУ </w:t>
      </w:r>
      <w:proofErr w:type="spellStart"/>
      <w:r w:rsidR="00B6643E">
        <w:rPr>
          <w:rFonts w:eastAsiaTheme="minorHAnsi"/>
          <w:sz w:val="28"/>
          <w:szCs w:val="28"/>
        </w:rPr>
        <w:t>Отрадовской</w:t>
      </w:r>
      <w:proofErr w:type="spellEnd"/>
      <w:r w:rsidR="00B6643E">
        <w:rPr>
          <w:rFonts w:eastAsiaTheme="minorHAnsi"/>
          <w:sz w:val="28"/>
          <w:szCs w:val="28"/>
        </w:rPr>
        <w:t xml:space="preserve"> СОШ</w:t>
      </w:r>
      <w:r w:rsidR="00355EDE">
        <w:rPr>
          <w:rFonts w:eastAsiaTheme="minorHAnsi"/>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273076" w:rsidRPr="005401E6">
        <w:rPr>
          <w:rFonts w:eastAsiaTheme="minorHAnsi"/>
          <w:sz w:val="28"/>
          <w:szCs w:val="28"/>
        </w:rPr>
        <w:t>, баллы</w:t>
      </w:r>
    </w:p>
    <w:p w:rsidR="001A5CD1" w:rsidRPr="005401E6" w:rsidRDefault="001A5CD1" w:rsidP="00AA09E5">
      <w:pPr>
        <w:spacing w:line="360" w:lineRule="auto"/>
        <w:ind w:firstLine="709"/>
        <w:jc w:val="both"/>
        <w:rPr>
          <w:rFonts w:eastAsiaTheme="minorHAnsi"/>
          <w:sz w:val="28"/>
          <w:szCs w:val="28"/>
        </w:rPr>
      </w:pPr>
    </w:p>
    <w:p w:rsidR="00AB536C" w:rsidRPr="005401E6" w:rsidRDefault="00AB536C" w:rsidP="0020626E">
      <w:pPr>
        <w:spacing w:line="360" w:lineRule="auto"/>
        <w:ind w:firstLine="709"/>
        <w:jc w:val="both"/>
        <w:rPr>
          <w:sz w:val="28"/>
          <w:szCs w:val="28"/>
        </w:rPr>
      </w:pPr>
      <w:r w:rsidRPr="005401E6">
        <w:rPr>
          <w:sz w:val="28"/>
          <w:szCs w:val="28"/>
        </w:rPr>
        <w:t>Анализ интегр</w:t>
      </w:r>
      <w:r w:rsidR="0003419D" w:rsidRPr="005401E6">
        <w:rPr>
          <w:sz w:val="28"/>
          <w:szCs w:val="28"/>
        </w:rPr>
        <w:t>альных</w:t>
      </w:r>
      <w:r w:rsidRPr="005401E6">
        <w:rPr>
          <w:sz w:val="28"/>
          <w:szCs w:val="28"/>
        </w:rPr>
        <w:t xml:space="preserve"> показателей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sz w:val="28"/>
          <w:szCs w:val="28"/>
        </w:rPr>
        <w:t xml:space="preserve"> показывает, что в отношении комфортности условий </w:t>
      </w:r>
      <w:r w:rsidR="00273076" w:rsidRPr="005401E6">
        <w:rPr>
          <w:sz w:val="28"/>
          <w:szCs w:val="28"/>
        </w:rPr>
        <w:t xml:space="preserve">осуществления образовательной деятельности </w:t>
      </w:r>
      <w:r w:rsidRPr="005401E6">
        <w:rPr>
          <w:sz w:val="28"/>
          <w:szCs w:val="28"/>
        </w:rPr>
        <w:t>зафиксированные оценки параметров находятся на высоком уровне:</w:t>
      </w:r>
    </w:p>
    <w:p w:rsidR="00AB536C" w:rsidRPr="005401E6" w:rsidRDefault="00AB536C" w:rsidP="00973B23">
      <w:pPr>
        <w:spacing w:line="360" w:lineRule="auto"/>
        <w:ind w:firstLine="709"/>
        <w:jc w:val="both"/>
        <w:rPr>
          <w:sz w:val="28"/>
          <w:szCs w:val="28"/>
        </w:rPr>
      </w:pPr>
      <w:r w:rsidRPr="005401E6">
        <w:rPr>
          <w:sz w:val="28"/>
          <w:szCs w:val="28"/>
        </w:rPr>
        <w:t>- по показателю 2.1 –</w:t>
      </w:r>
      <w:r w:rsidR="00567A7A" w:rsidRPr="005401E6">
        <w:rPr>
          <w:sz w:val="28"/>
          <w:szCs w:val="28"/>
        </w:rPr>
        <w:t xml:space="preserve"> </w:t>
      </w:r>
      <w:r w:rsidR="008969BA" w:rsidRPr="005401E6">
        <w:rPr>
          <w:sz w:val="28"/>
          <w:szCs w:val="28"/>
        </w:rPr>
        <w:t>30</w:t>
      </w:r>
      <w:r w:rsidR="00273076" w:rsidRPr="005401E6">
        <w:rPr>
          <w:sz w:val="28"/>
          <w:szCs w:val="28"/>
        </w:rPr>
        <w:t xml:space="preserve"> </w:t>
      </w:r>
      <w:r w:rsidR="006D5F19" w:rsidRPr="005401E6">
        <w:rPr>
          <w:sz w:val="28"/>
          <w:szCs w:val="28"/>
        </w:rPr>
        <w:t>балл</w:t>
      </w:r>
      <w:r w:rsidR="008969BA" w:rsidRPr="005401E6">
        <w:rPr>
          <w:sz w:val="28"/>
          <w:szCs w:val="28"/>
        </w:rPr>
        <w:t>ов</w:t>
      </w:r>
      <w:r w:rsidR="006D5F19" w:rsidRPr="005401E6">
        <w:rPr>
          <w:sz w:val="28"/>
          <w:szCs w:val="28"/>
        </w:rPr>
        <w:t xml:space="preserve"> из 3</w:t>
      </w:r>
      <w:r w:rsidRPr="005401E6">
        <w:rPr>
          <w:sz w:val="28"/>
          <w:szCs w:val="28"/>
        </w:rPr>
        <w:t>0 возможных;</w:t>
      </w:r>
    </w:p>
    <w:p w:rsidR="00AB536C" w:rsidRPr="005401E6" w:rsidRDefault="00AB536C" w:rsidP="00973B23">
      <w:pPr>
        <w:spacing w:line="360" w:lineRule="auto"/>
        <w:ind w:firstLine="709"/>
        <w:jc w:val="both"/>
        <w:rPr>
          <w:sz w:val="28"/>
          <w:szCs w:val="28"/>
        </w:rPr>
      </w:pPr>
      <w:r w:rsidRPr="005401E6">
        <w:rPr>
          <w:sz w:val="28"/>
          <w:szCs w:val="28"/>
        </w:rPr>
        <w:t>- по показателю 2.3 –</w:t>
      </w:r>
      <w:r w:rsidR="00773AA9" w:rsidRPr="005401E6">
        <w:rPr>
          <w:sz w:val="28"/>
          <w:szCs w:val="28"/>
        </w:rPr>
        <w:t xml:space="preserve"> </w:t>
      </w:r>
      <w:r w:rsidR="002507F5">
        <w:rPr>
          <w:sz w:val="28"/>
          <w:szCs w:val="28"/>
        </w:rPr>
        <w:t>30</w:t>
      </w:r>
      <w:r w:rsidR="00F663FC" w:rsidRPr="005401E6">
        <w:rPr>
          <w:sz w:val="28"/>
          <w:szCs w:val="28"/>
        </w:rPr>
        <w:t xml:space="preserve"> балл</w:t>
      </w:r>
      <w:r w:rsidR="002507F5">
        <w:rPr>
          <w:sz w:val="28"/>
          <w:szCs w:val="28"/>
        </w:rPr>
        <w:t>ов</w:t>
      </w:r>
      <w:r w:rsidR="00575500" w:rsidRPr="005401E6">
        <w:rPr>
          <w:sz w:val="28"/>
          <w:szCs w:val="28"/>
        </w:rPr>
        <w:t xml:space="preserve"> </w:t>
      </w:r>
      <w:r w:rsidR="006D5F19" w:rsidRPr="005401E6">
        <w:rPr>
          <w:sz w:val="28"/>
          <w:szCs w:val="28"/>
        </w:rPr>
        <w:t>из 3</w:t>
      </w:r>
      <w:r w:rsidRPr="005401E6">
        <w:rPr>
          <w:sz w:val="28"/>
          <w:szCs w:val="28"/>
        </w:rPr>
        <w:t>0 возможных.</w:t>
      </w:r>
    </w:p>
    <w:p w:rsidR="0003419D" w:rsidRPr="005401E6" w:rsidRDefault="0003419D" w:rsidP="0020626E">
      <w:pPr>
        <w:spacing w:line="360" w:lineRule="auto"/>
        <w:ind w:firstLine="709"/>
        <w:jc w:val="both"/>
        <w:rPr>
          <w:sz w:val="28"/>
          <w:szCs w:val="28"/>
        </w:rPr>
      </w:pPr>
      <w:r w:rsidRPr="005401E6">
        <w:rPr>
          <w:sz w:val="28"/>
          <w:szCs w:val="28"/>
        </w:rPr>
        <w:t xml:space="preserve">Таким образом, </w:t>
      </w:r>
      <w:r w:rsidR="00B6643E">
        <w:rPr>
          <w:sz w:val="28"/>
          <w:szCs w:val="28"/>
        </w:rPr>
        <w:t xml:space="preserve">МБОУ </w:t>
      </w:r>
      <w:proofErr w:type="spellStart"/>
      <w:r w:rsidR="00B6643E">
        <w:rPr>
          <w:sz w:val="28"/>
          <w:szCs w:val="28"/>
        </w:rPr>
        <w:t>Отрадовская</w:t>
      </w:r>
      <w:proofErr w:type="spellEnd"/>
      <w:r w:rsidR="00B6643E">
        <w:rPr>
          <w:sz w:val="28"/>
          <w:szCs w:val="28"/>
        </w:rPr>
        <w:t xml:space="preserve"> СОШ</w:t>
      </w:r>
      <w:r w:rsidR="00F95505" w:rsidRPr="005401E6">
        <w:rPr>
          <w:sz w:val="28"/>
          <w:szCs w:val="28"/>
        </w:rPr>
        <w:t xml:space="preserve"> Ростовской области</w:t>
      </w:r>
      <w:r w:rsidRPr="005401E6">
        <w:rPr>
          <w:sz w:val="28"/>
          <w:szCs w:val="28"/>
        </w:rPr>
        <w:t xml:space="preserve"> показал</w:t>
      </w:r>
      <w:r w:rsidR="00567A7A" w:rsidRPr="005401E6">
        <w:rPr>
          <w:sz w:val="28"/>
          <w:szCs w:val="28"/>
        </w:rPr>
        <w:t>о</w:t>
      </w:r>
      <w:r w:rsidRPr="005401E6">
        <w:rPr>
          <w:sz w:val="28"/>
          <w:szCs w:val="28"/>
        </w:rPr>
        <w:t xml:space="preserve"> </w:t>
      </w:r>
      <w:r w:rsidR="00BE0198">
        <w:rPr>
          <w:sz w:val="28"/>
          <w:szCs w:val="28"/>
        </w:rPr>
        <w:t>высокий</w:t>
      </w:r>
      <w:r w:rsidR="007F4BF1" w:rsidRPr="005401E6">
        <w:rPr>
          <w:sz w:val="28"/>
          <w:szCs w:val="28"/>
        </w:rPr>
        <w:t xml:space="preserve"> </w:t>
      </w:r>
      <w:r w:rsidR="00567A7A" w:rsidRPr="005401E6">
        <w:rPr>
          <w:sz w:val="28"/>
          <w:szCs w:val="28"/>
        </w:rPr>
        <w:t>результат</w:t>
      </w:r>
      <w:r w:rsidRPr="005401E6">
        <w:rPr>
          <w:sz w:val="28"/>
          <w:szCs w:val="28"/>
        </w:rPr>
        <w:t xml:space="preserve"> по показателям данного раздела (</w:t>
      </w:r>
      <w:r w:rsidR="002507F5">
        <w:rPr>
          <w:sz w:val="28"/>
          <w:szCs w:val="28"/>
        </w:rPr>
        <w:t>100</w:t>
      </w:r>
      <w:r w:rsidR="00223AB8" w:rsidRPr="005401E6">
        <w:rPr>
          <w:sz w:val="28"/>
          <w:szCs w:val="28"/>
        </w:rPr>
        <w:t xml:space="preserve"> </w:t>
      </w:r>
      <w:r w:rsidR="00273076" w:rsidRPr="005401E6">
        <w:rPr>
          <w:sz w:val="28"/>
          <w:szCs w:val="28"/>
        </w:rPr>
        <w:t xml:space="preserve">баллов </w:t>
      </w:r>
      <w:r w:rsidRPr="005401E6">
        <w:rPr>
          <w:sz w:val="28"/>
          <w:szCs w:val="28"/>
        </w:rPr>
        <w:t>из 100 возможных)</w:t>
      </w:r>
      <w:r w:rsidR="005B7D2B" w:rsidRPr="005401E6">
        <w:rPr>
          <w:sz w:val="28"/>
          <w:szCs w:val="28"/>
        </w:rPr>
        <w:t xml:space="preserve"> (рисунок 4.1)</w:t>
      </w:r>
      <w:r w:rsidRPr="005401E6">
        <w:rPr>
          <w:sz w:val="28"/>
          <w:szCs w:val="28"/>
        </w:rPr>
        <w:t>.</w:t>
      </w:r>
    </w:p>
    <w:p w:rsidR="00CF476E" w:rsidRPr="005401E6" w:rsidRDefault="00CF476E" w:rsidP="00973B23">
      <w:pPr>
        <w:spacing w:line="360" w:lineRule="auto"/>
        <w:ind w:firstLine="709"/>
        <w:rPr>
          <w:sz w:val="28"/>
          <w:szCs w:val="28"/>
        </w:rPr>
      </w:pPr>
      <w:r w:rsidRPr="005401E6">
        <w:rPr>
          <w:sz w:val="28"/>
          <w:szCs w:val="28"/>
        </w:rPr>
        <w:br w:type="page"/>
      </w:r>
    </w:p>
    <w:p w:rsidR="004A1BD0" w:rsidRPr="005401E6" w:rsidRDefault="004A1BD0" w:rsidP="004A1BD0">
      <w:pPr>
        <w:keepNext/>
        <w:keepLines/>
        <w:spacing w:line="276" w:lineRule="auto"/>
        <w:jc w:val="center"/>
        <w:outlineLvl w:val="0"/>
        <w:rPr>
          <w:b/>
          <w:bCs/>
          <w:sz w:val="28"/>
          <w:szCs w:val="28"/>
        </w:rPr>
      </w:pPr>
      <w:bookmarkStart w:id="20" w:name="_Toc10706235"/>
      <w:bookmarkStart w:id="21" w:name="_Toc36025240"/>
      <w:bookmarkStart w:id="22" w:name="_Toc199946090"/>
      <w:bookmarkStart w:id="23" w:name="_Toc455479803"/>
      <w:bookmarkStart w:id="24" w:name="_Toc468106516"/>
      <w:bookmarkStart w:id="25" w:name="_Toc10706236"/>
      <w:bookmarkStart w:id="26" w:name="_Toc36025241"/>
      <w:r w:rsidRPr="005401E6">
        <w:rPr>
          <w:b/>
          <w:bCs/>
          <w:sz w:val="28"/>
          <w:szCs w:val="28"/>
        </w:rPr>
        <w:lastRenderedPageBreak/>
        <w:t>5. Показатели доступности образовательной деятельности для инвалидов</w:t>
      </w:r>
      <w:bookmarkEnd w:id="20"/>
      <w:bookmarkEnd w:id="21"/>
      <w:bookmarkEnd w:id="22"/>
    </w:p>
    <w:p w:rsidR="004A1BD0" w:rsidRPr="005401E6" w:rsidRDefault="004A1BD0" w:rsidP="004A1BD0">
      <w:pPr>
        <w:spacing w:line="360" w:lineRule="auto"/>
        <w:ind w:firstLine="709"/>
        <w:jc w:val="both"/>
        <w:rPr>
          <w:sz w:val="28"/>
          <w:szCs w:val="28"/>
        </w:rPr>
      </w:pPr>
    </w:p>
    <w:p w:rsidR="004A1BD0" w:rsidRPr="005401E6" w:rsidRDefault="004A1BD0" w:rsidP="004A1BD0">
      <w:pPr>
        <w:spacing w:line="360" w:lineRule="auto"/>
        <w:ind w:firstLine="709"/>
        <w:jc w:val="both"/>
        <w:rPr>
          <w:sz w:val="28"/>
          <w:szCs w:val="28"/>
        </w:rPr>
      </w:pPr>
      <w:r w:rsidRPr="005401E6">
        <w:rPr>
          <w:sz w:val="28"/>
          <w:szCs w:val="28"/>
        </w:rPr>
        <w:t xml:space="preserve">Результаты мониторинга обеспечения 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Pr="005401E6">
        <w:rPr>
          <w:sz w:val="28"/>
          <w:szCs w:val="28"/>
        </w:rPr>
        <w:t xml:space="preserve"> Ростовской области доступности образовательной деятельности для инвалидов представлены в таблице 5.1.</w:t>
      </w:r>
    </w:p>
    <w:p w:rsidR="004A1BD0" w:rsidRPr="005401E6" w:rsidRDefault="004A1BD0" w:rsidP="004A1BD0">
      <w:pPr>
        <w:spacing w:line="360" w:lineRule="auto"/>
        <w:ind w:firstLine="709"/>
        <w:jc w:val="both"/>
        <w:rPr>
          <w:sz w:val="28"/>
          <w:szCs w:val="28"/>
        </w:rPr>
      </w:pPr>
      <w:r w:rsidRPr="005401E6">
        <w:rPr>
          <w:sz w:val="28"/>
          <w:szCs w:val="28"/>
        </w:rPr>
        <w:t xml:space="preserve">В таблице 5.2 содержатся примечания, описывающие недостатки и / или дефициты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Pr="005401E6">
        <w:rPr>
          <w:sz w:val="28"/>
          <w:szCs w:val="28"/>
        </w:rPr>
        <w:t xml:space="preserve"> Ростовской области в обеспечении доступности образовательной деятельности для инвалидов.</w:t>
      </w:r>
    </w:p>
    <w:p w:rsidR="004A1BD0" w:rsidRPr="005401E6" w:rsidRDefault="004A1BD0" w:rsidP="004A1BD0">
      <w:pPr>
        <w:spacing w:line="360" w:lineRule="auto"/>
        <w:ind w:firstLine="709"/>
        <w:jc w:val="both"/>
        <w:rPr>
          <w:sz w:val="28"/>
          <w:szCs w:val="28"/>
        </w:rPr>
      </w:pPr>
      <w:r w:rsidRPr="005401E6">
        <w:rPr>
          <w:sz w:val="28"/>
          <w:szCs w:val="28"/>
        </w:rPr>
        <w:br w:type="page"/>
      </w:r>
    </w:p>
    <w:p w:rsidR="004A1BD0" w:rsidRPr="005401E6" w:rsidRDefault="004A1BD0" w:rsidP="007913F7">
      <w:pPr>
        <w:spacing w:line="276" w:lineRule="auto"/>
        <w:jc w:val="center"/>
        <w:rPr>
          <w:rFonts w:eastAsiaTheme="minorEastAsia"/>
          <w:sz w:val="28"/>
          <w:szCs w:val="28"/>
        </w:rPr>
      </w:pPr>
      <w:r w:rsidRPr="005401E6">
        <w:rPr>
          <w:rFonts w:eastAsiaTheme="minorEastAsia"/>
          <w:sz w:val="28"/>
          <w:szCs w:val="28"/>
        </w:rPr>
        <w:lastRenderedPageBreak/>
        <w:t>Таблица 5.1 – Результаты мониторинга обеспечения в</w:t>
      </w:r>
      <w:r w:rsidRPr="005401E6">
        <w:rPr>
          <w:rFonts w:eastAsiaTheme="minorEastAsia"/>
          <w:sz w:val="28"/>
          <w:szCs w:val="28"/>
        </w:rPr>
        <w:br/>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Pr="005401E6">
        <w:rPr>
          <w:sz w:val="28"/>
          <w:szCs w:val="28"/>
        </w:rPr>
        <w:t xml:space="preserve"> Ростовской области</w:t>
      </w:r>
      <w:r w:rsidRPr="005401E6">
        <w:rPr>
          <w:rFonts w:eastAsiaTheme="minorEastAsia"/>
          <w:sz w:val="28"/>
          <w:szCs w:val="28"/>
        </w:rPr>
        <w:t xml:space="preserve"> доступности образовательной деятельности для инвалидов</w:t>
      </w:r>
      <w:r w:rsidRPr="005401E6">
        <w:rPr>
          <w:rFonts w:eastAsiaTheme="minorEastAsia"/>
          <w:sz w:val="28"/>
          <w:szCs w:val="28"/>
        </w:rPr>
        <w:br/>
        <w:t xml:space="preserve">(1 – наличие, 0 – отсутствие; по состоянию на </w:t>
      </w:r>
      <w:r w:rsidR="00BE0198">
        <w:rPr>
          <w:rFonts w:eastAsiaTheme="minorEastAsia"/>
          <w:sz w:val="28"/>
          <w:szCs w:val="28"/>
        </w:rPr>
        <w:t>июнь 2025</w:t>
      </w:r>
      <w:r w:rsidRPr="005401E6">
        <w:rPr>
          <w:rFonts w:eastAsiaTheme="minorEastAsia"/>
          <w:sz w:val="28"/>
          <w:szCs w:val="28"/>
        </w:rPr>
        <w:t xml:space="preserve"> года)</w:t>
      </w:r>
    </w:p>
    <w:tbl>
      <w:tblPr>
        <w:tblStyle w:val="aa"/>
        <w:tblW w:w="9356" w:type="dxa"/>
        <w:tblInd w:w="108" w:type="dxa"/>
        <w:tblLayout w:type="fixed"/>
        <w:tblLook w:val="04A0" w:firstRow="1" w:lastRow="0" w:firstColumn="1" w:lastColumn="0" w:noHBand="0" w:noVBand="1"/>
      </w:tblPr>
      <w:tblGrid>
        <w:gridCol w:w="709"/>
        <w:gridCol w:w="6095"/>
        <w:gridCol w:w="2552"/>
      </w:tblGrid>
      <w:tr w:rsidR="004A1BD0" w:rsidRPr="005401E6" w:rsidTr="00E36761">
        <w:trPr>
          <w:tblHeader/>
        </w:trPr>
        <w:tc>
          <w:tcPr>
            <w:tcW w:w="709" w:type="dxa"/>
            <w:vAlign w:val="center"/>
          </w:tcPr>
          <w:p w:rsidR="004A1BD0" w:rsidRPr="005401E6" w:rsidRDefault="004A1BD0" w:rsidP="00E36761">
            <w:pPr>
              <w:jc w:val="center"/>
              <w:rPr>
                <w:rFonts w:eastAsiaTheme="minorEastAsia"/>
                <w:b/>
              </w:rPr>
            </w:pPr>
            <w:r w:rsidRPr="005401E6">
              <w:rPr>
                <w:rFonts w:eastAsiaTheme="minorEastAsia"/>
                <w:b/>
              </w:rPr>
              <w:t>№</w:t>
            </w:r>
          </w:p>
        </w:tc>
        <w:tc>
          <w:tcPr>
            <w:tcW w:w="6095" w:type="dxa"/>
            <w:vAlign w:val="center"/>
          </w:tcPr>
          <w:p w:rsidR="004A1BD0" w:rsidRPr="005401E6" w:rsidRDefault="004A1BD0" w:rsidP="00E36761">
            <w:pPr>
              <w:jc w:val="center"/>
              <w:rPr>
                <w:rFonts w:eastAsiaTheme="minorEastAsia"/>
                <w:b/>
              </w:rPr>
            </w:pPr>
            <w:r w:rsidRPr="005401E6">
              <w:rPr>
                <w:rFonts w:eastAsiaTheme="minorEastAsia"/>
                <w:b/>
              </w:rPr>
              <w:t xml:space="preserve">Параметры </w:t>
            </w:r>
            <w:r w:rsidRPr="005401E6">
              <w:rPr>
                <w:rFonts w:eastAsiaTheme="minorEastAsia"/>
                <w:b/>
                <w:lang w:val="en-US"/>
              </w:rPr>
              <w:t>/</w:t>
            </w:r>
            <w:r w:rsidRPr="005401E6">
              <w:rPr>
                <w:rFonts w:eastAsiaTheme="minorEastAsia"/>
                <w:b/>
              </w:rPr>
              <w:t xml:space="preserve"> показатели</w:t>
            </w:r>
          </w:p>
        </w:tc>
        <w:tc>
          <w:tcPr>
            <w:tcW w:w="2552" w:type="dxa"/>
            <w:vAlign w:val="center"/>
          </w:tcPr>
          <w:p w:rsidR="004A1BD0" w:rsidRPr="005401E6" w:rsidRDefault="004A1BD0" w:rsidP="00E36761">
            <w:pPr>
              <w:jc w:val="center"/>
              <w:rPr>
                <w:rFonts w:eastAsiaTheme="minorEastAsia"/>
                <w:b/>
              </w:rPr>
            </w:pPr>
            <w:r w:rsidRPr="005401E6">
              <w:rPr>
                <w:rFonts w:eastAsiaTheme="minorEastAsia"/>
                <w:b/>
              </w:rPr>
              <w:t>1 – Наличие,</w:t>
            </w:r>
            <w:r w:rsidRPr="005401E6">
              <w:rPr>
                <w:rFonts w:eastAsiaTheme="minorEastAsia"/>
                <w:b/>
              </w:rPr>
              <w:br/>
              <w:t>0 – Отсутствие</w:t>
            </w:r>
          </w:p>
        </w:tc>
      </w:tr>
      <w:tr w:rsidR="004A1BD0" w:rsidRPr="005401E6" w:rsidTr="00E36761">
        <w:tc>
          <w:tcPr>
            <w:tcW w:w="709" w:type="dxa"/>
            <w:tcBorders>
              <w:bottom w:val="single" w:sz="4" w:space="0" w:color="auto"/>
            </w:tcBorders>
            <w:shd w:val="clear" w:color="auto" w:fill="D9D9D9" w:themeFill="background1" w:themeFillShade="D9"/>
            <w:vAlign w:val="center"/>
          </w:tcPr>
          <w:p w:rsidR="004A1BD0" w:rsidRPr="005401E6" w:rsidRDefault="004A1BD0" w:rsidP="00E36761">
            <w:pPr>
              <w:jc w:val="center"/>
              <w:rPr>
                <w:rFonts w:eastAsiaTheme="minorEastAsia"/>
              </w:rPr>
            </w:pPr>
            <w:r w:rsidRPr="005401E6">
              <w:rPr>
                <w:rFonts w:eastAsiaTheme="minorEastAsia"/>
              </w:rPr>
              <w:t>3</w:t>
            </w:r>
          </w:p>
        </w:tc>
        <w:tc>
          <w:tcPr>
            <w:tcW w:w="8647" w:type="dxa"/>
            <w:gridSpan w:val="2"/>
            <w:tcBorders>
              <w:bottom w:val="single" w:sz="4" w:space="0" w:color="auto"/>
            </w:tcBorders>
            <w:shd w:val="clear" w:color="auto" w:fill="D9D9D9" w:themeFill="background1" w:themeFillShade="D9"/>
            <w:vAlign w:val="bottom"/>
          </w:tcPr>
          <w:p w:rsidR="004A1BD0" w:rsidRPr="005401E6" w:rsidRDefault="004A1BD0" w:rsidP="00E36761">
            <w:pPr>
              <w:jc w:val="both"/>
              <w:rPr>
                <w:rFonts w:eastAsiaTheme="minorEastAsia"/>
              </w:rPr>
            </w:pPr>
            <w:r w:rsidRPr="005401E6">
              <w:rPr>
                <w:rFonts w:eastAsiaTheme="minorEastAsia"/>
              </w:rPr>
              <w:t>Доступность образовательной деятельности для инвалидов</w:t>
            </w:r>
          </w:p>
        </w:tc>
      </w:tr>
      <w:tr w:rsidR="004A1BD0" w:rsidRPr="005401E6" w:rsidTr="00E36761">
        <w:tc>
          <w:tcPr>
            <w:tcW w:w="709" w:type="dxa"/>
            <w:tcBorders>
              <w:bottom w:val="single" w:sz="4" w:space="0" w:color="auto"/>
            </w:tcBorders>
            <w:shd w:val="clear" w:color="auto" w:fill="F2F2F2" w:themeFill="background1" w:themeFillShade="F2"/>
          </w:tcPr>
          <w:p w:rsidR="004A1BD0" w:rsidRPr="005401E6" w:rsidRDefault="004A1BD0" w:rsidP="00E36761">
            <w:pPr>
              <w:jc w:val="center"/>
              <w:rPr>
                <w:rFonts w:eastAsiaTheme="minorEastAsia"/>
              </w:rPr>
            </w:pPr>
            <w:r w:rsidRPr="005401E6">
              <w:rPr>
                <w:rFonts w:eastAsiaTheme="minorEastAsia"/>
              </w:rPr>
              <w:t>3.1</w:t>
            </w:r>
          </w:p>
        </w:tc>
        <w:tc>
          <w:tcPr>
            <w:tcW w:w="8647" w:type="dxa"/>
            <w:gridSpan w:val="2"/>
            <w:tcBorders>
              <w:bottom w:val="single" w:sz="4" w:space="0" w:color="auto"/>
            </w:tcBorders>
            <w:shd w:val="clear" w:color="auto" w:fill="F2F2F2" w:themeFill="background1" w:themeFillShade="F2"/>
            <w:vAlign w:val="bottom"/>
          </w:tcPr>
          <w:p w:rsidR="004A1BD0" w:rsidRPr="005401E6" w:rsidRDefault="004A1BD0" w:rsidP="00E36761">
            <w:pPr>
              <w:jc w:val="both"/>
              <w:rPr>
                <w:rFonts w:eastAsiaTheme="minorEastAsia"/>
              </w:rPr>
            </w:pPr>
            <w:r w:rsidRPr="005401E6">
              <w:rPr>
                <w:rFonts w:eastAsiaTheme="minorEastAsia"/>
              </w:rPr>
              <w:t>Оборудование территории, прилегающей к организации, и её помещений с учетом доступности для инвалидов:</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3.1.1</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оборудование входных групп пандусами (подъемными платформами);</w:t>
            </w:r>
          </w:p>
        </w:tc>
        <w:tc>
          <w:tcPr>
            <w:tcW w:w="2552" w:type="dxa"/>
            <w:shd w:val="clear" w:color="auto" w:fill="auto"/>
            <w:vAlign w:val="bottom"/>
          </w:tcPr>
          <w:p w:rsidR="002507F5" w:rsidRPr="002507F5" w:rsidRDefault="002507F5" w:rsidP="002507F5">
            <w:pPr>
              <w:jc w:val="center"/>
            </w:pPr>
            <w:r w:rsidRPr="002507F5">
              <w:t>1</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3.1.2</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наличие выделенных стоянок для автотранспортных средств инвалидов;</w:t>
            </w:r>
          </w:p>
        </w:tc>
        <w:tc>
          <w:tcPr>
            <w:tcW w:w="2552" w:type="dxa"/>
            <w:shd w:val="clear" w:color="auto" w:fill="auto"/>
            <w:vAlign w:val="bottom"/>
          </w:tcPr>
          <w:p w:rsidR="002507F5" w:rsidRPr="002507F5" w:rsidRDefault="002507F5" w:rsidP="002507F5">
            <w:pPr>
              <w:jc w:val="center"/>
            </w:pPr>
            <w:r w:rsidRPr="002507F5">
              <w:t>1</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3.1.3</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наличие адаптированных лифтов, поручней, расширенных дверных проемов;</w:t>
            </w:r>
          </w:p>
        </w:tc>
        <w:tc>
          <w:tcPr>
            <w:tcW w:w="2552" w:type="dxa"/>
            <w:shd w:val="clear" w:color="auto" w:fill="auto"/>
            <w:vAlign w:val="bottom"/>
          </w:tcPr>
          <w:p w:rsidR="002507F5" w:rsidRPr="002507F5" w:rsidRDefault="002507F5" w:rsidP="002507F5">
            <w:pPr>
              <w:jc w:val="center"/>
            </w:pPr>
            <w:r w:rsidRPr="002507F5">
              <w:t>1</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3.1.4</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наличие сменных кресел-колясок;</w:t>
            </w:r>
          </w:p>
        </w:tc>
        <w:tc>
          <w:tcPr>
            <w:tcW w:w="2552" w:type="dxa"/>
            <w:shd w:val="clear" w:color="auto" w:fill="auto"/>
            <w:vAlign w:val="bottom"/>
          </w:tcPr>
          <w:p w:rsidR="002507F5" w:rsidRPr="002507F5" w:rsidRDefault="002507F5" w:rsidP="002507F5">
            <w:pPr>
              <w:jc w:val="center"/>
            </w:pPr>
            <w:r w:rsidRPr="002507F5">
              <w:t>1</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3.1.5</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наличие специально оборудованных санитарно-гигиенических помещений в организации.</w:t>
            </w:r>
          </w:p>
        </w:tc>
        <w:tc>
          <w:tcPr>
            <w:tcW w:w="2552" w:type="dxa"/>
            <w:shd w:val="clear" w:color="auto" w:fill="auto"/>
            <w:vAlign w:val="bottom"/>
          </w:tcPr>
          <w:p w:rsidR="002507F5" w:rsidRPr="002507F5" w:rsidRDefault="002507F5" w:rsidP="002507F5">
            <w:pPr>
              <w:jc w:val="center"/>
            </w:pPr>
            <w:r w:rsidRPr="002507F5">
              <w:t>1</w:t>
            </w:r>
          </w:p>
        </w:tc>
      </w:tr>
      <w:tr w:rsidR="002507F5" w:rsidRPr="005401E6" w:rsidTr="00E36761">
        <w:tc>
          <w:tcPr>
            <w:tcW w:w="709" w:type="dxa"/>
            <w:tcBorders>
              <w:bottom w:val="single" w:sz="4" w:space="0" w:color="auto"/>
            </w:tcBorders>
            <w:shd w:val="clear" w:color="auto" w:fill="auto"/>
          </w:tcPr>
          <w:p w:rsidR="002507F5" w:rsidRPr="005401E6" w:rsidRDefault="002507F5" w:rsidP="002507F5">
            <w:pPr>
              <w:jc w:val="center"/>
              <w:rPr>
                <w:rFonts w:eastAsiaTheme="minorEastAsia"/>
              </w:rPr>
            </w:pPr>
          </w:p>
        </w:tc>
        <w:tc>
          <w:tcPr>
            <w:tcW w:w="6095" w:type="dxa"/>
            <w:tcBorders>
              <w:bottom w:val="single" w:sz="4" w:space="0" w:color="auto"/>
            </w:tcBorders>
            <w:shd w:val="clear" w:color="auto" w:fill="auto"/>
          </w:tcPr>
          <w:p w:rsidR="002507F5" w:rsidRPr="005401E6" w:rsidRDefault="002507F5" w:rsidP="002507F5">
            <w:pPr>
              <w:jc w:val="both"/>
              <w:rPr>
                <w:rFonts w:eastAsia="Calibri"/>
                <w:b/>
                <w:lang w:eastAsia="en-US"/>
              </w:rPr>
            </w:pPr>
            <w:r w:rsidRPr="005401E6">
              <w:rPr>
                <w:rFonts w:eastAsia="Calibri"/>
                <w:b/>
                <w:lang w:eastAsia="en-US"/>
              </w:rPr>
              <w:t>Итого обеспечено наличие условий доступности услуг для инвалидов, ед.</w:t>
            </w:r>
          </w:p>
        </w:tc>
        <w:tc>
          <w:tcPr>
            <w:tcW w:w="2552" w:type="dxa"/>
            <w:tcBorders>
              <w:bottom w:val="single" w:sz="4" w:space="0" w:color="auto"/>
            </w:tcBorders>
            <w:shd w:val="clear" w:color="auto" w:fill="auto"/>
            <w:vAlign w:val="bottom"/>
          </w:tcPr>
          <w:p w:rsidR="002507F5" w:rsidRPr="002507F5" w:rsidRDefault="002507F5" w:rsidP="002507F5">
            <w:pPr>
              <w:jc w:val="center"/>
              <w:rPr>
                <w:b/>
                <w:bCs/>
              </w:rPr>
            </w:pPr>
            <w:r w:rsidRPr="002507F5">
              <w:rPr>
                <w:b/>
                <w:bCs/>
              </w:rPr>
              <w:t>5</w:t>
            </w:r>
          </w:p>
        </w:tc>
      </w:tr>
      <w:tr w:rsidR="002507F5" w:rsidRPr="005401E6" w:rsidTr="00E36761">
        <w:tc>
          <w:tcPr>
            <w:tcW w:w="709" w:type="dxa"/>
            <w:shd w:val="clear" w:color="auto" w:fill="D9D9D9" w:themeFill="background1" w:themeFillShade="D9"/>
          </w:tcPr>
          <w:p w:rsidR="002507F5" w:rsidRPr="005401E6" w:rsidRDefault="002507F5" w:rsidP="002507F5">
            <w:pPr>
              <w:jc w:val="center"/>
              <w:rPr>
                <w:rFonts w:eastAsiaTheme="minorEastAsia"/>
              </w:rPr>
            </w:pPr>
          </w:p>
        </w:tc>
        <w:tc>
          <w:tcPr>
            <w:tcW w:w="6095" w:type="dxa"/>
            <w:shd w:val="clear" w:color="auto" w:fill="D9D9D9" w:themeFill="background1" w:themeFillShade="D9"/>
            <w:vAlign w:val="bottom"/>
          </w:tcPr>
          <w:p w:rsidR="002507F5" w:rsidRPr="005401E6" w:rsidRDefault="002507F5" w:rsidP="002507F5">
            <w:pPr>
              <w:jc w:val="both"/>
              <w:rPr>
                <w:rFonts w:eastAsiaTheme="minorEastAsia"/>
              </w:rPr>
            </w:pPr>
            <w:r w:rsidRPr="005401E6">
              <w:rPr>
                <w:rFonts w:eastAsiaTheme="minorEastAsia"/>
                <w:b/>
              </w:rPr>
              <w:t>Итого по п. 3.1, баллов (максимум – 100 баллов)</w:t>
            </w:r>
          </w:p>
        </w:tc>
        <w:tc>
          <w:tcPr>
            <w:tcW w:w="2552" w:type="dxa"/>
            <w:shd w:val="clear" w:color="auto" w:fill="D9D9D9" w:themeFill="background1" w:themeFillShade="D9"/>
            <w:vAlign w:val="bottom"/>
          </w:tcPr>
          <w:p w:rsidR="002507F5" w:rsidRPr="002507F5" w:rsidRDefault="002507F5" w:rsidP="002507F5">
            <w:pPr>
              <w:jc w:val="center"/>
              <w:rPr>
                <w:b/>
                <w:bCs/>
              </w:rPr>
            </w:pPr>
            <w:r w:rsidRPr="002507F5">
              <w:rPr>
                <w:b/>
                <w:bCs/>
              </w:rPr>
              <w:t>100</w:t>
            </w:r>
          </w:p>
        </w:tc>
      </w:tr>
      <w:tr w:rsidR="004A1BD0" w:rsidRPr="005401E6" w:rsidTr="00E36761">
        <w:tc>
          <w:tcPr>
            <w:tcW w:w="709" w:type="dxa"/>
            <w:tcBorders>
              <w:bottom w:val="single" w:sz="4" w:space="0" w:color="auto"/>
            </w:tcBorders>
            <w:shd w:val="clear" w:color="auto" w:fill="F2F2F2" w:themeFill="background1" w:themeFillShade="F2"/>
          </w:tcPr>
          <w:p w:rsidR="004A1BD0" w:rsidRPr="005401E6" w:rsidRDefault="004A1BD0" w:rsidP="00E36761">
            <w:pPr>
              <w:jc w:val="center"/>
              <w:rPr>
                <w:rFonts w:eastAsiaTheme="minorEastAsia"/>
              </w:rPr>
            </w:pPr>
            <w:r w:rsidRPr="005401E6">
              <w:rPr>
                <w:rFonts w:eastAsiaTheme="minorEastAsia"/>
              </w:rPr>
              <w:t>3.2</w:t>
            </w:r>
          </w:p>
        </w:tc>
        <w:tc>
          <w:tcPr>
            <w:tcW w:w="8647" w:type="dxa"/>
            <w:gridSpan w:val="2"/>
            <w:tcBorders>
              <w:bottom w:val="single" w:sz="4" w:space="0" w:color="auto"/>
            </w:tcBorders>
            <w:shd w:val="clear" w:color="auto" w:fill="F2F2F2" w:themeFill="background1" w:themeFillShade="F2"/>
            <w:vAlign w:val="bottom"/>
          </w:tcPr>
          <w:p w:rsidR="004A1BD0" w:rsidRPr="005401E6" w:rsidRDefault="004A1BD0" w:rsidP="00E36761">
            <w:pPr>
              <w:jc w:val="both"/>
              <w:rPr>
                <w:rFonts w:eastAsiaTheme="minorEastAsia"/>
              </w:rPr>
            </w:pPr>
            <w:r w:rsidRPr="005401E6">
              <w:rPr>
                <w:rFonts w:eastAsiaTheme="minorEastAsia"/>
              </w:rPr>
              <w:t>Обеспечение в организации условий доступности, позволяющих инвалидам получать образовательные услуги наравне с другими, включая:</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3.2.1</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дублирование для инвалидов по слуху и зрению звуковой и зрительной информации;</w:t>
            </w:r>
          </w:p>
        </w:tc>
        <w:tc>
          <w:tcPr>
            <w:tcW w:w="2552" w:type="dxa"/>
            <w:shd w:val="clear" w:color="auto" w:fill="auto"/>
            <w:vAlign w:val="bottom"/>
          </w:tcPr>
          <w:p w:rsidR="002507F5" w:rsidRPr="002507F5" w:rsidRDefault="002507F5" w:rsidP="002507F5">
            <w:pPr>
              <w:jc w:val="center"/>
            </w:pPr>
            <w:r w:rsidRPr="002507F5">
              <w:t>0</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3.2.2</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дублирование надписей, знаков и иной текстовой и графической информации знаками, выполненными рельефно-точечным шрифтом Брайля;</w:t>
            </w:r>
          </w:p>
        </w:tc>
        <w:tc>
          <w:tcPr>
            <w:tcW w:w="2552" w:type="dxa"/>
            <w:shd w:val="clear" w:color="auto" w:fill="auto"/>
            <w:vAlign w:val="bottom"/>
          </w:tcPr>
          <w:p w:rsidR="002507F5" w:rsidRPr="002507F5" w:rsidRDefault="002507F5" w:rsidP="002507F5">
            <w:pPr>
              <w:jc w:val="center"/>
            </w:pPr>
            <w:r w:rsidRPr="002507F5">
              <w:t>1</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3.2.3</w:t>
            </w:r>
          </w:p>
        </w:tc>
        <w:tc>
          <w:tcPr>
            <w:tcW w:w="6095" w:type="dxa"/>
            <w:shd w:val="clear" w:color="auto" w:fill="auto"/>
          </w:tcPr>
          <w:p w:rsidR="002507F5" w:rsidRPr="005401E6" w:rsidRDefault="002507F5" w:rsidP="002507F5">
            <w:pPr>
              <w:rPr>
                <w:rFonts w:eastAsia="Calibri"/>
                <w:lang w:eastAsia="en-US"/>
              </w:rPr>
            </w:pPr>
            <w:r w:rsidRPr="005401E6">
              <w:rPr>
                <w:rFonts w:eastAsia="Calibri"/>
                <w:lang w:eastAsia="en-US"/>
              </w:rPr>
              <w:t xml:space="preserve">возможность предоставления инвалидам по слуху (слуху и зрению) услуг сурдопереводчика </w:t>
            </w:r>
            <w:r>
              <w:rPr>
                <w:rFonts w:eastAsia="Calibri"/>
                <w:lang w:eastAsia="en-US"/>
              </w:rPr>
              <w:t>(</w:t>
            </w:r>
            <w:proofErr w:type="spellStart"/>
            <w:r w:rsidRPr="005401E6">
              <w:rPr>
                <w:rFonts w:eastAsia="Calibri"/>
                <w:lang w:eastAsia="en-US"/>
              </w:rPr>
              <w:t>тифлосурдопереводчика</w:t>
            </w:r>
            <w:proofErr w:type="spellEnd"/>
            <w:r w:rsidRPr="005401E6">
              <w:rPr>
                <w:rFonts w:eastAsia="Calibri"/>
                <w:lang w:eastAsia="en-US"/>
              </w:rPr>
              <w:t>);</w:t>
            </w:r>
          </w:p>
        </w:tc>
        <w:tc>
          <w:tcPr>
            <w:tcW w:w="2552" w:type="dxa"/>
            <w:shd w:val="clear" w:color="auto" w:fill="auto"/>
            <w:vAlign w:val="bottom"/>
          </w:tcPr>
          <w:p w:rsidR="002507F5" w:rsidRPr="002507F5" w:rsidRDefault="002507F5" w:rsidP="002507F5">
            <w:pPr>
              <w:jc w:val="center"/>
            </w:pPr>
            <w:r w:rsidRPr="002507F5">
              <w:t>0</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3.2.4</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наличие альтернативной версии сайта организации для инвалидов по зрению;</w:t>
            </w:r>
          </w:p>
        </w:tc>
        <w:tc>
          <w:tcPr>
            <w:tcW w:w="2552" w:type="dxa"/>
            <w:shd w:val="clear" w:color="auto" w:fill="auto"/>
            <w:vAlign w:val="bottom"/>
          </w:tcPr>
          <w:p w:rsidR="002507F5" w:rsidRPr="002507F5" w:rsidRDefault="002507F5" w:rsidP="002507F5">
            <w:pPr>
              <w:jc w:val="center"/>
            </w:pPr>
            <w:r w:rsidRPr="002507F5">
              <w:t>0</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3.2.5</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помощь, оказываемая работниками организации, прошедшими необходимое обучение (инструктирование), по сопровождению инвалидов в помещении организации;</w:t>
            </w:r>
          </w:p>
        </w:tc>
        <w:tc>
          <w:tcPr>
            <w:tcW w:w="2552" w:type="dxa"/>
            <w:shd w:val="clear" w:color="auto" w:fill="auto"/>
            <w:vAlign w:val="bottom"/>
          </w:tcPr>
          <w:p w:rsidR="002507F5" w:rsidRPr="002507F5" w:rsidRDefault="002507F5" w:rsidP="002507F5">
            <w:pPr>
              <w:jc w:val="center"/>
            </w:pPr>
            <w:r w:rsidRPr="002507F5">
              <w:t>1</w:t>
            </w:r>
          </w:p>
        </w:tc>
      </w:tr>
      <w:tr w:rsidR="002507F5" w:rsidRPr="005401E6" w:rsidTr="00E36761">
        <w:tc>
          <w:tcPr>
            <w:tcW w:w="709" w:type="dxa"/>
            <w:shd w:val="clear" w:color="auto" w:fill="auto"/>
          </w:tcPr>
          <w:p w:rsidR="002507F5" w:rsidRPr="005401E6" w:rsidRDefault="002507F5" w:rsidP="002507F5">
            <w:pPr>
              <w:jc w:val="center"/>
              <w:rPr>
                <w:rFonts w:eastAsiaTheme="minorEastAsia"/>
              </w:rPr>
            </w:pPr>
            <w:r w:rsidRPr="005401E6">
              <w:rPr>
                <w:rFonts w:eastAsiaTheme="minorEastAsia"/>
              </w:rPr>
              <w:t>3.2.6</w:t>
            </w:r>
          </w:p>
        </w:tc>
        <w:tc>
          <w:tcPr>
            <w:tcW w:w="6095" w:type="dxa"/>
            <w:shd w:val="clear" w:color="auto" w:fill="auto"/>
          </w:tcPr>
          <w:p w:rsidR="002507F5" w:rsidRPr="005401E6" w:rsidRDefault="002507F5" w:rsidP="002507F5">
            <w:pPr>
              <w:jc w:val="both"/>
              <w:rPr>
                <w:rFonts w:eastAsia="Calibri"/>
                <w:lang w:eastAsia="en-US"/>
              </w:rPr>
            </w:pPr>
            <w:r w:rsidRPr="005401E6">
              <w:rPr>
                <w:rFonts w:eastAsia="Calibri"/>
                <w:lang w:eastAsia="en-US"/>
              </w:rPr>
              <w:t>наличие возможности предоставления образовательных услуг в дистанционном режиме или на дому.</w:t>
            </w:r>
          </w:p>
        </w:tc>
        <w:tc>
          <w:tcPr>
            <w:tcW w:w="2552" w:type="dxa"/>
            <w:shd w:val="clear" w:color="auto" w:fill="auto"/>
            <w:vAlign w:val="bottom"/>
          </w:tcPr>
          <w:p w:rsidR="002507F5" w:rsidRPr="002507F5" w:rsidRDefault="002507F5" w:rsidP="002507F5">
            <w:pPr>
              <w:jc w:val="center"/>
            </w:pPr>
            <w:r w:rsidRPr="002507F5">
              <w:t>1</w:t>
            </w:r>
          </w:p>
        </w:tc>
      </w:tr>
      <w:tr w:rsidR="002507F5" w:rsidRPr="005401E6" w:rsidTr="00E36761">
        <w:trPr>
          <w:trHeight w:val="574"/>
        </w:trPr>
        <w:tc>
          <w:tcPr>
            <w:tcW w:w="709" w:type="dxa"/>
            <w:tcBorders>
              <w:bottom w:val="single" w:sz="4" w:space="0" w:color="auto"/>
            </w:tcBorders>
            <w:shd w:val="clear" w:color="auto" w:fill="auto"/>
          </w:tcPr>
          <w:p w:rsidR="002507F5" w:rsidRPr="005401E6" w:rsidRDefault="002507F5" w:rsidP="002507F5">
            <w:pPr>
              <w:jc w:val="center"/>
              <w:rPr>
                <w:rFonts w:eastAsiaTheme="minorEastAsia"/>
              </w:rPr>
            </w:pPr>
          </w:p>
        </w:tc>
        <w:tc>
          <w:tcPr>
            <w:tcW w:w="6095" w:type="dxa"/>
            <w:tcBorders>
              <w:bottom w:val="single" w:sz="4" w:space="0" w:color="auto"/>
            </w:tcBorders>
            <w:shd w:val="clear" w:color="auto" w:fill="auto"/>
          </w:tcPr>
          <w:p w:rsidR="002507F5" w:rsidRPr="005401E6" w:rsidRDefault="002507F5" w:rsidP="002507F5">
            <w:pPr>
              <w:jc w:val="both"/>
              <w:rPr>
                <w:rFonts w:eastAsia="Calibri"/>
                <w:b/>
                <w:lang w:eastAsia="en-US"/>
              </w:rPr>
            </w:pPr>
            <w:r w:rsidRPr="005401E6">
              <w:rPr>
                <w:rFonts w:eastAsia="Calibri"/>
                <w:b/>
                <w:lang w:eastAsia="en-US"/>
              </w:rPr>
              <w:t>Итого обеспечено наличие условий доступности услуг для инвалидов, ед.</w:t>
            </w:r>
          </w:p>
        </w:tc>
        <w:tc>
          <w:tcPr>
            <w:tcW w:w="2552" w:type="dxa"/>
            <w:tcBorders>
              <w:bottom w:val="single" w:sz="4" w:space="0" w:color="auto"/>
            </w:tcBorders>
            <w:shd w:val="clear" w:color="auto" w:fill="auto"/>
            <w:vAlign w:val="bottom"/>
          </w:tcPr>
          <w:p w:rsidR="002507F5" w:rsidRPr="002507F5" w:rsidRDefault="002507F5" w:rsidP="002507F5">
            <w:pPr>
              <w:jc w:val="center"/>
              <w:rPr>
                <w:b/>
                <w:bCs/>
              </w:rPr>
            </w:pPr>
            <w:r w:rsidRPr="002507F5">
              <w:rPr>
                <w:b/>
                <w:bCs/>
              </w:rPr>
              <w:t>3</w:t>
            </w:r>
          </w:p>
        </w:tc>
      </w:tr>
      <w:tr w:rsidR="002507F5" w:rsidRPr="005401E6" w:rsidTr="00E36761">
        <w:tc>
          <w:tcPr>
            <w:tcW w:w="709" w:type="dxa"/>
            <w:shd w:val="clear" w:color="auto" w:fill="D9D9D9" w:themeFill="background1" w:themeFillShade="D9"/>
          </w:tcPr>
          <w:p w:rsidR="002507F5" w:rsidRPr="005401E6" w:rsidRDefault="002507F5" w:rsidP="002507F5">
            <w:pPr>
              <w:jc w:val="center"/>
              <w:rPr>
                <w:rFonts w:eastAsiaTheme="minorEastAsia"/>
              </w:rPr>
            </w:pPr>
          </w:p>
        </w:tc>
        <w:tc>
          <w:tcPr>
            <w:tcW w:w="6095" w:type="dxa"/>
            <w:shd w:val="clear" w:color="auto" w:fill="D9D9D9" w:themeFill="background1" w:themeFillShade="D9"/>
            <w:vAlign w:val="bottom"/>
          </w:tcPr>
          <w:p w:rsidR="002507F5" w:rsidRPr="005401E6" w:rsidRDefault="002507F5" w:rsidP="002507F5">
            <w:pPr>
              <w:jc w:val="both"/>
              <w:rPr>
                <w:rFonts w:eastAsiaTheme="minorEastAsia"/>
              </w:rPr>
            </w:pPr>
            <w:r w:rsidRPr="005401E6">
              <w:rPr>
                <w:rFonts w:eastAsiaTheme="minorEastAsia"/>
                <w:b/>
              </w:rPr>
              <w:t>Итого по п. 3.2, баллов (максимум – 100 баллов)</w:t>
            </w:r>
          </w:p>
        </w:tc>
        <w:tc>
          <w:tcPr>
            <w:tcW w:w="2552" w:type="dxa"/>
            <w:shd w:val="clear" w:color="auto" w:fill="D9D9D9" w:themeFill="background1" w:themeFillShade="D9"/>
            <w:vAlign w:val="bottom"/>
          </w:tcPr>
          <w:p w:rsidR="002507F5" w:rsidRPr="002507F5" w:rsidRDefault="002507F5" w:rsidP="002507F5">
            <w:pPr>
              <w:jc w:val="center"/>
              <w:rPr>
                <w:b/>
                <w:bCs/>
              </w:rPr>
            </w:pPr>
            <w:r w:rsidRPr="002507F5">
              <w:rPr>
                <w:b/>
                <w:bCs/>
              </w:rPr>
              <w:t>60</w:t>
            </w:r>
          </w:p>
        </w:tc>
      </w:tr>
    </w:tbl>
    <w:p w:rsidR="004A1BD0" w:rsidRPr="005401E6" w:rsidRDefault="004A1BD0" w:rsidP="004A1BD0">
      <w:pPr>
        <w:spacing w:line="276" w:lineRule="auto"/>
        <w:jc w:val="center"/>
        <w:rPr>
          <w:rFonts w:eastAsiaTheme="minorHAnsi"/>
          <w:sz w:val="28"/>
          <w:szCs w:val="28"/>
          <w:lang w:eastAsia="en-US"/>
        </w:rPr>
      </w:pPr>
      <w:r w:rsidRPr="005401E6">
        <w:rPr>
          <w:sz w:val="28"/>
          <w:szCs w:val="28"/>
        </w:rPr>
        <w:br w:type="page"/>
      </w:r>
      <w:r w:rsidRPr="005401E6">
        <w:rPr>
          <w:rFonts w:eastAsiaTheme="minorHAnsi"/>
          <w:sz w:val="28"/>
          <w:szCs w:val="28"/>
          <w:lang w:eastAsia="en-US"/>
        </w:rPr>
        <w:lastRenderedPageBreak/>
        <w:t xml:space="preserve">Таблица 5.2 – Дефициты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Pr="005401E6">
        <w:rPr>
          <w:sz w:val="28"/>
          <w:szCs w:val="28"/>
        </w:rPr>
        <w:t xml:space="preserve"> Ростовской области</w:t>
      </w:r>
      <w:r w:rsidRPr="005401E6">
        <w:rPr>
          <w:rFonts w:eastAsiaTheme="minorEastAsia"/>
          <w:sz w:val="28"/>
          <w:szCs w:val="28"/>
        </w:rPr>
        <w:t xml:space="preserve"> </w:t>
      </w:r>
      <w:r w:rsidRPr="005401E6">
        <w:rPr>
          <w:rFonts w:eastAsiaTheme="minorHAnsi"/>
          <w:sz w:val="28"/>
          <w:szCs w:val="28"/>
          <w:lang w:eastAsia="en-US"/>
        </w:rPr>
        <w:t>в обеспечении доступности образовательной деятельности для инвалидов</w:t>
      </w:r>
      <w:r w:rsidR="007913F7">
        <w:rPr>
          <w:rFonts w:eastAsiaTheme="minorHAnsi"/>
          <w:sz w:val="28"/>
          <w:szCs w:val="28"/>
          <w:lang w:eastAsia="en-US"/>
        </w:rPr>
        <w:br/>
      </w:r>
      <w:r w:rsidRPr="005401E6">
        <w:rPr>
          <w:rFonts w:eastAsiaTheme="minorHAnsi"/>
          <w:sz w:val="28"/>
          <w:szCs w:val="28"/>
          <w:lang w:eastAsia="en-US"/>
        </w:rPr>
        <w:t xml:space="preserve">(по состоянию на </w:t>
      </w:r>
      <w:r w:rsidR="00BE0198">
        <w:rPr>
          <w:rFonts w:eastAsiaTheme="minorHAnsi"/>
          <w:sz w:val="28"/>
          <w:szCs w:val="28"/>
          <w:lang w:eastAsia="en-US"/>
        </w:rPr>
        <w:t>июнь 2025</w:t>
      </w:r>
      <w:r w:rsidRPr="005401E6">
        <w:rPr>
          <w:rFonts w:eastAsiaTheme="minorHAnsi"/>
          <w:sz w:val="28"/>
          <w:szCs w:val="28"/>
          <w:lang w:eastAsia="en-US"/>
        </w:rPr>
        <w:t xml:space="preserve"> года)</w:t>
      </w:r>
    </w:p>
    <w:tbl>
      <w:tblPr>
        <w:tblStyle w:val="4"/>
        <w:tblW w:w="9356" w:type="dxa"/>
        <w:tblInd w:w="108" w:type="dxa"/>
        <w:tblLayout w:type="fixed"/>
        <w:tblLook w:val="04A0" w:firstRow="1" w:lastRow="0" w:firstColumn="1" w:lastColumn="0" w:noHBand="0" w:noVBand="1"/>
      </w:tblPr>
      <w:tblGrid>
        <w:gridCol w:w="2524"/>
        <w:gridCol w:w="6832"/>
      </w:tblGrid>
      <w:tr w:rsidR="004A1BD0" w:rsidRPr="005401E6" w:rsidTr="00E36761">
        <w:trPr>
          <w:trHeight w:val="20"/>
          <w:tblHeader/>
        </w:trPr>
        <w:tc>
          <w:tcPr>
            <w:tcW w:w="1349" w:type="pct"/>
            <w:noWrap/>
            <w:vAlign w:val="center"/>
            <w:hideMark/>
          </w:tcPr>
          <w:p w:rsidR="004A1BD0" w:rsidRPr="005401E6" w:rsidRDefault="004A1BD0" w:rsidP="00E36761">
            <w:pPr>
              <w:jc w:val="center"/>
              <w:rPr>
                <w:rFonts w:eastAsiaTheme="minorHAnsi"/>
                <w:b/>
                <w:bCs/>
                <w:lang w:eastAsia="en-US"/>
              </w:rPr>
            </w:pPr>
            <w:r w:rsidRPr="005401E6">
              <w:rPr>
                <w:rFonts w:eastAsiaTheme="minorHAnsi"/>
                <w:b/>
                <w:bCs/>
                <w:lang w:eastAsia="en-US"/>
              </w:rPr>
              <w:t>Образовательная организация</w:t>
            </w:r>
          </w:p>
        </w:tc>
        <w:tc>
          <w:tcPr>
            <w:tcW w:w="3651" w:type="pct"/>
            <w:vAlign w:val="center"/>
          </w:tcPr>
          <w:p w:rsidR="004A1BD0" w:rsidRPr="005401E6" w:rsidRDefault="004A1BD0" w:rsidP="00E36761">
            <w:pPr>
              <w:jc w:val="center"/>
              <w:rPr>
                <w:rFonts w:eastAsiaTheme="minorHAnsi"/>
                <w:b/>
                <w:lang w:eastAsia="en-US"/>
              </w:rPr>
            </w:pPr>
            <w:r w:rsidRPr="005401E6">
              <w:rPr>
                <w:rFonts w:eastAsiaTheme="minorHAnsi"/>
                <w:b/>
                <w:lang w:eastAsia="en-US"/>
              </w:rPr>
              <w:t>Дефициты</w:t>
            </w:r>
          </w:p>
        </w:tc>
      </w:tr>
      <w:tr w:rsidR="004A1BD0" w:rsidRPr="005401E6" w:rsidTr="002507F5">
        <w:trPr>
          <w:trHeight w:val="2072"/>
        </w:trPr>
        <w:tc>
          <w:tcPr>
            <w:tcW w:w="1349" w:type="pct"/>
            <w:noWrap/>
          </w:tcPr>
          <w:p w:rsidR="004A1BD0" w:rsidRPr="005401E6" w:rsidRDefault="00B6643E" w:rsidP="00E36761">
            <w:pPr>
              <w:jc w:val="both"/>
            </w:pPr>
            <w:r>
              <w:rPr>
                <w:szCs w:val="28"/>
              </w:rPr>
              <w:t xml:space="preserve">МБОУ </w:t>
            </w:r>
            <w:proofErr w:type="spellStart"/>
            <w:r>
              <w:rPr>
                <w:szCs w:val="28"/>
              </w:rPr>
              <w:t>Отрадовская</w:t>
            </w:r>
            <w:proofErr w:type="spellEnd"/>
            <w:r>
              <w:rPr>
                <w:szCs w:val="28"/>
              </w:rPr>
              <w:t xml:space="preserve"> СОШ</w:t>
            </w:r>
            <w:r w:rsidR="004A1BD0" w:rsidRPr="005401E6">
              <w:rPr>
                <w:szCs w:val="28"/>
              </w:rPr>
              <w:t xml:space="preserve"> </w:t>
            </w:r>
          </w:p>
        </w:tc>
        <w:tc>
          <w:tcPr>
            <w:tcW w:w="3651" w:type="pct"/>
          </w:tcPr>
          <w:p w:rsidR="002507F5" w:rsidRPr="002507F5" w:rsidRDefault="002507F5" w:rsidP="002507F5">
            <w:pPr>
              <w:pStyle w:val="af"/>
              <w:numPr>
                <w:ilvl w:val="0"/>
                <w:numId w:val="14"/>
              </w:numPr>
              <w:ind w:left="0" w:firstLine="0"/>
              <w:jc w:val="both"/>
              <w:rPr>
                <w:rFonts w:eastAsiaTheme="minorHAnsi"/>
                <w:lang w:eastAsia="en-US"/>
              </w:rPr>
            </w:pPr>
            <w:r w:rsidRPr="002507F5">
              <w:rPr>
                <w:rFonts w:eastAsiaTheme="minorHAnsi"/>
                <w:lang w:eastAsia="en-US"/>
              </w:rPr>
              <w:t>Отсутствие дублирования для инвалидов по слуху и зрению звуковой и зрительной информации.</w:t>
            </w:r>
          </w:p>
          <w:p w:rsidR="002507F5" w:rsidRPr="002507F5" w:rsidRDefault="002507F5" w:rsidP="002507F5">
            <w:pPr>
              <w:pStyle w:val="af"/>
              <w:numPr>
                <w:ilvl w:val="0"/>
                <w:numId w:val="14"/>
              </w:numPr>
              <w:ind w:left="0" w:firstLine="0"/>
              <w:jc w:val="both"/>
              <w:rPr>
                <w:rFonts w:eastAsiaTheme="minorHAnsi"/>
                <w:lang w:eastAsia="en-US"/>
              </w:rPr>
            </w:pPr>
            <w:r w:rsidRPr="002507F5">
              <w:rPr>
                <w:rFonts w:eastAsiaTheme="minorHAnsi"/>
                <w:lang w:eastAsia="en-US"/>
              </w:rPr>
              <w:t>Отсутствует возможность предоставления инвалидам по слуху (слуху и зрению) услуг сурдопереводчика (</w:t>
            </w:r>
            <w:proofErr w:type="spellStart"/>
            <w:r w:rsidRPr="002507F5">
              <w:rPr>
                <w:rFonts w:eastAsiaTheme="minorHAnsi"/>
                <w:lang w:eastAsia="en-US"/>
              </w:rPr>
              <w:t>тифлосурдопереводчика</w:t>
            </w:r>
            <w:proofErr w:type="spellEnd"/>
            <w:r w:rsidRPr="002507F5">
              <w:rPr>
                <w:rFonts w:eastAsiaTheme="minorHAnsi"/>
                <w:lang w:eastAsia="en-US"/>
              </w:rPr>
              <w:t>).</w:t>
            </w:r>
          </w:p>
          <w:p w:rsidR="004A1BD0" w:rsidRPr="002507F5" w:rsidRDefault="002507F5" w:rsidP="002507F5">
            <w:pPr>
              <w:pStyle w:val="af"/>
              <w:numPr>
                <w:ilvl w:val="0"/>
                <w:numId w:val="14"/>
              </w:numPr>
              <w:ind w:left="0" w:firstLine="0"/>
              <w:jc w:val="both"/>
              <w:rPr>
                <w:rFonts w:eastAsiaTheme="minorHAnsi"/>
                <w:lang w:eastAsia="en-US"/>
              </w:rPr>
            </w:pPr>
            <w:r w:rsidRPr="002507F5">
              <w:rPr>
                <w:rFonts w:eastAsiaTheme="minorHAnsi"/>
                <w:lang w:eastAsia="en-US"/>
              </w:rPr>
              <w:t>Отсутствие альтернативной версии сайта организации для инвалидов по зрению.</w:t>
            </w:r>
          </w:p>
        </w:tc>
      </w:tr>
    </w:tbl>
    <w:p w:rsidR="004A1BD0" w:rsidRPr="005401E6" w:rsidRDefault="004A1BD0" w:rsidP="004A1BD0">
      <w:pPr>
        <w:spacing w:line="360" w:lineRule="auto"/>
        <w:ind w:firstLine="709"/>
        <w:jc w:val="both"/>
        <w:rPr>
          <w:rFonts w:eastAsiaTheme="minorEastAsia"/>
          <w:sz w:val="28"/>
          <w:szCs w:val="28"/>
        </w:rPr>
      </w:pPr>
    </w:p>
    <w:p w:rsidR="004A1BD0" w:rsidRPr="005401E6" w:rsidRDefault="004A1BD0" w:rsidP="004A1BD0">
      <w:pPr>
        <w:spacing w:line="360" w:lineRule="auto"/>
        <w:ind w:firstLine="709"/>
        <w:jc w:val="both"/>
        <w:rPr>
          <w:rFonts w:eastAsiaTheme="minorEastAsia"/>
          <w:sz w:val="28"/>
          <w:szCs w:val="28"/>
        </w:rPr>
      </w:pPr>
      <w:r w:rsidRPr="005401E6">
        <w:rPr>
          <w:rFonts w:eastAsiaTheme="minorEastAsia"/>
          <w:sz w:val="28"/>
          <w:szCs w:val="28"/>
        </w:rPr>
        <w:t xml:space="preserve">Кроме того, в рамках этого раздела на основе изучения мнения респондентов осуществлена оценка доли получателей образовательных услуг, удовлетворенных доступностью образовательных услуг для инвалидов в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Pr="005401E6">
        <w:rPr>
          <w:sz w:val="28"/>
          <w:szCs w:val="28"/>
        </w:rPr>
        <w:t xml:space="preserve"> Ростовской области</w:t>
      </w:r>
      <w:r w:rsidRPr="005401E6">
        <w:rPr>
          <w:rFonts w:eastAsiaTheme="minorEastAsia"/>
          <w:sz w:val="28"/>
          <w:szCs w:val="28"/>
        </w:rPr>
        <w:t xml:space="preserve"> (в % от общего числа опрошенных получателей услуг-инвалидов).</w:t>
      </w:r>
    </w:p>
    <w:p w:rsidR="004A1BD0" w:rsidRPr="005401E6" w:rsidRDefault="004A1BD0" w:rsidP="004A1BD0">
      <w:pPr>
        <w:spacing w:line="360" w:lineRule="auto"/>
        <w:ind w:firstLine="709"/>
        <w:jc w:val="both"/>
        <w:rPr>
          <w:sz w:val="28"/>
          <w:szCs w:val="28"/>
        </w:rPr>
      </w:pPr>
      <w:r w:rsidRPr="005401E6">
        <w:rPr>
          <w:sz w:val="28"/>
          <w:szCs w:val="28"/>
        </w:rPr>
        <w:t xml:space="preserve">Анализ результатов восприятия получателями услуг доступности образовательных услуг для инвалидов 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Pr="005401E6">
        <w:rPr>
          <w:sz w:val="28"/>
          <w:szCs w:val="28"/>
        </w:rPr>
        <w:t xml:space="preserve"> Ростовской области</w:t>
      </w:r>
      <w:r w:rsidRPr="005401E6">
        <w:rPr>
          <w:rFonts w:eastAsiaTheme="minorEastAsia"/>
          <w:sz w:val="28"/>
          <w:szCs w:val="28"/>
        </w:rPr>
        <w:t xml:space="preserve"> </w:t>
      </w:r>
      <w:r w:rsidRPr="005401E6">
        <w:rPr>
          <w:sz w:val="28"/>
          <w:szCs w:val="28"/>
        </w:rPr>
        <w:t xml:space="preserve">показывает, что </w:t>
      </w:r>
      <w:r>
        <w:rPr>
          <w:sz w:val="28"/>
          <w:szCs w:val="28"/>
        </w:rPr>
        <w:t xml:space="preserve">респонденты в целом </w:t>
      </w:r>
      <w:r w:rsidR="002507F5">
        <w:rPr>
          <w:sz w:val="28"/>
          <w:szCs w:val="28"/>
        </w:rPr>
        <w:t>высоко</w:t>
      </w:r>
      <w:r w:rsidRPr="005401E6">
        <w:rPr>
          <w:sz w:val="28"/>
          <w:szCs w:val="28"/>
        </w:rPr>
        <w:t xml:space="preserve"> оценивают изучаемые параметры. Зафиксирован разброс значений удовлетворенности потребителей по параметрам п. 3.3, а также зафиксированы </w:t>
      </w:r>
      <w:r w:rsidR="002507F5">
        <w:rPr>
          <w:sz w:val="28"/>
          <w:szCs w:val="28"/>
        </w:rPr>
        <w:t>максимальные</w:t>
      </w:r>
      <w:r w:rsidRPr="005401E6">
        <w:rPr>
          <w:sz w:val="28"/>
          <w:szCs w:val="28"/>
        </w:rPr>
        <w:t xml:space="preserve"> значения по </w:t>
      </w:r>
      <w:r>
        <w:rPr>
          <w:sz w:val="28"/>
          <w:szCs w:val="28"/>
        </w:rPr>
        <w:t>некоторым параметрам</w:t>
      </w:r>
      <w:r w:rsidRPr="005401E6">
        <w:rPr>
          <w:sz w:val="28"/>
          <w:szCs w:val="28"/>
        </w:rPr>
        <w:t xml:space="preserve"> (таблицы 5.3-5.4, рисунок 5.1):</w:t>
      </w: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удовлетворенность оборудованием входных групп пандусами / подъемными платформами (</w:t>
      </w:r>
      <w:r>
        <w:rPr>
          <w:rFonts w:eastAsia="Calibri"/>
          <w:sz w:val="28"/>
          <w:szCs w:val="28"/>
          <w:lang w:eastAsia="en-US"/>
        </w:rPr>
        <w:t xml:space="preserve">оценка удовлетворенности – </w:t>
      </w:r>
      <w:r w:rsidR="002507F5">
        <w:rPr>
          <w:rFonts w:eastAsia="Calibri"/>
          <w:sz w:val="28"/>
          <w:szCs w:val="28"/>
          <w:lang w:eastAsia="en-US"/>
        </w:rPr>
        <w:t>100,0</w:t>
      </w:r>
      <w:r>
        <w:rPr>
          <w:rFonts w:eastAsia="Calibri"/>
          <w:sz w:val="28"/>
          <w:szCs w:val="28"/>
          <w:lang w:eastAsia="en-US"/>
        </w:rPr>
        <w:t xml:space="preserve">%; средняя оценка параметра – </w:t>
      </w:r>
      <w:r w:rsidR="002507F5">
        <w:rPr>
          <w:rFonts w:eastAsia="Calibri"/>
          <w:sz w:val="28"/>
          <w:szCs w:val="28"/>
          <w:lang w:eastAsia="en-US"/>
        </w:rPr>
        <w:t xml:space="preserve">100 </w:t>
      </w:r>
      <w:r>
        <w:rPr>
          <w:rFonts w:eastAsia="Calibri"/>
          <w:sz w:val="28"/>
          <w:szCs w:val="28"/>
          <w:lang w:eastAsia="en-US"/>
        </w:rPr>
        <w:t>балл</w:t>
      </w:r>
      <w:r w:rsidR="00775AF9">
        <w:rPr>
          <w:rFonts w:eastAsia="Calibri"/>
          <w:sz w:val="28"/>
          <w:szCs w:val="28"/>
          <w:lang w:eastAsia="en-US"/>
        </w:rPr>
        <w:t>ов</w:t>
      </w:r>
      <w:r w:rsidRPr="005401E6">
        <w:rPr>
          <w:rFonts w:eastAsia="Calibri"/>
          <w:sz w:val="28"/>
          <w:szCs w:val="28"/>
          <w:lang w:eastAsia="en-US"/>
        </w:rPr>
        <w:t>);</w:t>
      </w: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 удовлетворенность наличием выделенных стоянок для автотранспортных средств инвалидов (</w:t>
      </w:r>
      <w:r>
        <w:rPr>
          <w:rFonts w:eastAsia="Calibri"/>
          <w:sz w:val="28"/>
          <w:szCs w:val="28"/>
          <w:lang w:eastAsia="en-US"/>
        </w:rPr>
        <w:t xml:space="preserve">оценка удовлетворенности – </w:t>
      </w:r>
      <w:r w:rsidR="002507F5">
        <w:rPr>
          <w:rFonts w:eastAsia="Calibri"/>
          <w:sz w:val="28"/>
          <w:szCs w:val="28"/>
          <w:lang w:eastAsia="en-US"/>
        </w:rPr>
        <w:t>100,0</w:t>
      </w:r>
      <w:r w:rsidR="0031313F">
        <w:rPr>
          <w:rFonts w:eastAsia="Calibri"/>
          <w:sz w:val="28"/>
          <w:szCs w:val="28"/>
          <w:lang w:eastAsia="en-US"/>
        </w:rPr>
        <w:t xml:space="preserve">%; средняя оценка параметра – </w:t>
      </w:r>
      <w:r w:rsidR="002507F5">
        <w:rPr>
          <w:rFonts w:eastAsia="Calibri"/>
          <w:sz w:val="28"/>
          <w:szCs w:val="28"/>
          <w:lang w:eastAsia="en-US"/>
        </w:rPr>
        <w:t>100</w:t>
      </w:r>
      <w:r>
        <w:rPr>
          <w:rFonts w:eastAsia="Calibri"/>
          <w:sz w:val="28"/>
          <w:szCs w:val="28"/>
          <w:lang w:eastAsia="en-US"/>
        </w:rPr>
        <w:t xml:space="preserve"> балл</w:t>
      </w:r>
      <w:r w:rsidR="000744D7">
        <w:rPr>
          <w:rFonts w:eastAsia="Calibri"/>
          <w:sz w:val="28"/>
          <w:szCs w:val="28"/>
          <w:lang w:eastAsia="en-US"/>
        </w:rPr>
        <w:t>ов</w:t>
      </w:r>
      <w:r w:rsidRPr="005401E6">
        <w:rPr>
          <w:rFonts w:eastAsia="Calibri"/>
          <w:sz w:val="28"/>
          <w:szCs w:val="28"/>
          <w:lang w:eastAsia="en-US"/>
        </w:rPr>
        <w:t>);</w:t>
      </w: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lastRenderedPageBreak/>
        <w:t>-</w:t>
      </w:r>
      <w:r w:rsidRPr="005401E6">
        <w:rPr>
          <w:rFonts w:eastAsia="Calibri"/>
          <w:sz w:val="28"/>
          <w:szCs w:val="28"/>
          <w:lang w:val="en-US" w:eastAsia="en-US"/>
        </w:rPr>
        <w:t> </w:t>
      </w:r>
      <w:r w:rsidRPr="005401E6">
        <w:rPr>
          <w:rFonts w:eastAsia="Calibri"/>
          <w:sz w:val="28"/>
          <w:szCs w:val="28"/>
          <w:lang w:eastAsia="en-US"/>
        </w:rPr>
        <w:t xml:space="preserve">удовлетворенность </w:t>
      </w:r>
      <w:r w:rsidRPr="005401E6">
        <w:rPr>
          <w:rFonts w:eastAsiaTheme="minorEastAsia"/>
          <w:sz w:val="28"/>
          <w:szCs w:val="28"/>
        </w:rPr>
        <w:t>наличием адаптированных лифтов, поручней, расширенных дверных проемов</w:t>
      </w:r>
      <w:r w:rsidRPr="005401E6">
        <w:rPr>
          <w:rFonts w:eastAsia="Calibri"/>
          <w:sz w:val="28"/>
          <w:szCs w:val="28"/>
          <w:lang w:eastAsia="en-US"/>
        </w:rPr>
        <w:t xml:space="preserve"> инвалидов (</w:t>
      </w:r>
      <w:r>
        <w:rPr>
          <w:rFonts w:eastAsia="Calibri"/>
          <w:sz w:val="28"/>
          <w:szCs w:val="28"/>
          <w:lang w:eastAsia="en-US"/>
        </w:rPr>
        <w:t xml:space="preserve">оценка удовлетворенности – </w:t>
      </w:r>
      <w:r w:rsidR="002507F5">
        <w:rPr>
          <w:rFonts w:eastAsia="Calibri"/>
          <w:sz w:val="28"/>
          <w:szCs w:val="28"/>
          <w:lang w:eastAsia="en-US"/>
        </w:rPr>
        <w:t>100,0</w:t>
      </w:r>
      <w:r w:rsidRPr="008140F5">
        <w:rPr>
          <w:rFonts w:eastAsia="Calibri"/>
          <w:sz w:val="28"/>
          <w:szCs w:val="28"/>
          <w:lang w:eastAsia="en-US"/>
        </w:rPr>
        <w:t>%; средняя оценка параметра –</w:t>
      </w:r>
      <w:r w:rsidR="00E32028">
        <w:rPr>
          <w:rFonts w:eastAsia="Calibri"/>
          <w:sz w:val="28"/>
          <w:szCs w:val="28"/>
          <w:lang w:eastAsia="en-US"/>
        </w:rPr>
        <w:t xml:space="preserve"> </w:t>
      </w:r>
      <w:r w:rsidR="002507F5">
        <w:rPr>
          <w:rFonts w:eastAsia="Calibri"/>
          <w:sz w:val="28"/>
          <w:szCs w:val="28"/>
          <w:lang w:eastAsia="en-US"/>
        </w:rPr>
        <w:t>100</w:t>
      </w:r>
      <w:r>
        <w:rPr>
          <w:rFonts w:eastAsia="Calibri"/>
          <w:sz w:val="28"/>
          <w:szCs w:val="28"/>
          <w:lang w:eastAsia="en-US"/>
        </w:rPr>
        <w:t xml:space="preserve"> балл</w:t>
      </w:r>
      <w:r w:rsidR="00D9206B">
        <w:rPr>
          <w:rFonts w:eastAsia="Calibri"/>
          <w:sz w:val="28"/>
          <w:szCs w:val="28"/>
          <w:lang w:eastAsia="en-US"/>
        </w:rPr>
        <w:t>ов</w:t>
      </w:r>
      <w:r w:rsidRPr="005401E6">
        <w:rPr>
          <w:rFonts w:eastAsia="Calibri"/>
          <w:sz w:val="28"/>
          <w:szCs w:val="28"/>
          <w:lang w:eastAsia="en-US"/>
        </w:rPr>
        <w:t>);</w:t>
      </w: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удовлетворенность наличием сменных кресел-колясок (</w:t>
      </w:r>
      <w:r>
        <w:rPr>
          <w:rFonts w:eastAsia="Calibri"/>
          <w:sz w:val="28"/>
          <w:szCs w:val="28"/>
          <w:lang w:eastAsia="en-US"/>
        </w:rPr>
        <w:t xml:space="preserve">оценка удовлетворенности – </w:t>
      </w:r>
      <w:r w:rsidR="002507F5">
        <w:rPr>
          <w:rFonts w:eastAsia="Calibri"/>
          <w:sz w:val="28"/>
          <w:szCs w:val="28"/>
          <w:lang w:eastAsia="en-US"/>
        </w:rPr>
        <w:t>100,0</w:t>
      </w:r>
      <w:r w:rsidRPr="008140F5">
        <w:rPr>
          <w:rFonts w:eastAsia="Calibri"/>
          <w:sz w:val="28"/>
          <w:szCs w:val="28"/>
          <w:lang w:eastAsia="en-US"/>
        </w:rPr>
        <w:t xml:space="preserve">%; средняя оценка параметра – </w:t>
      </w:r>
      <w:r w:rsidR="002507F5">
        <w:rPr>
          <w:rFonts w:eastAsia="Calibri"/>
          <w:sz w:val="28"/>
          <w:szCs w:val="28"/>
          <w:lang w:eastAsia="en-US"/>
        </w:rPr>
        <w:t>10</w:t>
      </w:r>
      <w:r w:rsidR="00243BFA">
        <w:rPr>
          <w:rFonts w:eastAsia="Calibri"/>
          <w:sz w:val="28"/>
          <w:szCs w:val="28"/>
          <w:lang w:eastAsia="en-US"/>
        </w:rPr>
        <w:t>0</w:t>
      </w:r>
      <w:r w:rsidRPr="008140F5">
        <w:rPr>
          <w:rFonts w:eastAsia="Calibri"/>
          <w:sz w:val="28"/>
          <w:szCs w:val="28"/>
          <w:lang w:eastAsia="en-US"/>
        </w:rPr>
        <w:t xml:space="preserve"> балл</w:t>
      </w:r>
      <w:r w:rsidR="00C305A2">
        <w:rPr>
          <w:rFonts w:eastAsia="Calibri"/>
          <w:sz w:val="28"/>
          <w:szCs w:val="28"/>
          <w:lang w:eastAsia="en-US"/>
        </w:rPr>
        <w:t>ов</w:t>
      </w:r>
      <w:r w:rsidRPr="005401E6">
        <w:rPr>
          <w:rFonts w:eastAsia="Calibri"/>
          <w:sz w:val="28"/>
          <w:szCs w:val="28"/>
          <w:lang w:eastAsia="en-US"/>
        </w:rPr>
        <w:t>);</w:t>
      </w: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удовлетворенность наличием специально оборудованных санитарно-гигиенических помещений в организации (</w:t>
      </w:r>
      <w:r w:rsidRPr="00746FE6">
        <w:rPr>
          <w:rFonts w:eastAsia="Calibri"/>
          <w:sz w:val="28"/>
          <w:szCs w:val="28"/>
          <w:lang w:eastAsia="en-US"/>
        </w:rPr>
        <w:t xml:space="preserve">оценка удовлетворенности – </w:t>
      </w:r>
      <w:r w:rsidR="002507F5">
        <w:rPr>
          <w:rFonts w:eastAsia="Calibri"/>
          <w:sz w:val="28"/>
          <w:szCs w:val="28"/>
          <w:lang w:eastAsia="en-US"/>
        </w:rPr>
        <w:t>100,0</w:t>
      </w:r>
      <w:r w:rsidR="0031313F">
        <w:rPr>
          <w:rFonts w:eastAsia="Calibri"/>
          <w:sz w:val="28"/>
          <w:szCs w:val="28"/>
          <w:lang w:eastAsia="en-US"/>
        </w:rPr>
        <w:t xml:space="preserve">%; средняя оценка параметра – </w:t>
      </w:r>
      <w:r w:rsidR="002507F5">
        <w:rPr>
          <w:rFonts w:eastAsia="Calibri"/>
          <w:sz w:val="28"/>
          <w:szCs w:val="28"/>
          <w:lang w:eastAsia="en-US"/>
        </w:rPr>
        <w:t>100</w:t>
      </w:r>
      <w:r w:rsidR="00243BFA">
        <w:rPr>
          <w:rFonts w:eastAsia="Calibri"/>
          <w:sz w:val="28"/>
          <w:szCs w:val="28"/>
          <w:lang w:eastAsia="en-US"/>
        </w:rPr>
        <w:t xml:space="preserve"> </w:t>
      </w:r>
      <w:r w:rsidRPr="00746FE6">
        <w:rPr>
          <w:rFonts w:eastAsia="Calibri"/>
          <w:sz w:val="28"/>
          <w:szCs w:val="28"/>
          <w:lang w:eastAsia="en-US"/>
        </w:rPr>
        <w:t>балл</w:t>
      </w:r>
      <w:r w:rsidR="00775AF9">
        <w:rPr>
          <w:rFonts w:eastAsia="Calibri"/>
          <w:sz w:val="28"/>
          <w:szCs w:val="28"/>
          <w:lang w:eastAsia="en-US"/>
        </w:rPr>
        <w:t>ов</w:t>
      </w:r>
      <w:r w:rsidRPr="005401E6">
        <w:rPr>
          <w:rFonts w:eastAsia="Calibri"/>
          <w:sz w:val="28"/>
          <w:szCs w:val="28"/>
          <w:lang w:eastAsia="en-US"/>
        </w:rPr>
        <w:t>);</w:t>
      </w: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 xml:space="preserve">удовлетворенность </w:t>
      </w:r>
      <w:r w:rsidRPr="005401E6">
        <w:rPr>
          <w:rFonts w:eastAsiaTheme="minorEastAsia"/>
          <w:sz w:val="28"/>
          <w:szCs w:val="28"/>
        </w:rPr>
        <w:t xml:space="preserve">дублированием для инвалидов по слуху и зрению звуковой и зрительной </w:t>
      </w:r>
      <w:r w:rsidRPr="005401E6">
        <w:rPr>
          <w:rFonts w:eastAsia="Calibri"/>
          <w:sz w:val="28"/>
          <w:szCs w:val="28"/>
          <w:lang w:eastAsia="en-US"/>
        </w:rPr>
        <w:t xml:space="preserve">(оценка удовлетворенности – </w:t>
      </w:r>
      <w:r w:rsidR="002507F5">
        <w:rPr>
          <w:rFonts w:eastAsia="Calibri"/>
          <w:sz w:val="28"/>
          <w:szCs w:val="28"/>
          <w:lang w:eastAsia="en-US"/>
        </w:rPr>
        <w:t>100,0</w:t>
      </w:r>
      <w:r w:rsidRPr="005401E6">
        <w:rPr>
          <w:rFonts w:eastAsia="Calibri"/>
          <w:sz w:val="28"/>
          <w:szCs w:val="28"/>
          <w:lang w:eastAsia="en-US"/>
        </w:rPr>
        <w:t xml:space="preserve">%; средняя оценка параметра – </w:t>
      </w:r>
      <w:r w:rsidR="002507F5">
        <w:rPr>
          <w:rFonts w:eastAsia="Calibri"/>
          <w:sz w:val="28"/>
          <w:szCs w:val="28"/>
          <w:lang w:eastAsia="en-US"/>
        </w:rPr>
        <w:t>100</w:t>
      </w:r>
      <w:r w:rsidRPr="005401E6">
        <w:rPr>
          <w:rFonts w:eastAsia="Calibri"/>
          <w:sz w:val="28"/>
          <w:szCs w:val="28"/>
          <w:lang w:eastAsia="en-US"/>
        </w:rPr>
        <w:t xml:space="preserve"> балл</w:t>
      </w:r>
      <w:r w:rsidR="000744D7">
        <w:rPr>
          <w:rFonts w:eastAsia="Calibri"/>
          <w:sz w:val="28"/>
          <w:szCs w:val="28"/>
          <w:lang w:eastAsia="en-US"/>
        </w:rPr>
        <w:t>ов</w:t>
      </w:r>
      <w:r w:rsidRPr="005401E6">
        <w:rPr>
          <w:rFonts w:eastAsia="Calibri"/>
          <w:sz w:val="28"/>
          <w:szCs w:val="28"/>
          <w:lang w:eastAsia="en-US"/>
        </w:rPr>
        <w:t>);</w:t>
      </w: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 xml:space="preserve">удовлетворенность </w:t>
      </w:r>
      <w:r w:rsidRPr="005401E6">
        <w:rPr>
          <w:rFonts w:eastAsiaTheme="minorEastAsia"/>
          <w:sz w:val="28"/>
          <w:szCs w:val="28"/>
        </w:rPr>
        <w:t>дублированием надписей, знаков и иной текстовой и графической информации знаками, выполненными рельефно-точечным шрифтом Брайля</w:t>
      </w:r>
      <w:r w:rsidRPr="005401E6">
        <w:rPr>
          <w:rFonts w:eastAsia="Calibri"/>
          <w:sz w:val="28"/>
          <w:szCs w:val="28"/>
          <w:lang w:eastAsia="en-US"/>
        </w:rPr>
        <w:t xml:space="preserve"> (</w:t>
      </w:r>
      <w:r>
        <w:rPr>
          <w:rFonts w:eastAsia="Calibri"/>
          <w:sz w:val="28"/>
          <w:szCs w:val="28"/>
          <w:lang w:eastAsia="en-US"/>
        </w:rPr>
        <w:t xml:space="preserve">оценка удовлетворенности – </w:t>
      </w:r>
      <w:r w:rsidR="002507F5">
        <w:rPr>
          <w:rFonts w:eastAsia="Calibri"/>
          <w:sz w:val="28"/>
          <w:szCs w:val="28"/>
          <w:lang w:eastAsia="en-US"/>
        </w:rPr>
        <w:t>10</w:t>
      </w:r>
      <w:r w:rsidR="00243BFA">
        <w:rPr>
          <w:rFonts w:eastAsia="Calibri"/>
          <w:sz w:val="28"/>
          <w:szCs w:val="28"/>
          <w:lang w:eastAsia="en-US"/>
        </w:rPr>
        <w:t>0,0</w:t>
      </w:r>
      <w:r>
        <w:rPr>
          <w:rFonts w:eastAsia="Calibri"/>
          <w:sz w:val="28"/>
          <w:szCs w:val="28"/>
          <w:lang w:eastAsia="en-US"/>
        </w:rPr>
        <w:t xml:space="preserve">%; средняя оценка параметра – </w:t>
      </w:r>
      <w:r w:rsidR="002507F5">
        <w:rPr>
          <w:rFonts w:eastAsia="Calibri"/>
          <w:sz w:val="28"/>
          <w:szCs w:val="28"/>
          <w:lang w:eastAsia="en-US"/>
        </w:rPr>
        <w:t>10</w:t>
      </w:r>
      <w:r w:rsidR="00243BFA">
        <w:rPr>
          <w:rFonts w:eastAsia="Calibri"/>
          <w:sz w:val="28"/>
          <w:szCs w:val="28"/>
          <w:lang w:eastAsia="en-US"/>
        </w:rPr>
        <w:t>0</w:t>
      </w:r>
      <w:r w:rsidRPr="008140F5">
        <w:rPr>
          <w:rFonts w:eastAsia="Calibri"/>
          <w:sz w:val="28"/>
          <w:szCs w:val="28"/>
          <w:lang w:eastAsia="en-US"/>
        </w:rPr>
        <w:t xml:space="preserve"> балл</w:t>
      </w:r>
      <w:r w:rsidR="000744D7">
        <w:rPr>
          <w:rFonts w:eastAsia="Calibri"/>
          <w:sz w:val="28"/>
          <w:szCs w:val="28"/>
          <w:lang w:eastAsia="en-US"/>
        </w:rPr>
        <w:t>ов</w:t>
      </w:r>
      <w:r w:rsidRPr="005401E6">
        <w:rPr>
          <w:rFonts w:eastAsia="Calibri"/>
          <w:sz w:val="28"/>
          <w:szCs w:val="28"/>
          <w:lang w:eastAsia="en-US"/>
        </w:rPr>
        <w:t>);</w:t>
      </w: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 xml:space="preserve">удовлетворенность </w:t>
      </w:r>
      <w:r w:rsidRPr="005401E6">
        <w:rPr>
          <w:rFonts w:eastAsiaTheme="minorEastAsia"/>
          <w:sz w:val="28"/>
          <w:szCs w:val="28"/>
        </w:rPr>
        <w:t>возможностью предоставления инвалидам по слуху (слуху и зрению) услуг сурдопереводчика (</w:t>
      </w:r>
      <w:proofErr w:type="spellStart"/>
      <w:r w:rsidRPr="005401E6">
        <w:rPr>
          <w:rFonts w:eastAsiaTheme="minorEastAsia"/>
          <w:sz w:val="28"/>
          <w:szCs w:val="28"/>
        </w:rPr>
        <w:t>тифлосурдопереводчика</w:t>
      </w:r>
      <w:proofErr w:type="spellEnd"/>
      <w:r w:rsidRPr="005401E6">
        <w:rPr>
          <w:rFonts w:eastAsiaTheme="minorEastAsia"/>
          <w:sz w:val="28"/>
          <w:szCs w:val="28"/>
        </w:rPr>
        <w:t>)</w:t>
      </w:r>
      <w:r w:rsidRPr="005401E6">
        <w:rPr>
          <w:rFonts w:eastAsia="Calibri"/>
          <w:sz w:val="28"/>
          <w:szCs w:val="28"/>
          <w:lang w:eastAsia="en-US"/>
        </w:rPr>
        <w:t xml:space="preserve"> (</w:t>
      </w:r>
      <w:r w:rsidRPr="00746FE6">
        <w:rPr>
          <w:rFonts w:eastAsia="Calibri"/>
          <w:sz w:val="28"/>
          <w:szCs w:val="28"/>
          <w:lang w:eastAsia="en-US"/>
        </w:rPr>
        <w:t xml:space="preserve">оценка удовлетворенности – </w:t>
      </w:r>
      <w:r w:rsidR="00243BFA">
        <w:rPr>
          <w:rFonts w:eastAsia="Calibri"/>
          <w:sz w:val="28"/>
          <w:szCs w:val="28"/>
          <w:lang w:eastAsia="en-US"/>
        </w:rPr>
        <w:t>0,0</w:t>
      </w:r>
      <w:r w:rsidRPr="00746FE6">
        <w:rPr>
          <w:rFonts w:eastAsia="Calibri"/>
          <w:sz w:val="28"/>
          <w:szCs w:val="28"/>
          <w:lang w:eastAsia="en-US"/>
        </w:rPr>
        <w:t xml:space="preserve">%; средняя оценка параметра – </w:t>
      </w:r>
      <w:r w:rsidR="00243BFA">
        <w:rPr>
          <w:rFonts w:eastAsia="Calibri"/>
          <w:sz w:val="28"/>
          <w:szCs w:val="28"/>
          <w:lang w:eastAsia="en-US"/>
        </w:rPr>
        <w:t>0 б</w:t>
      </w:r>
      <w:r w:rsidRPr="00746FE6">
        <w:rPr>
          <w:rFonts w:eastAsia="Calibri"/>
          <w:sz w:val="28"/>
          <w:szCs w:val="28"/>
          <w:lang w:eastAsia="en-US"/>
        </w:rPr>
        <w:t>алл</w:t>
      </w:r>
      <w:r w:rsidR="00775AF9">
        <w:rPr>
          <w:rFonts w:eastAsia="Calibri"/>
          <w:sz w:val="28"/>
          <w:szCs w:val="28"/>
          <w:lang w:eastAsia="en-US"/>
        </w:rPr>
        <w:t>ов</w:t>
      </w:r>
      <w:r w:rsidRPr="005401E6">
        <w:rPr>
          <w:rFonts w:eastAsia="Calibri"/>
          <w:sz w:val="28"/>
          <w:szCs w:val="28"/>
          <w:lang w:eastAsia="en-US"/>
        </w:rPr>
        <w:t>);</w:t>
      </w: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удовлетворенность помощью, оказываемой работниками организации, прошедшими необходимое обучение (инструктирование) (возможностью сопровождения работниками организации) (</w:t>
      </w:r>
      <w:r>
        <w:rPr>
          <w:rFonts w:eastAsia="Calibri"/>
          <w:sz w:val="28"/>
          <w:szCs w:val="28"/>
          <w:lang w:eastAsia="en-US"/>
        </w:rPr>
        <w:t xml:space="preserve">оценка удовлетворенности – </w:t>
      </w:r>
      <w:r w:rsidR="002507F5">
        <w:rPr>
          <w:rFonts w:eastAsia="Calibri"/>
          <w:sz w:val="28"/>
          <w:szCs w:val="28"/>
          <w:lang w:eastAsia="en-US"/>
        </w:rPr>
        <w:t>100,0</w:t>
      </w:r>
      <w:r w:rsidRPr="008140F5">
        <w:rPr>
          <w:rFonts w:eastAsia="Calibri"/>
          <w:sz w:val="28"/>
          <w:szCs w:val="28"/>
          <w:lang w:eastAsia="en-US"/>
        </w:rPr>
        <w:t xml:space="preserve">%; средняя оценка параметра – </w:t>
      </w:r>
      <w:r w:rsidR="002507F5">
        <w:rPr>
          <w:rFonts w:eastAsia="Calibri"/>
          <w:sz w:val="28"/>
          <w:szCs w:val="28"/>
          <w:lang w:eastAsia="en-US"/>
        </w:rPr>
        <w:t>100</w:t>
      </w:r>
      <w:r w:rsidR="0031313F">
        <w:rPr>
          <w:rFonts w:eastAsia="Calibri"/>
          <w:sz w:val="28"/>
          <w:szCs w:val="28"/>
          <w:lang w:eastAsia="en-US"/>
        </w:rPr>
        <w:t xml:space="preserve"> </w:t>
      </w:r>
      <w:r>
        <w:rPr>
          <w:rFonts w:eastAsia="Calibri"/>
          <w:sz w:val="28"/>
          <w:szCs w:val="28"/>
          <w:lang w:eastAsia="en-US"/>
        </w:rPr>
        <w:t>балл</w:t>
      </w:r>
      <w:r w:rsidR="002507F5">
        <w:rPr>
          <w:rFonts w:eastAsia="Calibri"/>
          <w:sz w:val="28"/>
          <w:szCs w:val="28"/>
          <w:lang w:eastAsia="en-US"/>
        </w:rPr>
        <w:t>ов</w:t>
      </w:r>
      <w:r w:rsidRPr="005401E6">
        <w:rPr>
          <w:rFonts w:eastAsia="Calibri"/>
          <w:sz w:val="28"/>
          <w:szCs w:val="28"/>
          <w:lang w:eastAsia="en-US"/>
        </w:rPr>
        <w:t>);</w:t>
      </w:r>
    </w:p>
    <w:p w:rsidR="002139A2"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 xml:space="preserve">удовлетворенность </w:t>
      </w:r>
      <w:r w:rsidRPr="005401E6">
        <w:rPr>
          <w:rFonts w:eastAsiaTheme="minorEastAsia"/>
          <w:sz w:val="28"/>
          <w:szCs w:val="28"/>
        </w:rPr>
        <w:t>наличием возможности предоставления услуги в дистанционном режиме или на дому</w:t>
      </w:r>
      <w:r w:rsidRPr="005401E6">
        <w:rPr>
          <w:rFonts w:eastAsia="Calibri"/>
          <w:sz w:val="28"/>
          <w:szCs w:val="28"/>
          <w:lang w:eastAsia="en-US"/>
        </w:rPr>
        <w:t xml:space="preserve"> (оценка удовлетворенности – </w:t>
      </w:r>
      <w:r w:rsidR="002507F5">
        <w:rPr>
          <w:rFonts w:eastAsia="Calibri"/>
          <w:sz w:val="28"/>
          <w:szCs w:val="28"/>
          <w:lang w:eastAsia="en-US"/>
        </w:rPr>
        <w:t>100,0</w:t>
      </w:r>
      <w:r w:rsidR="00902A29">
        <w:rPr>
          <w:rFonts w:eastAsia="Calibri"/>
          <w:sz w:val="28"/>
          <w:szCs w:val="28"/>
          <w:lang w:eastAsia="en-US"/>
        </w:rPr>
        <w:t xml:space="preserve">%, средняя оценка параметра – </w:t>
      </w:r>
      <w:r w:rsidR="002507F5">
        <w:rPr>
          <w:rFonts w:eastAsia="Calibri"/>
          <w:sz w:val="28"/>
          <w:szCs w:val="28"/>
          <w:lang w:eastAsia="en-US"/>
        </w:rPr>
        <w:t>100</w:t>
      </w:r>
      <w:r w:rsidR="00243BFA">
        <w:rPr>
          <w:rFonts w:eastAsia="Calibri"/>
          <w:sz w:val="28"/>
          <w:szCs w:val="28"/>
          <w:lang w:eastAsia="en-US"/>
        </w:rPr>
        <w:t xml:space="preserve"> </w:t>
      </w:r>
      <w:r w:rsidRPr="005401E6">
        <w:rPr>
          <w:rFonts w:eastAsia="Calibri"/>
          <w:sz w:val="28"/>
          <w:szCs w:val="28"/>
          <w:lang w:eastAsia="en-US"/>
        </w:rPr>
        <w:t>балл</w:t>
      </w:r>
      <w:r w:rsidR="00243BFA">
        <w:rPr>
          <w:rFonts w:eastAsia="Calibri"/>
          <w:sz w:val="28"/>
          <w:szCs w:val="28"/>
          <w:lang w:eastAsia="en-US"/>
        </w:rPr>
        <w:t>ов</w:t>
      </w:r>
      <w:r w:rsidRPr="005401E6">
        <w:rPr>
          <w:rFonts w:eastAsia="Calibri"/>
          <w:sz w:val="28"/>
          <w:szCs w:val="28"/>
          <w:lang w:eastAsia="en-US"/>
        </w:rPr>
        <w:t>).</w:t>
      </w:r>
    </w:p>
    <w:p w:rsidR="002139A2" w:rsidRDefault="002139A2">
      <w:pPr>
        <w:spacing w:line="360" w:lineRule="auto"/>
        <w:ind w:firstLine="709"/>
        <w:rPr>
          <w:rFonts w:eastAsia="Calibri"/>
          <w:sz w:val="28"/>
          <w:szCs w:val="28"/>
          <w:lang w:eastAsia="en-US"/>
        </w:rPr>
      </w:pPr>
      <w:r>
        <w:rPr>
          <w:rFonts w:eastAsia="Calibri"/>
          <w:sz w:val="28"/>
          <w:szCs w:val="28"/>
          <w:lang w:eastAsia="en-US"/>
        </w:rPr>
        <w:br w:type="page"/>
      </w:r>
    </w:p>
    <w:p w:rsidR="004A1BD0" w:rsidRPr="005401E6" w:rsidRDefault="004A1BD0" w:rsidP="004A1BD0">
      <w:pPr>
        <w:spacing w:line="276" w:lineRule="auto"/>
        <w:jc w:val="center"/>
        <w:rPr>
          <w:sz w:val="28"/>
          <w:szCs w:val="28"/>
        </w:rPr>
      </w:pPr>
      <w:r w:rsidRPr="005401E6">
        <w:rPr>
          <w:sz w:val="28"/>
          <w:szCs w:val="28"/>
        </w:rPr>
        <w:lastRenderedPageBreak/>
        <w:t xml:space="preserve">Таблица 5.3 – Доля получателей услуг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Pr="005401E6">
        <w:rPr>
          <w:sz w:val="28"/>
          <w:szCs w:val="28"/>
        </w:rPr>
        <w:t xml:space="preserve"> Ростовской области, удовлетворенных доступностью образовательных услуг для инвалидов</w:t>
      </w:r>
      <w:r w:rsidRPr="005401E6">
        <w:rPr>
          <w:sz w:val="28"/>
          <w:szCs w:val="28"/>
        </w:rPr>
        <w:br/>
        <w:t>(в % от общего числа опрошенных получателей услуг-инвалидов)</w:t>
      </w:r>
    </w:p>
    <w:tbl>
      <w:tblPr>
        <w:tblStyle w:val="aa"/>
        <w:tblW w:w="9356" w:type="dxa"/>
        <w:tblInd w:w="108" w:type="dxa"/>
        <w:tblLayout w:type="fixed"/>
        <w:tblLook w:val="04A0" w:firstRow="1" w:lastRow="0" w:firstColumn="1" w:lastColumn="0" w:noHBand="0" w:noVBand="1"/>
      </w:tblPr>
      <w:tblGrid>
        <w:gridCol w:w="851"/>
        <w:gridCol w:w="5386"/>
        <w:gridCol w:w="3119"/>
      </w:tblGrid>
      <w:tr w:rsidR="004A1BD0" w:rsidRPr="005401E6" w:rsidTr="00E36761">
        <w:tc>
          <w:tcPr>
            <w:tcW w:w="851" w:type="dxa"/>
            <w:vAlign w:val="center"/>
          </w:tcPr>
          <w:p w:rsidR="004A1BD0" w:rsidRPr="005401E6" w:rsidRDefault="004A1BD0" w:rsidP="00E36761">
            <w:pPr>
              <w:jc w:val="center"/>
              <w:rPr>
                <w:rFonts w:eastAsiaTheme="minorEastAsia"/>
                <w:b/>
              </w:rPr>
            </w:pPr>
            <w:r w:rsidRPr="005401E6">
              <w:rPr>
                <w:rFonts w:eastAsiaTheme="minorEastAsia"/>
                <w:b/>
              </w:rPr>
              <w:t>№</w:t>
            </w:r>
          </w:p>
        </w:tc>
        <w:tc>
          <w:tcPr>
            <w:tcW w:w="5386" w:type="dxa"/>
            <w:vAlign w:val="center"/>
          </w:tcPr>
          <w:p w:rsidR="004A1BD0" w:rsidRPr="005401E6" w:rsidRDefault="004A1BD0" w:rsidP="00E36761">
            <w:pPr>
              <w:jc w:val="center"/>
              <w:rPr>
                <w:rFonts w:eastAsiaTheme="minorEastAsia"/>
                <w:b/>
              </w:rPr>
            </w:pPr>
            <w:r w:rsidRPr="005401E6">
              <w:rPr>
                <w:rFonts w:eastAsiaTheme="minorEastAsia"/>
                <w:b/>
              </w:rPr>
              <w:t xml:space="preserve">Параметры </w:t>
            </w:r>
            <w:r w:rsidRPr="005401E6">
              <w:rPr>
                <w:rFonts w:eastAsiaTheme="minorEastAsia"/>
                <w:b/>
                <w:lang w:val="en-US"/>
              </w:rPr>
              <w:t>/</w:t>
            </w:r>
            <w:r w:rsidRPr="005401E6">
              <w:rPr>
                <w:rFonts w:eastAsiaTheme="minorEastAsia"/>
                <w:b/>
              </w:rPr>
              <w:t xml:space="preserve"> показатели</w:t>
            </w:r>
          </w:p>
        </w:tc>
        <w:tc>
          <w:tcPr>
            <w:tcW w:w="3119" w:type="dxa"/>
            <w:vAlign w:val="center"/>
          </w:tcPr>
          <w:p w:rsidR="004A1BD0" w:rsidRPr="005401E6" w:rsidRDefault="00B6643E" w:rsidP="00E36761">
            <w:pPr>
              <w:jc w:val="center"/>
              <w:rPr>
                <w:rFonts w:eastAsiaTheme="minorEastAsia"/>
                <w:b/>
              </w:rPr>
            </w:pPr>
            <w:r>
              <w:rPr>
                <w:b/>
                <w:szCs w:val="28"/>
              </w:rPr>
              <w:t xml:space="preserve">МБОУ </w:t>
            </w:r>
            <w:proofErr w:type="spellStart"/>
            <w:r>
              <w:rPr>
                <w:b/>
                <w:szCs w:val="28"/>
              </w:rPr>
              <w:t>Отрадовская</w:t>
            </w:r>
            <w:proofErr w:type="spellEnd"/>
            <w:r>
              <w:rPr>
                <w:b/>
                <w:szCs w:val="28"/>
              </w:rPr>
              <w:t xml:space="preserve"> СОШ</w:t>
            </w:r>
            <w:r w:rsidR="004A1BD0" w:rsidRPr="005401E6">
              <w:rPr>
                <w:b/>
                <w:szCs w:val="28"/>
              </w:rPr>
              <w:t xml:space="preserve"> </w:t>
            </w:r>
          </w:p>
        </w:tc>
      </w:tr>
      <w:tr w:rsidR="004A1BD0" w:rsidRPr="005401E6" w:rsidTr="00E36761">
        <w:tc>
          <w:tcPr>
            <w:tcW w:w="851" w:type="dxa"/>
            <w:tcBorders>
              <w:bottom w:val="single" w:sz="4" w:space="0" w:color="auto"/>
            </w:tcBorders>
            <w:shd w:val="clear" w:color="auto" w:fill="D9D9D9" w:themeFill="background1" w:themeFillShade="D9"/>
            <w:vAlign w:val="bottom"/>
          </w:tcPr>
          <w:p w:rsidR="004A1BD0" w:rsidRPr="005401E6" w:rsidRDefault="004A1BD0" w:rsidP="00E36761">
            <w:pPr>
              <w:jc w:val="center"/>
              <w:rPr>
                <w:rFonts w:eastAsiaTheme="minorEastAsia"/>
                <w:lang w:val="en-US"/>
              </w:rPr>
            </w:pPr>
            <w:r w:rsidRPr="005401E6">
              <w:rPr>
                <w:rFonts w:eastAsiaTheme="minorEastAsia"/>
                <w:lang w:val="en-US"/>
              </w:rPr>
              <w:t>3</w:t>
            </w:r>
          </w:p>
        </w:tc>
        <w:tc>
          <w:tcPr>
            <w:tcW w:w="8505" w:type="dxa"/>
            <w:gridSpan w:val="2"/>
            <w:tcBorders>
              <w:bottom w:val="single" w:sz="4" w:space="0" w:color="auto"/>
            </w:tcBorders>
            <w:shd w:val="clear" w:color="auto" w:fill="D9D9D9" w:themeFill="background1" w:themeFillShade="D9"/>
            <w:vAlign w:val="bottom"/>
          </w:tcPr>
          <w:p w:rsidR="004A1BD0" w:rsidRPr="005401E6" w:rsidRDefault="004A1BD0" w:rsidP="00E36761">
            <w:pPr>
              <w:jc w:val="both"/>
              <w:rPr>
                <w:rFonts w:eastAsiaTheme="minorEastAsia"/>
              </w:rPr>
            </w:pPr>
            <w:r w:rsidRPr="005401E6">
              <w:rPr>
                <w:rFonts w:eastAsiaTheme="minorEastAsia"/>
              </w:rPr>
              <w:t>Доступность образовательной деятельности для инвалидов</w:t>
            </w:r>
          </w:p>
        </w:tc>
      </w:tr>
      <w:tr w:rsidR="004A1BD0" w:rsidRPr="005401E6" w:rsidTr="00E36761">
        <w:tc>
          <w:tcPr>
            <w:tcW w:w="851" w:type="dxa"/>
            <w:tcBorders>
              <w:bottom w:val="single" w:sz="4" w:space="0" w:color="auto"/>
            </w:tcBorders>
            <w:shd w:val="clear" w:color="auto" w:fill="F2F2F2" w:themeFill="background1" w:themeFillShade="F2"/>
          </w:tcPr>
          <w:p w:rsidR="004A1BD0" w:rsidRPr="005401E6" w:rsidRDefault="004A1BD0" w:rsidP="00E36761">
            <w:pPr>
              <w:jc w:val="center"/>
              <w:rPr>
                <w:rFonts w:eastAsiaTheme="minorEastAsia"/>
              </w:rPr>
            </w:pPr>
            <w:r w:rsidRPr="005401E6">
              <w:rPr>
                <w:rFonts w:eastAsiaTheme="minorEastAsia"/>
              </w:rPr>
              <w:t>3.3</w:t>
            </w:r>
          </w:p>
        </w:tc>
        <w:tc>
          <w:tcPr>
            <w:tcW w:w="8505" w:type="dxa"/>
            <w:gridSpan w:val="2"/>
            <w:tcBorders>
              <w:bottom w:val="single" w:sz="4" w:space="0" w:color="auto"/>
            </w:tcBorders>
            <w:shd w:val="clear" w:color="auto" w:fill="F2F2F2" w:themeFill="background1" w:themeFillShade="F2"/>
            <w:vAlign w:val="bottom"/>
          </w:tcPr>
          <w:p w:rsidR="004A1BD0" w:rsidRPr="005401E6" w:rsidRDefault="004A1BD0" w:rsidP="00E36761">
            <w:pPr>
              <w:jc w:val="both"/>
              <w:rPr>
                <w:rFonts w:eastAsiaTheme="minorEastAsia"/>
              </w:rPr>
            </w:pPr>
            <w:r w:rsidRPr="005401E6">
              <w:rPr>
                <w:rFonts w:eastAsiaTheme="minorEastAsia"/>
              </w:rPr>
              <w:t>Доля получателей образовательных услуг, удовлетворенных доступностью образовательных услуг для инвалидов:</w:t>
            </w:r>
          </w:p>
        </w:tc>
      </w:tr>
      <w:tr w:rsidR="002507F5" w:rsidRPr="005401E6" w:rsidTr="00E36761">
        <w:tc>
          <w:tcPr>
            <w:tcW w:w="851" w:type="dxa"/>
            <w:shd w:val="clear" w:color="auto" w:fill="FFFFFF" w:themeFill="background1"/>
          </w:tcPr>
          <w:p w:rsidR="002507F5" w:rsidRPr="005401E6" w:rsidRDefault="002507F5" w:rsidP="002507F5">
            <w:pPr>
              <w:jc w:val="center"/>
              <w:rPr>
                <w:rFonts w:eastAsiaTheme="minorEastAsia"/>
              </w:rPr>
            </w:pPr>
            <w:r w:rsidRPr="005401E6">
              <w:rPr>
                <w:rFonts w:eastAsiaTheme="minorEastAsia"/>
              </w:rPr>
              <w:t>3.3.1</w:t>
            </w:r>
          </w:p>
        </w:tc>
        <w:tc>
          <w:tcPr>
            <w:tcW w:w="5386" w:type="dxa"/>
            <w:shd w:val="clear" w:color="auto" w:fill="FFFFFF" w:themeFill="background1"/>
          </w:tcPr>
          <w:p w:rsidR="002507F5" w:rsidRPr="005401E6" w:rsidRDefault="002507F5" w:rsidP="002507F5">
            <w:pPr>
              <w:jc w:val="both"/>
              <w:rPr>
                <w:color w:val="000000"/>
              </w:rPr>
            </w:pPr>
            <w:r w:rsidRPr="005401E6">
              <w:rPr>
                <w:color w:val="000000"/>
              </w:rPr>
              <w:t>оборудование входных групп пандусами / подъемными платформами;</w:t>
            </w:r>
          </w:p>
        </w:tc>
        <w:tc>
          <w:tcPr>
            <w:tcW w:w="3119" w:type="dxa"/>
            <w:shd w:val="clear" w:color="auto" w:fill="FFFFFF" w:themeFill="background1"/>
            <w:vAlign w:val="bottom"/>
          </w:tcPr>
          <w:p w:rsidR="002507F5" w:rsidRDefault="002507F5" w:rsidP="002507F5">
            <w:pPr>
              <w:jc w:val="center"/>
              <w:rPr>
                <w:color w:val="000000"/>
              </w:rPr>
            </w:pPr>
            <w:r>
              <w:rPr>
                <w:color w:val="000000"/>
              </w:rPr>
              <w:t>100,0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3.3.2</w:t>
            </w:r>
          </w:p>
        </w:tc>
        <w:tc>
          <w:tcPr>
            <w:tcW w:w="5386" w:type="dxa"/>
          </w:tcPr>
          <w:p w:rsidR="002507F5" w:rsidRPr="005401E6" w:rsidRDefault="002507F5" w:rsidP="002507F5">
            <w:pPr>
              <w:jc w:val="both"/>
              <w:rPr>
                <w:color w:val="000000"/>
              </w:rPr>
            </w:pPr>
            <w:r w:rsidRPr="005401E6">
              <w:rPr>
                <w:color w:val="000000"/>
              </w:rPr>
              <w:t>наличие выделенных стоянок для автотранспортных средств инвалидов;</w:t>
            </w:r>
          </w:p>
        </w:tc>
        <w:tc>
          <w:tcPr>
            <w:tcW w:w="3119" w:type="dxa"/>
            <w:vAlign w:val="bottom"/>
          </w:tcPr>
          <w:p w:rsidR="002507F5" w:rsidRDefault="002507F5" w:rsidP="002507F5">
            <w:pPr>
              <w:jc w:val="center"/>
              <w:rPr>
                <w:color w:val="000000"/>
              </w:rPr>
            </w:pPr>
            <w:r>
              <w:rPr>
                <w:color w:val="000000"/>
              </w:rPr>
              <w:t>100,0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3.3.3</w:t>
            </w:r>
          </w:p>
        </w:tc>
        <w:tc>
          <w:tcPr>
            <w:tcW w:w="5386" w:type="dxa"/>
          </w:tcPr>
          <w:p w:rsidR="002507F5" w:rsidRPr="005401E6" w:rsidRDefault="002507F5" w:rsidP="002507F5">
            <w:pPr>
              <w:jc w:val="both"/>
              <w:rPr>
                <w:color w:val="000000"/>
              </w:rPr>
            </w:pPr>
            <w:r w:rsidRPr="005401E6">
              <w:rPr>
                <w:color w:val="000000"/>
              </w:rPr>
              <w:t>наличие адаптированных лифтов, поручней, расширенных дверных проемов;</w:t>
            </w:r>
          </w:p>
        </w:tc>
        <w:tc>
          <w:tcPr>
            <w:tcW w:w="3119" w:type="dxa"/>
            <w:vAlign w:val="bottom"/>
          </w:tcPr>
          <w:p w:rsidR="002507F5" w:rsidRDefault="002507F5" w:rsidP="002507F5">
            <w:pPr>
              <w:jc w:val="center"/>
              <w:rPr>
                <w:color w:val="000000"/>
              </w:rPr>
            </w:pPr>
            <w:r>
              <w:rPr>
                <w:color w:val="000000"/>
              </w:rPr>
              <w:t>100,0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3.3.4</w:t>
            </w:r>
          </w:p>
        </w:tc>
        <w:tc>
          <w:tcPr>
            <w:tcW w:w="5386" w:type="dxa"/>
          </w:tcPr>
          <w:p w:rsidR="002507F5" w:rsidRPr="005401E6" w:rsidRDefault="002507F5" w:rsidP="002507F5">
            <w:pPr>
              <w:jc w:val="both"/>
              <w:rPr>
                <w:color w:val="000000"/>
              </w:rPr>
            </w:pPr>
            <w:r w:rsidRPr="005401E6">
              <w:rPr>
                <w:color w:val="000000"/>
              </w:rPr>
              <w:t>наличие сменных кресел-колясок;</w:t>
            </w:r>
          </w:p>
        </w:tc>
        <w:tc>
          <w:tcPr>
            <w:tcW w:w="3119" w:type="dxa"/>
            <w:vAlign w:val="bottom"/>
          </w:tcPr>
          <w:p w:rsidR="002507F5" w:rsidRDefault="002507F5" w:rsidP="002507F5">
            <w:pPr>
              <w:jc w:val="center"/>
              <w:rPr>
                <w:color w:val="000000"/>
              </w:rPr>
            </w:pPr>
            <w:r>
              <w:rPr>
                <w:color w:val="000000"/>
              </w:rPr>
              <w:t>100,0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3.3.5</w:t>
            </w:r>
          </w:p>
        </w:tc>
        <w:tc>
          <w:tcPr>
            <w:tcW w:w="5386" w:type="dxa"/>
          </w:tcPr>
          <w:p w:rsidR="002507F5" w:rsidRPr="005401E6" w:rsidRDefault="002507F5" w:rsidP="002507F5">
            <w:pPr>
              <w:jc w:val="both"/>
              <w:rPr>
                <w:color w:val="000000"/>
              </w:rPr>
            </w:pPr>
            <w:r w:rsidRPr="005401E6">
              <w:rPr>
                <w:color w:val="000000"/>
              </w:rPr>
              <w:t>наличие специально оборудованных санитарно-гигиенических помещений в организации;</w:t>
            </w:r>
          </w:p>
        </w:tc>
        <w:tc>
          <w:tcPr>
            <w:tcW w:w="3119" w:type="dxa"/>
            <w:vAlign w:val="bottom"/>
          </w:tcPr>
          <w:p w:rsidR="002507F5" w:rsidRDefault="002507F5" w:rsidP="002507F5">
            <w:pPr>
              <w:jc w:val="center"/>
              <w:rPr>
                <w:color w:val="000000"/>
              </w:rPr>
            </w:pPr>
            <w:r>
              <w:rPr>
                <w:color w:val="000000"/>
              </w:rPr>
              <w:t>100,0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3.3.6</w:t>
            </w:r>
          </w:p>
        </w:tc>
        <w:tc>
          <w:tcPr>
            <w:tcW w:w="5386" w:type="dxa"/>
          </w:tcPr>
          <w:p w:rsidR="002507F5" w:rsidRPr="005401E6" w:rsidRDefault="002507F5" w:rsidP="002507F5">
            <w:pPr>
              <w:jc w:val="both"/>
              <w:rPr>
                <w:color w:val="000000"/>
              </w:rPr>
            </w:pPr>
            <w:r w:rsidRPr="005401E6">
              <w:rPr>
                <w:color w:val="000000"/>
              </w:rPr>
              <w:t>дублирование для инвалидов по слуху и зрению звуковой и зрительной информации;</w:t>
            </w:r>
          </w:p>
        </w:tc>
        <w:tc>
          <w:tcPr>
            <w:tcW w:w="3119" w:type="dxa"/>
            <w:vAlign w:val="bottom"/>
          </w:tcPr>
          <w:p w:rsidR="002507F5" w:rsidRDefault="002507F5" w:rsidP="002507F5">
            <w:pPr>
              <w:jc w:val="center"/>
              <w:rPr>
                <w:color w:val="000000"/>
              </w:rPr>
            </w:pPr>
            <w:r>
              <w:rPr>
                <w:color w:val="000000"/>
              </w:rPr>
              <w:t>100,0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3.3.7</w:t>
            </w:r>
          </w:p>
        </w:tc>
        <w:tc>
          <w:tcPr>
            <w:tcW w:w="5386" w:type="dxa"/>
          </w:tcPr>
          <w:p w:rsidR="002507F5" w:rsidRPr="005401E6" w:rsidRDefault="002507F5" w:rsidP="002507F5">
            <w:pPr>
              <w:jc w:val="both"/>
              <w:rPr>
                <w:color w:val="000000"/>
              </w:rPr>
            </w:pPr>
            <w:r w:rsidRPr="005401E6">
              <w:rPr>
                <w:color w:val="000000"/>
              </w:rPr>
              <w:t>дублирование надписей, знаков и иной текстовой и графической информации знаками, выполненными рельефно-точечным шрифтом Брайля;</w:t>
            </w:r>
          </w:p>
        </w:tc>
        <w:tc>
          <w:tcPr>
            <w:tcW w:w="3119" w:type="dxa"/>
            <w:vAlign w:val="bottom"/>
          </w:tcPr>
          <w:p w:rsidR="002507F5" w:rsidRDefault="002507F5" w:rsidP="002507F5">
            <w:pPr>
              <w:jc w:val="center"/>
              <w:rPr>
                <w:color w:val="000000"/>
              </w:rPr>
            </w:pPr>
            <w:r>
              <w:rPr>
                <w:color w:val="000000"/>
              </w:rPr>
              <w:t>100,0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3.3.8</w:t>
            </w:r>
          </w:p>
        </w:tc>
        <w:tc>
          <w:tcPr>
            <w:tcW w:w="5386" w:type="dxa"/>
          </w:tcPr>
          <w:p w:rsidR="002507F5" w:rsidRPr="005401E6" w:rsidRDefault="002507F5" w:rsidP="002507F5">
            <w:pPr>
              <w:jc w:val="both"/>
              <w:rPr>
                <w:color w:val="000000"/>
              </w:rPr>
            </w:pPr>
            <w:r w:rsidRPr="005401E6">
              <w:rPr>
                <w:color w:val="000000"/>
              </w:rPr>
              <w:t>возможность предоставления инвалидам по слуху (слуху и зрению) услуг сурдопереводчика (</w:t>
            </w:r>
            <w:proofErr w:type="spellStart"/>
            <w:r w:rsidRPr="005401E6">
              <w:rPr>
                <w:color w:val="000000"/>
              </w:rPr>
              <w:t>тифлосурдопереводчика</w:t>
            </w:r>
            <w:proofErr w:type="spellEnd"/>
            <w:r w:rsidRPr="005401E6">
              <w:rPr>
                <w:color w:val="000000"/>
              </w:rPr>
              <w:t>);</w:t>
            </w:r>
          </w:p>
        </w:tc>
        <w:tc>
          <w:tcPr>
            <w:tcW w:w="3119" w:type="dxa"/>
            <w:vAlign w:val="bottom"/>
          </w:tcPr>
          <w:p w:rsidR="002507F5" w:rsidRDefault="002507F5" w:rsidP="002507F5">
            <w:pPr>
              <w:jc w:val="center"/>
              <w:rPr>
                <w:color w:val="9C0006"/>
              </w:rPr>
            </w:pPr>
            <w:r>
              <w:rPr>
                <w:color w:val="9C0006"/>
              </w:rPr>
              <w:t>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3.3.9</w:t>
            </w:r>
          </w:p>
        </w:tc>
        <w:tc>
          <w:tcPr>
            <w:tcW w:w="5386" w:type="dxa"/>
          </w:tcPr>
          <w:p w:rsidR="002507F5" w:rsidRPr="005401E6" w:rsidRDefault="002507F5" w:rsidP="002507F5">
            <w:pPr>
              <w:jc w:val="both"/>
              <w:rPr>
                <w:color w:val="000000"/>
              </w:rPr>
            </w:pPr>
            <w:r w:rsidRPr="005401E6">
              <w:rPr>
                <w:color w:val="000000"/>
              </w:rPr>
              <w:t>помощь, оказываемая работниками организации, прошедшими необходимое обучение (инструктирование) по сопровождению инвалидов;</w:t>
            </w:r>
          </w:p>
        </w:tc>
        <w:tc>
          <w:tcPr>
            <w:tcW w:w="3119" w:type="dxa"/>
            <w:vAlign w:val="bottom"/>
          </w:tcPr>
          <w:p w:rsidR="002507F5" w:rsidRDefault="002507F5" w:rsidP="002507F5">
            <w:pPr>
              <w:jc w:val="center"/>
              <w:rPr>
                <w:color w:val="000000"/>
              </w:rPr>
            </w:pPr>
            <w:r>
              <w:rPr>
                <w:color w:val="000000"/>
              </w:rPr>
              <w:t>100,0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3.3.10</w:t>
            </w:r>
          </w:p>
        </w:tc>
        <w:tc>
          <w:tcPr>
            <w:tcW w:w="5386" w:type="dxa"/>
          </w:tcPr>
          <w:p w:rsidR="002507F5" w:rsidRPr="005401E6" w:rsidRDefault="002507F5" w:rsidP="002507F5">
            <w:pPr>
              <w:jc w:val="both"/>
              <w:rPr>
                <w:color w:val="000000"/>
              </w:rPr>
            </w:pPr>
            <w:r w:rsidRPr="005401E6">
              <w:rPr>
                <w:color w:val="000000"/>
              </w:rPr>
              <w:t>наличие возможности предоставления образовательных услуг в дистанционном режиме или на дому.</w:t>
            </w:r>
          </w:p>
        </w:tc>
        <w:tc>
          <w:tcPr>
            <w:tcW w:w="3119" w:type="dxa"/>
            <w:vAlign w:val="bottom"/>
          </w:tcPr>
          <w:p w:rsidR="002507F5" w:rsidRDefault="002507F5" w:rsidP="002507F5">
            <w:pPr>
              <w:jc w:val="center"/>
              <w:rPr>
                <w:color w:val="000000"/>
              </w:rPr>
            </w:pPr>
            <w:r>
              <w:rPr>
                <w:color w:val="000000"/>
              </w:rPr>
              <w:t>100,0</w:t>
            </w:r>
          </w:p>
        </w:tc>
      </w:tr>
    </w:tbl>
    <w:p w:rsidR="004A1BD0" w:rsidRPr="005401E6" w:rsidRDefault="004A1BD0" w:rsidP="004A1BD0">
      <w:pPr>
        <w:spacing w:line="360" w:lineRule="auto"/>
        <w:ind w:firstLine="709"/>
        <w:jc w:val="both"/>
        <w:rPr>
          <w:rFonts w:eastAsia="Calibri"/>
          <w:sz w:val="28"/>
          <w:szCs w:val="28"/>
          <w:lang w:eastAsia="en-US"/>
        </w:rPr>
      </w:pP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br w:type="page"/>
      </w:r>
    </w:p>
    <w:p w:rsidR="004A1BD0" w:rsidRPr="005401E6" w:rsidRDefault="004A1BD0" w:rsidP="004A1BD0">
      <w:pPr>
        <w:spacing w:line="276" w:lineRule="auto"/>
        <w:jc w:val="center"/>
        <w:rPr>
          <w:sz w:val="28"/>
          <w:szCs w:val="28"/>
        </w:rPr>
      </w:pPr>
      <w:r w:rsidRPr="005401E6">
        <w:rPr>
          <w:rFonts w:eastAsiaTheme="minorEastAsia"/>
          <w:sz w:val="28"/>
          <w:szCs w:val="28"/>
        </w:rPr>
        <w:lastRenderedPageBreak/>
        <w:t xml:space="preserve">Таблица 5.4 – Средние значения оценки параметров, характеризующих удовлетворенность доступностью образовательных услуг для инвалидов в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Pr="005401E6">
        <w:rPr>
          <w:sz w:val="28"/>
          <w:szCs w:val="28"/>
        </w:rPr>
        <w:t xml:space="preserve"> Ростовской области</w:t>
      </w:r>
      <w:r w:rsidRPr="005401E6">
        <w:rPr>
          <w:rFonts w:eastAsiaTheme="minorEastAsia"/>
          <w:sz w:val="28"/>
          <w:szCs w:val="28"/>
        </w:rPr>
        <w:t>, баллы</w:t>
      </w:r>
    </w:p>
    <w:tbl>
      <w:tblPr>
        <w:tblStyle w:val="aa"/>
        <w:tblW w:w="9356" w:type="dxa"/>
        <w:tblInd w:w="108" w:type="dxa"/>
        <w:tblLayout w:type="fixed"/>
        <w:tblLook w:val="04A0" w:firstRow="1" w:lastRow="0" w:firstColumn="1" w:lastColumn="0" w:noHBand="0" w:noVBand="1"/>
      </w:tblPr>
      <w:tblGrid>
        <w:gridCol w:w="851"/>
        <w:gridCol w:w="5386"/>
        <w:gridCol w:w="3119"/>
      </w:tblGrid>
      <w:tr w:rsidR="004A1BD0" w:rsidRPr="005401E6" w:rsidTr="00E36761">
        <w:tc>
          <w:tcPr>
            <w:tcW w:w="851" w:type="dxa"/>
            <w:vAlign w:val="center"/>
          </w:tcPr>
          <w:p w:rsidR="004A1BD0" w:rsidRPr="005401E6" w:rsidRDefault="004A1BD0" w:rsidP="00E36761">
            <w:pPr>
              <w:jc w:val="center"/>
              <w:rPr>
                <w:rFonts w:eastAsiaTheme="minorEastAsia"/>
                <w:b/>
              </w:rPr>
            </w:pPr>
            <w:r w:rsidRPr="005401E6">
              <w:rPr>
                <w:rFonts w:eastAsiaTheme="minorEastAsia"/>
                <w:b/>
              </w:rPr>
              <w:t>№</w:t>
            </w:r>
          </w:p>
        </w:tc>
        <w:tc>
          <w:tcPr>
            <w:tcW w:w="5386" w:type="dxa"/>
            <w:vAlign w:val="center"/>
          </w:tcPr>
          <w:p w:rsidR="004A1BD0" w:rsidRPr="005401E6" w:rsidRDefault="004A1BD0" w:rsidP="00E36761">
            <w:pPr>
              <w:jc w:val="center"/>
              <w:rPr>
                <w:rFonts w:eastAsiaTheme="minorEastAsia"/>
                <w:b/>
              </w:rPr>
            </w:pPr>
            <w:r w:rsidRPr="005401E6">
              <w:rPr>
                <w:rFonts w:eastAsiaTheme="minorEastAsia"/>
                <w:b/>
              </w:rPr>
              <w:t>Параметры / показатели</w:t>
            </w:r>
          </w:p>
        </w:tc>
        <w:tc>
          <w:tcPr>
            <w:tcW w:w="3119" w:type="dxa"/>
            <w:vAlign w:val="center"/>
          </w:tcPr>
          <w:p w:rsidR="004A1BD0" w:rsidRPr="005401E6" w:rsidRDefault="00B6643E" w:rsidP="00E36761">
            <w:pPr>
              <w:jc w:val="center"/>
              <w:rPr>
                <w:rFonts w:eastAsiaTheme="minorEastAsia"/>
                <w:b/>
              </w:rPr>
            </w:pPr>
            <w:r>
              <w:rPr>
                <w:b/>
                <w:szCs w:val="28"/>
              </w:rPr>
              <w:t xml:space="preserve">МБОУ </w:t>
            </w:r>
            <w:proofErr w:type="spellStart"/>
            <w:r>
              <w:rPr>
                <w:b/>
                <w:szCs w:val="28"/>
              </w:rPr>
              <w:t>Отрадовская</w:t>
            </w:r>
            <w:proofErr w:type="spellEnd"/>
            <w:r>
              <w:rPr>
                <w:b/>
                <w:szCs w:val="28"/>
              </w:rPr>
              <w:t xml:space="preserve"> СОШ</w:t>
            </w:r>
            <w:r w:rsidR="004A1BD0" w:rsidRPr="005401E6">
              <w:rPr>
                <w:b/>
                <w:szCs w:val="28"/>
              </w:rPr>
              <w:t xml:space="preserve"> </w:t>
            </w:r>
          </w:p>
        </w:tc>
      </w:tr>
      <w:tr w:rsidR="004A1BD0" w:rsidRPr="005401E6" w:rsidTr="00E36761">
        <w:tc>
          <w:tcPr>
            <w:tcW w:w="851" w:type="dxa"/>
            <w:tcBorders>
              <w:bottom w:val="single" w:sz="4" w:space="0" w:color="auto"/>
            </w:tcBorders>
            <w:shd w:val="clear" w:color="auto" w:fill="D9D9D9" w:themeFill="background1" w:themeFillShade="D9"/>
            <w:vAlign w:val="bottom"/>
          </w:tcPr>
          <w:p w:rsidR="004A1BD0" w:rsidRPr="005401E6" w:rsidRDefault="004A1BD0" w:rsidP="00E36761">
            <w:pPr>
              <w:jc w:val="center"/>
              <w:rPr>
                <w:rFonts w:eastAsiaTheme="minorEastAsia"/>
              </w:rPr>
            </w:pPr>
            <w:r w:rsidRPr="005401E6">
              <w:rPr>
                <w:rFonts w:eastAsiaTheme="minorEastAsia"/>
              </w:rPr>
              <w:t>3</w:t>
            </w:r>
          </w:p>
        </w:tc>
        <w:tc>
          <w:tcPr>
            <w:tcW w:w="8505" w:type="dxa"/>
            <w:gridSpan w:val="2"/>
            <w:tcBorders>
              <w:bottom w:val="single" w:sz="4" w:space="0" w:color="auto"/>
            </w:tcBorders>
            <w:shd w:val="clear" w:color="auto" w:fill="D9D9D9" w:themeFill="background1" w:themeFillShade="D9"/>
            <w:vAlign w:val="bottom"/>
          </w:tcPr>
          <w:p w:rsidR="004A1BD0" w:rsidRPr="005401E6" w:rsidRDefault="004A1BD0" w:rsidP="00E36761">
            <w:pPr>
              <w:jc w:val="both"/>
              <w:rPr>
                <w:rFonts w:eastAsiaTheme="minorEastAsia"/>
              </w:rPr>
            </w:pPr>
            <w:r w:rsidRPr="005401E6">
              <w:rPr>
                <w:rFonts w:eastAsiaTheme="minorEastAsia"/>
              </w:rPr>
              <w:t>Доступность образовательной деятельности для инвалидов</w:t>
            </w:r>
          </w:p>
        </w:tc>
      </w:tr>
      <w:tr w:rsidR="004A1BD0" w:rsidRPr="005401E6" w:rsidTr="00E36761">
        <w:tc>
          <w:tcPr>
            <w:tcW w:w="851" w:type="dxa"/>
            <w:shd w:val="clear" w:color="auto" w:fill="F2F2F2" w:themeFill="background1" w:themeFillShade="F2"/>
          </w:tcPr>
          <w:p w:rsidR="004A1BD0" w:rsidRPr="005401E6" w:rsidRDefault="004A1BD0" w:rsidP="00E36761">
            <w:pPr>
              <w:jc w:val="center"/>
              <w:rPr>
                <w:rFonts w:eastAsiaTheme="minorEastAsia"/>
              </w:rPr>
            </w:pPr>
            <w:r w:rsidRPr="005401E6">
              <w:rPr>
                <w:rFonts w:eastAsiaTheme="minorEastAsia"/>
              </w:rPr>
              <w:t>3.3</w:t>
            </w:r>
          </w:p>
        </w:tc>
        <w:tc>
          <w:tcPr>
            <w:tcW w:w="8505" w:type="dxa"/>
            <w:gridSpan w:val="2"/>
            <w:shd w:val="clear" w:color="auto" w:fill="F2F2F2" w:themeFill="background1" w:themeFillShade="F2"/>
            <w:vAlign w:val="bottom"/>
          </w:tcPr>
          <w:p w:rsidR="004A1BD0" w:rsidRPr="005401E6" w:rsidRDefault="004A1BD0" w:rsidP="00E36761">
            <w:pPr>
              <w:jc w:val="both"/>
              <w:rPr>
                <w:rFonts w:eastAsiaTheme="minorEastAsia"/>
              </w:rPr>
            </w:pPr>
            <w:r w:rsidRPr="005401E6">
              <w:rPr>
                <w:rFonts w:eastAsiaTheme="minorEastAsia"/>
              </w:rPr>
              <w:t>Доля получателей образовательных услуг, удовлетворенных доступностью образовательных услуг для инвалидов:</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3.3.1</w:t>
            </w:r>
          </w:p>
        </w:tc>
        <w:tc>
          <w:tcPr>
            <w:tcW w:w="5386" w:type="dxa"/>
          </w:tcPr>
          <w:p w:rsidR="002507F5" w:rsidRPr="005401E6" w:rsidRDefault="002507F5" w:rsidP="002507F5">
            <w:pPr>
              <w:jc w:val="both"/>
              <w:rPr>
                <w:color w:val="000000"/>
              </w:rPr>
            </w:pPr>
            <w:r w:rsidRPr="005401E6">
              <w:rPr>
                <w:color w:val="000000"/>
              </w:rPr>
              <w:t>оборудование входных групп пандусами / подъемными платформами;</w:t>
            </w:r>
          </w:p>
        </w:tc>
        <w:tc>
          <w:tcPr>
            <w:tcW w:w="3119" w:type="dxa"/>
            <w:vAlign w:val="bottom"/>
          </w:tcPr>
          <w:p w:rsidR="002507F5" w:rsidRPr="002507F5" w:rsidRDefault="002507F5" w:rsidP="002507F5">
            <w:pPr>
              <w:jc w:val="center"/>
              <w:rPr>
                <w:color w:val="000000"/>
              </w:rPr>
            </w:pPr>
            <w:r w:rsidRPr="002507F5">
              <w:rPr>
                <w:color w:val="000000"/>
              </w:rPr>
              <w:t>100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3.3.2</w:t>
            </w:r>
          </w:p>
        </w:tc>
        <w:tc>
          <w:tcPr>
            <w:tcW w:w="5386" w:type="dxa"/>
          </w:tcPr>
          <w:p w:rsidR="002507F5" w:rsidRPr="005401E6" w:rsidRDefault="002507F5" w:rsidP="002507F5">
            <w:pPr>
              <w:jc w:val="both"/>
              <w:rPr>
                <w:color w:val="000000"/>
              </w:rPr>
            </w:pPr>
            <w:r w:rsidRPr="005401E6">
              <w:rPr>
                <w:color w:val="000000"/>
              </w:rPr>
              <w:t>наличие выделенных стоянок для автотранспортных средств инвалидов;</w:t>
            </w:r>
          </w:p>
        </w:tc>
        <w:tc>
          <w:tcPr>
            <w:tcW w:w="3119" w:type="dxa"/>
            <w:vAlign w:val="bottom"/>
          </w:tcPr>
          <w:p w:rsidR="002507F5" w:rsidRPr="002507F5" w:rsidRDefault="002507F5" w:rsidP="002507F5">
            <w:pPr>
              <w:jc w:val="center"/>
              <w:rPr>
                <w:color w:val="000000"/>
              </w:rPr>
            </w:pPr>
            <w:r w:rsidRPr="002507F5">
              <w:rPr>
                <w:color w:val="000000"/>
              </w:rPr>
              <w:t>100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3.3.3</w:t>
            </w:r>
          </w:p>
        </w:tc>
        <w:tc>
          <w:tcPr>
            <w:tcW w:w="5386" w:type="dxa"/>
          </w:tcPr>
          <w:p w:rsidR="002507F5" w:rsidRPr="005401E6" w:rsidRDefault="002507F5" w:rsidP="002507F5">
            <w:pPr>
              <w:jc w:val="both"/>
              <w:rPr>
                <w:color w:val="000000"/>
              </w:rPr>
            </w:pPr>
            <w:r w:rsidRPr="005401E6">
              <w:rPr>
                <w:color w:val="000000"/>
              </w:rPr>
              <w:t>наличие адаптированных лифтов, поручней, расширенных дверных проемов;</w:t>
            </w:r>
          </w:p>
        </w:tc>
        <w:tc>
          <w:tcPr>
            <w:tcW w:w="3119" w:type="dxa"/>
            <w:vAlign w:val="bottom"/>
          </w:tcPr>
          <w:p w:rsidR="002507F5" w:rsidRPr="002507F5" w:rsidRDefault="002507F5" w:rsidP="002507F5">
            <w:pPr>
              <w:jc w:val="center"/>
              <w:rPr>
                <w:color w:val="000000"/>
              </w:rPr>
            </w:pPr>
            <w:r w:rsidRPr="002507F5">
              <w:rPr>
                <w:color w:val="000000"/>
              </w:rPr>
              <w:t>100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3.3.4</w:t>
            </w:r>
          </w:p>
        </w:tc>
        <w:tc>
          <w:tcPr>
            <w:tcW w:w="5386" w:type="dxa"/>
          </w:tcPr>
          <w:p w:rsidR="002507F5" w:rsidRPr="005401E6" w:rsidRDefault="002507F5" w:rsidP="002507F5">
            <w:pPr>
              <w:jc w:val="both"/>
              <w:rPr>
                <w:color w:val="000000"/>
              </w:rPr>
            </w:pPr>
            <w:r w:rsidRPr="005401E6">
              <w:rPr>
                <w:color w:val="000000"/>
              </w:rPr>
              <w:t>наличие сменных кресел-колясок;</w:t>
            </w:r>
          </w:p>
        </w:tc>
        <w:tc>
          <w:tcPr>
            <w:tcW w:w="3119" w:type="dxa"/>
            <w:vAlign w:val="bottom"/>
          </w:tcPr>
          <w:p w:rsidR="002507F5" w:rsidRPr="002507F5" w:rsidRDefault="002507F5" w:rsidP="002507F5">
            <w:pPr>
              <w:jc w:val="center"/>
              <w:rPr>
                <w:color w:val="000000"/>
              </w:rPr>
            </w:pPr>
            <w:r w:rsidRPr="002507F5">
              <w:rPr>
                <w:color w:val="000000"/>
              </w:rPr>
              <w:t>100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3.3.5</w:t>
            </w:r>
          </w:p>
        </w:tc>
        <w:tc>
          <w:tcPr>
            <w:tcW w:w="5386" w:type="dxa"/>
          </w:tcPr>
          <w:p w:rsidR="002507F5" w:rsidRPr="005401E6" w:rsidRDefault="002507F5" w:rsidP="002507F5">
            <w:pPr>
              <w:jc w:val="both"/>
              <w:rPr>
                <w:color w:val="000000"/>
              </w:rPr>
            </w:pPr>
            <w:r w:rsidRPr="005401E6">
              <w:rPr>
                <w:color w:val="000000"/>
              </w:rPr>
              <w:t>наличие специально оборудованных санитарно-гигиенических помещений в организации;</w:t>
            </w:r>
          </w:p>
        </w:tc>
        <w:tc>
          <w:tcPr>
            <w:tcW w:w="3119" w:type="dxa"/>
            <w:vAlign w:val="bottom"/>
          </w:tcPr>
          <w:p w:rsidR="002507F5" w:rsidRPr="002507F5" w:rsidRDefault="002507F5" w:rsidP="002507F5">
            <w:pPr>
              <w:jc w:val="center"/>
              <w:rPr>
                <w:color w:val="000000"/>
              </w:rPr>
            </w:pPr>
            <w:r w:rsidRPr="002507F5">
              <w:rPr>
                <w:color w:val="000000"/>
              </w:rPr>
              <w:t>100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3.3.6</w:t>
            </w:r>
          </w:p>
        </w:tc>
        <w:tc>
          <w:tcPr>
            <w:tcW w:w="5386" w:type="dxa"/>
          </w:tcPr>
          <w:p w:rsidR="002507F5" w:rsidRPr="005401E6" w:rsidRDefault="002507F5" w:rsidP="002507F5">
            <w:pPr>
              <w:jc w:val="both"/>
              <w:rPr>
                <w:color w:val="000000"/>
              </w:rPr>
            </w:pPr>
            <w:r w:rsidRPr="005401E6">
              <w:rPr>
                <w:color w:val="000000"/>
              </w:rPr>
              <w:t>дублирование для инвалидов по слуху и зрению звуковой и зрительной информации;</w:t>
            </w:r>
          </w:p>
        </w:tc>
        <w:tc>
          <w:tcPr>
            <w:tcW w:w="3119" w:type="dxa"/>
            <w:vAlign w:val="bottom"/>
          </w:tcPr>
          <w:p w:rsidR="002507F5" w:rsidRPr="002507F5" w:rsidRDefault="002507F5" w:rsidP="002507F5">
            <w:pPr>
              <w:jc w:val="center"/>
              <w:rPr>
                <w:color w:val="000000"/>
              </w:rPr>
            </w:pPr>
            <w:r w:rsidRPr="002507F5">
              <w:rPr>
                <w:color w:val="000000"/>
              </w:rPr>
              <w:t>100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3.3.7</w:t>
            </w:r>
          </w:p>
        </w:tc>
        <w:tc>
          <w:tcPr>
            <w:tcW w:w="5386" w:type="dxa"/>
          </w:tcPr>
          <w:p w:rsidR="002507F5" w:rsidRPr="005401E6" w:rsidRDefault="002507F5" w:rsidP="002507F5">
            <w:pPr>
              <w:jc w:val="both"/>
              <w:rPr>
                <w:color w:val="000000"/>
              </w:rPr>
            </w:pPr>
            <w:r w:rsidRPr="005401E6">
              <w:rPr>
                <w:color w:val="000000"/>
              </w:rPr>
              <w:t>дублирование надписей, знаков и иной текстовой и графической информации знаками, выполненными рельефно-точечным шрифтом Брайля;</w:t>
            </w:r>
          </w:p>
        </w:tc>
        <w:tc>
          <w:tcPr>
            <w:tcW w:w="3119" w:type="dxa"/>
            <w:vAlign w:val="bottom"/>
          </w:tcPr>
          <w:p w:rsidR="002507F5" w:rsidRPr="002507F5" w:rsidRDefault="002507F5" w:rsidP="002507F5">
            <w:pPr>
              <w:jc w:val="center"/>
              <w:rPr>
                <w:color w:val="000000"/>
              </w:rPr>
            </w:pPr>
            <w:r w:rsidRPr="002507F5">
              <w:rPr>
                <w:color w:val="000000"/>
              </w:rPr>
              <w:t>100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3.3.8</w:t>
            </w:r>
          </w:p>
        </w:tc>
        <w:tc>
          <w:tcPr>
            <w:tcW w:w="5386" w:type="dxa"/>
          </w:tcPr>
          <w:p w:rsidR="002507F5" w:rsidRPr="005401E6" w:rsidRDefault="002507F5" w:rsidP="002507F5">
            <w:pPr>
              <w:jc w:val="both"/>
              <w:rPr>
                <w:color w:val="000000"/>
              </w:rPr>
            </w:pPr>
            <w:r w:rsidRPr="005401E6">
              <w:rPr>
                <w:color w:val="000000"/>
              </w:rPr>
              <w:t>возможность предоставления инвалидам по слуху (слуху и зрению) услуг сурдопереводчика (</w:t>
            </w:r>
            <w:proofErr w:type="spellStart"/>
            <w:r w:rsidRPr="005401E6">
              <w:rPr>
                <w:color w:val="000000"/>
              </w:rPr>
              <w:t>тифлосурдопереводчика</w:t>
            </w:r>
            <w:proofErr w:type="spellEnd"/>
            <w:r w:rsidRPr="005401E6">
              <w:rPr>
                <w:color w:val="000000"/>
              </w:rPr>
              <w:t>);</w:t>
            </w:r>
          </w:p>
        </w:tc>
        <w:tc>
          <w:tcPr>
            <w:tcW w:w="3119" w:type="dxa"/>
            <w:vAlign w:val="bottom"/>
          </w:tcPr>
          <w:p w:rsidR="002507F5" w:rsidRPr="002507F5" w:rsidRDefault="002507F5" w:rsidP="002507F5">
            <w:pPr>
              <w:jc w:val="center"/>
              <w:rPr>
                <w:color w:val="9C0006"/>
              </w:rPr>
            </w:pPr>
            <w:r w:rsidRPr="002507F5">
              <w:rPr>
                <w:color w:val="9C0006"/>
              </w:rPr>
              <w:t>0</w:t>
            </w:r>
          </w:p>
        </w:tc>
      </w:tr>
      <w:tr w:rsidR="002507F5" w:rsidRPr="005401E6" w:rsidTr="00E36761">
        <w:tc>
          <w:tcPr>
            <w:tcW w:w="851" w:type="dxa"/>
          </w:tcPr>
          <w:p w:rsidR="002507F5" w:rsidRPr="005401E6" w:rsidRDefault="002507F5" w:rsidP="002507F5">
            <w:pPr>
              <w:jc w:val="center"/>
              <w:rPr>
                <w:rFonts w:eastAsiaTheme="minorEastAsia"/>
              </w:rPr>
            </w:pPr>
            <w:r w:rsidRPr="005401E6">
              <w:rPr>
                <w:rFonts w:eastAsiaTheme="minorEastAsia"/>
              </w:rPr>
              <w:t>3.3.9</w:t>
            </w:r>
          </w:p>
        </w:tc>
        <w:tc>
          <w:tcPr>
            <w:tcW w:w="5386" w:type="dxa"/>
          </w:tcPr>
          <w:p w:rsidR="002507F5" w:rsidRPr="005401E6" w:rsidRDefault="002507F5" w:rsidP="002507F5">
            <w:pPr>
              <w:jc w:val="both"/>
              <w:rPr>
                <w:color w:val="000000"/>
              </w:rPr>
            </w:pPr>
            <w:r w:rsidRPr="005401E6">
              <w:rPr>
                <w:color w:val="000000"/>
              </w:rPr>
              <w:t>помощь, оказываемая работниками организации, прошедшими необходимое обучение (инструктирование) по сопровождению инвалидов;</w:t>
            </w:r>
          </w:p>
        </w:tc>
        <w:tc>
          <w:tcPr>
            <w:tcW w:w="3119" w:type="dxa"/>
            <w:vAlign w:val="bottom"/>
          </w:tcPr>
          <w:p w:rsidR="002507F5" w:rsidRPr="002507F5" w:rsidRDefault="002507F5" w:rsidP="002507F5">
            <w:pPr>
              <w:jc w:val="center"/>
              <w:rPr>
                <w:color w:val="000000"/>
              </w:rPr>
            </w:pPr>
            <w:r w:rsidRPr="002507F5">
              <w:rPr>
                <w:color w:val="000000"/>
              </w:rPr>
              <w:t>100</w:t>
            </w:r>
          </w:p>
        </w:tc>
      </w:tr>
      <w:tr w:rsidR="002507F5" w:rsidRPr="005401E6" w:rsidTr="00E36761">
        <w:tc>
          <w:tcPr>
            <w:tcW w:w="851"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3.3.10</w:t>
            </w:r>
          </w:p>
        </w:tc>
        <w:tc>
          <w:tcPr>
            <w:tcW w:w="5386" w:type="dxa"/>
            <w:tcBorders>
              <w:bottom w:val="single" w:sz="4" w:space="0" w:color="auto"/>
            </w:tcBorders>
          </w:tcPr>
          <w:p w:rsidR="002507F5" w:rsidRPr="005401E6" w:rsidRDefault="002507F5" w:rsidP="002507F5">
            <w:pPr>
              <w:jc w:val="both"/>
              <w:rPr>
                <w:color w:val="000000"/>
              </w:rPr>
            </w:pPr>
            <w:r w:rsidRPr="005401E6">
              <w:rPr>
                <w:color w:val="000000"/>
              </w:rPr>
              <w:t>наличие возможности предоставления образовательных услуг в дистанционном режиме или на дому.</w:t>
            </w:r>
          </w:p>
        </w:tc>
        <w:tc>
          <w:tcPr>
            <w:tcW w:w="3119" w:type="dxa"/>
            <w:tcBorders>
              <w:bottom w:val="single" w:sz="4" w:space="0" w:color="auto"/>
            </w:tcBorders>
            <w:vAlign w:val="bottom"/>
          </w:tcPr>
          <w:p w:rsidR="002507F5" w:rsidRPr="002507F5" w:rsidRDefault="002507F5" w:rsidP="002507F5">
            <w:pPr>
              <w:jc w:val="center"/>
              <w:rPr>
                <w:color w:val="000000"/>
              </w:rPr>
            </w:pPr>
            <w:r w:rsidRPr="002507F5">
              <w:rPr>
                <w:color w:val="000000"/>
              </w:rPr>
              <w:t>100</w:t>
            </w:r>
          </w:p>
        </w:tc>
      </w:tr>
      <w:tr w:rsidR="002507F5" w:rsidRPr="005401E6" w:rsidTr="00E36761">
        <w:tc>
          <w:tcPr>
            <w:tcW w:w="851" w:type="dxa"/>
            <w:shd w:val="clear" w:color="auto" w:fill="D9D9D9" w:themeFill="background1" w:themeFillShade="D9"/>
          </w:tcPr>
          <w:p w:rsidR="002507F5" w:rsidRPr="005401E6" w:rsidRDefault="002507F5" w:rsidP="002507F5">
            <w:pPr>
              <w:jc w:val="center"/>
              <w:rPr>
                <w:rFonts w:eastAsiaTheme="minorEastAsia"/>
                <w:b/>
              </w:rPr>
            </w:pPr>
          </w:p>
        </w:tc>
        <w:tc>
          <w:tcPr>
            <w:tcW w:w="5386" w:type="dxa"/>
            <w:shd w:val="clear" w:color="auto" w:fill="D9D9D9" w:themeFill="background1" w:themeFillShade="D9"/>
          </w:tcPr>
          <w:p w:rsidR="002507F5" w:rsidRPr="005401E6" w:rsidRDefault="002507F5" w:rsidP="002507F5">
            <w:pPr>
              <w:rPr>
                <w:b/>
                <w:color w:val="000000"/>
              </w:rPr>
            </w:pPr>
            <w:r w:rsidRPr="005401E6">
              <w:rPr>
                <w:b/>
                <w:color w:val="000000"/>
              </w:rPr>
              <w:t xml:space="preserve">В среднем по </w:t>
            </w:r>
            <w:proofErr w:type="spellStart"/>
            <w:r w:rsidRPr="005401E6">
              <w:rPr>
                <w:b/>
                <w:color w:val="000000"/>
              </w:rPr>
              <w:t>пп</w:t>
            </w:r>
            <w:proofErr w:type="spellEnd"/>
            <w:r w:rsidRPr="005401E6">
              <w:rPr>
                <w:b/>
                <w:color w:val="000000"/>
              </w:rPr>
              <w:t>. 3.3.1-3.3.10 (максимум – 100 баллов)</w:t>
            </w:r>
          </w:p>
        </w:tc>
        <w:tc>
          <w:tcPr>
            <w:tcW w:w="3119" w:type="dxa"/>
            <w:shd w:val="clear" w:color="auto" w:fill="D9D9D9" w:themeFill="background1" w:themeFillShade="D9"/>
            <w:vAlign w:val="bottom"/>
          </w:tcPr>
          <w:p w:rsidR="002507F5" w:rsidRPr="002507F5" w:rsidRDefault="002507F5" w:rsidP="002507F5">
            <w:pPr>
              <w:jc w:val="center"/>
              <w:rPr>
                <w:b/>
                <w:bCs/>
                <w:color w:val="000000"/>
              </w:rPr>
            </w:pPr>
            <w:r w:rsidRPr="002507F5">
              <w:rPr>
                <w:b/>
                <w:bCs/>
                <w:color w:val="000000"/>
              </w:rPr>
              <w:t>90</w:t>
            </w:r>
          </w:p>
        </w:tc>
      </w:tr>
    </w:tbl>
    <w:p w:rsidR="004A1BD0" w:rsidRPr="005401E6" w:rsidRDefault="004A1BD0" w:rsidP="004A1BD0">
      <w:pPr>
        <w:spacing w:line="360" w:lineRule="auto"/>
        <w:ind w:firstLine="709"/>
        <w:jc w:val="both"/>
        <w:rPr>
          <w:sz w:val="28"/>
          <w:szCs w:val="28"/>
        </w:rPr>
      </w:pPr>
    </w:p>
    <w:p w:rsidR="004A1BD0" w:rsidRPr="005401E6" w:rsidRDefault="004A1BD0" w:rsidP="004A1BD0">
      <w:pPr>
        <w:spacing w:line="360" w:lineRule="auto"/>
        <w:ind w:firstLine="709"/>
        <w:jc w:val="both"/>
        <w:rPr>
          <w:rFonts w:eastAsia="Calibri"/>
          <w:sz w:val="28"/>
          <w:szCs w:val="28"/>
          <w:lang w:eastAsia="en-US"/>
        </w:rPr>
      </w:pPr>
      <w:r w:rsidRPr="005401E6">
        <w:rPr>
          <w:rFonts w:eastAsia="Calibri"/>
          <w:sz w:val="28"/>
          <w:szCs w:val="28"/>
          <w:lang w:eastAsia="en-US"/>
        </w:rPr>
        <w:t xml:space="preserve">Интегральные показатели, характеризующие доступность образовательных услуг для инвалидов в </w:t>
      </w:r>
      <w:r w:rsidR="00B6643E">
        <w:rPr>
          <w:rFonts w:eastAsia="Calibri"/>
          <w:sz w:val="28"/>
          <w:szCs w:val="28"/>
          <w:lang w:eastAsia="en-US"/>
        </w:rPr>
        <w:t xml:space="preserve">МБОУ </w:t>
      </w:r>
      <w:proofErr w:type="spellStart"/>
      <w:r w:rsidR="00B6643E">
        <w:rPr>
          <w:rFonts w:eastAsia="Calibri"/>
          <w:sz w:val="28"/>
          <w:szCs w:val="28"/>
          <w:lang w:eastAsia="en-US"/>
        </w:rPr>
        <w:t>Отрадовской</w:t>
      </w:r>
      <w:proofErr w:type="spellEnd"/>
      <w:r w:rsidR="00B6643E">
        <w:rPr>
          <w:rFonts w:eastAsia="Calibri"/>
          <w:sz w:val="28"/>
          <w:szCs w:val="28"/>
          <w:lang w:eastAsia="en-US"/>
        </w:rPr>
        <w:t xml:space="preserve"> СОШ</w:t>
      </w:r>
      <w:r w:rsidR="00355EDE">
        <w:rPr>
          <w:rFonts w:eastAsia="Calibri"/>
          <w:sz w:val="28"/>
          <w:szCs w:val="28"/>
          <w:lang w:eastAsia="en-US"/>
        </w:rPr>
        <w:t xml:space="preserve"> Азовского района</w:t>
      </w:r>
      <w:r w:rsidRPr="005401E6">
        <w:rPr>
          <w:sz w:val="28"/>
          <w:szCs w:val="28"/>
        </w:rPr>
        <w:t xml:space="preserve"> Ростовской области</w:t>
      </w:r>
      <w:r w:rsidRPr="005401E6">
        <w:rPr>
          <w:rFonts w:eastAsia="Calibri"/>
          <w:sz w:val="28"/>
          <w:szCs w:val="28"/>
          <w:lang w:eastAsia="en-US"/>
        </w:rPr>
        <w:t>, представлены в таблице 5.5 и на рисунке 5.2.</w:t>
      </w:r>
    </w:p>
    <w:p w:rsidR="004A1BD0" w:rsidRPr="005401E6" w:rsidRDefault="004A1BD0" w:rsidP="004A1BD0">
      <w:pPr>
        <w:spacing w:line="360" w:lineRule="auto"/>
        <w:ind w:firstLine="709"/>
        <w:rPr>
          <w:rFonts w:eastAsia="Calibri"/>
          <w:sz w:val="28"/>
          <w:szCs w:val="28"/>
          <w:lang w:eastAsia="en-US"/>
        </w:rPr>
      </w:pPr>
    </w:p>
    <w:p w:rsidR="004A1BD0" w:rsidRPr="005401E6" w:rsidRDefault="004A1BD0" w:rsidP="004A1BD0">
      <w:pPr>
        <w:spacing w:line="360" w:lineRule="auto"/>
        <w:ind w:firstLine="709"/>
        <w:rPr>
          <w:rFonts w:eastAsia="Calibri"/>
          <w:sz w:val="28"/>
          <w:szCs w:val="28"/>
          <w:lang w:eastAsia="en-US"/>
        </w:rPr>
        <w:sectPr w:rsidR="004A1BD0" w:rsidRPr="005401E6" w:rsidSect="00F11335">
          <w:pgSz w:w="11906" w:h="16838" w:code="9"/>
          <w:pgMar w:top="1134" w:right="851" w:bottom="1134" w:left="1701" w:header="709" w:footer="709" w:gutter="0"/>
          <w:cols w:space="708"/>
          <w:docGrid w:linePitch="360"/>
        </w:sectPr>
      </w:pPr>
    </w:p>
    <w:p w:rsidR="004A1BD0" w:rsidRPr="005401E6" w:rsidRDefault="002507F5" w:rsidP="004A1BD0">
      <w:pPr>
        <w:jc w:val="center"/>
        <w:rPr>
          <w:rFonts w:eastAsia="Calibri"/>
          <w:sz w:val="28"/>
          <w:szCs w:val="28"/>
          <w:lang w:eastAsia="en-US"/>
        </w:rPr>
      </w:pPr>
      <w:r>
        <w:rPr>
          <w:rFonts w:eastAsia="Calibri"/>
          <w:noProof/>
          <w:sz w:val="28"/>
          <w:szCs w:val="28"/>
        </w:rPr>
        <w:lastRenderedPageBreak/>
        <w:drawing>
          <wp:inline distT="0" distB="0" distL="0" distR="0" wp14:anchorId="18C72CF7">
            <wp:extent cx="9479915" cy="4834255"/>
            <wp:effectExtent l="0" t="0" r="6985" b="444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479915" cy="4834255"/>
                    </a:xfrm>
                    <a:prstGeom prst="rect">
                      <a:avLst/>
                    </a:prstGeom>
                    <a:noFill/>
                  </pic:spPr>
                </pic:pic>
              </a:graphicData>
            </a:graphic>
          </wp:inline>
        </w:drawing>
      </w:r>
    </w:p>
    <w:p w:rsidR="004A1BD0" w:rsidRPr="005401E6" w:rsidRDefault="004A1BD0" w:rsidP="002139A2">
      <w:pPr>
        <w:spacing w:line="276" w:lineRule="auto"/>
        <w:jc w:val="center"/>
        <w:rPr>
          <w:rFonts w:eastAsiaTheme="minorHAnsi"/>
          <w:sz w:val="28"/>
          <w:szCs w:val="28"/>
        </w:rPr>
      </w:pPr>
      <w:r w:rsidRPr="005401E6">
        <w:rPr>
          <w:rFonts w:eastAsiaTheme="minorHAnsi"/>
          <w:sz w:val="28"/>
          <w:szCs w:val="28"/>
        </w:rPr>
        <w:t xml:space="preserve">Рисунок 5.1 – Доля получателей услуг </w:t>
      </w:r>
      <w:r w:rsidR="00B6643E">
        <w:rPr>
          <w:rFonts w:eastAsiaTheme="minorHAnsi"/>
          <w:sz w:val="28"/>
          <w:szCs w:val="28"/>
        </w:rPr>
        <w:t xml:space="preserve">МБОУ </w:t>
      </w:r>
      <w:proofErr w:type="spellStart"/>
      <w:r w:rsidR="00B6643E">
        <w:rPr>
          <w:rFonts w:eastAsiaTheme="minorHAnsi"/>
          <w:sz w:val="28"/>
          <w:szCs w:val="28"/>
        </w:rPr>
        <w:t>Отрадовской</w:t>
      </w:r>
      <w:proofErr w:type="spellEnd"/>
      <w:r w:rsidR="00B6643E">
        <w:rPr>
          <w:rFonts w:eastAsiaTheme="minorHAnsi"/>
          <w:sz w:val="28"/>
          <w:szCs w:val="28"/>
        </w:rPr>
        <w:t xml:space="preserve"> СОШ</w:t>
      </w:r>
      <w:r w:rsidR="00355EDE">
        <w:rPr>
          <w:rFonts w:eastAsiaTheme="minorHAnsi"/>
          <w:sz w:val="28"/>
          <w:szCs w:val="28"/>
        </w:rPr>
        <w:t xml:space="preserve"> Азовского района</w:t>
      </w:r>
      <w:r w:rsidRPr="005401E6">
        <w:rPr>
          <w:rFonts w:eastAsiaTheme="minorHAnsi"/>
          <w:sz w:val="28"/>
          <w:szCs w:val="28"/>
        </w:rPr>
        <w:t xml:space="preserve"> Ростовской области, удовлетворенных доступностью образовательных услуг для инвалидов, %</w:t>
      </w:r>
    </w:p>
    <w:p w:rsidR="004A1BD0" w:rsidRPr="005401E6" w:rsidRDefault="004A1BD0" w:rsidP="004A1BD0">
      <w:pPr>
        <w:spacing w:line="276" w:lineRule="auto"/>
        <w:jc w:val="center"/>
        <w:rPr>
          <w:rFonts w:eastAsiaTheme="minorHAnsi"/>
          <w:szCs w:val="28"/>
        </w:rPr>
        <w:sectPr w:rsidR="004A1BD0" w:rsidRPr="005401E6" w:rsidSect="0047262D">
          <w:pgSz w:w="16838" w:h="11906" w:orient="landscape" w:code="9"/>
          <w:pgMar w:top="1701" w:right="1134" w:bottom="851" w:left="1134" w:header="709" w:footer="709" w:gutter="0"/>
          <w:cols w:space="708"/>
          <w:docGrid w:linePitch="360"/>
        </w:sectPr>
      </w:pPr>
    </w:p>
    <w:p w:rsidR="004A1BD0" w:rsidRPr="005401E6" w:rsidRDefault="004A1BD0" w:rsidP="004A1BD0">
      <w:pPr>
        <w:spacing w:line="276" w:lineRule="auto"/>
        <w:jc w:val="center"/>
        <w:rPr>
          <w:sz w:val="28"/>
          <w:szCs w:val="28"/>
        </w:rPr>
      </w:pPr>
      <w:r w:rsidRPr="005401E6">
        <w:rPr>
          <w:sz w:val="28"/>
          <w:szCs w:val="28"/>
        </w:rPr>
        <w:lastRenderedPageBreak/>
        <w:t xml:space="preserve">Таблица 5.5 – Интегральные показатели, характеризующие доступность образовательных услуг для инвалидов 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Pr="005401E6">
        <w:rPr>
          <w:sz w:val="28"/>
          <w:szCs w:val="28"/>
        </w:rPr>
        <w:t xml:space="preserve"> Ростовской области, баллы</w:t>
      </w:r>
    </w:p>
    <w:tbl>
      <w:tblPr>
        <w:tblStyle w:val="110"/>
        <w:tblW w:w="9356" w:type="dxa"/>
        <w:tblInd w:w="108" w:type="dxa"/>
        <w:tblLayout w:type="fixed"/>
        <w:tblLook w:val="04A0" w:firstRow="1" w:lastRow="0" w:firstColumn="1" w:lastColumn="0" w:noHBand="0" w:noVBand="1"/>
      </w:tblPr>
      <w:tblGrid>
        <w:gridCol w:w="567"/>
        <w:gridCol w:w="4282"/>
        <w:gridCol w:w="1105"/>
        <w:gridCol w:w="1730"/>
        <w:gridCol w:w="1672"/>
      </w:tblGrid>
      <w:tr w:rsidR="004A1BD0" w:rsidRPr="005401E6" w:rsidTr="00E36761">
        <w:tc>
          <w:tcPr>
            <w:tcW w:w="567" w:type="dxa"/>
            <w:tcBorders>
              <w:bottom w:val="single" w:sz="4" w:space="0" w:color="auto"/>
            </w:tcBorders>
            <w:vAlign w:val="center"/>
          </w:tcPr>
          <w:p w:rsidR="004A1BD0" w:rsidRPr="005401E6" w:rsidRDefault="004A1BD0" w:rsidP="00E36761">
            <w:pPr>
              <w:jc w:val="center"/>
              <w:rPr>
                <w:rFonts w:eastAsiaTheme="minorEastAsia"/>
                <w:b/>
              </w:rPr>
            </w:pPr>
            <w:r w:rsidRPr="005401E6">
              <w:rPr>
                <w:rFonts w:eastAsiaTheme="minorEastAsia"/>
                <w:b/>
              </w:rPr>
              <w:t>№</w:t>
            </w:r>
          </w:p>
        </w:tc>
        <w:tc>
          <w:tcPr>
            <w:tcW w:w="4282" w:type="dxa"/>
            <w:tcBorders>
              <w:bottom w:val="single" w:sz="4" w:space="0" w:color="auto"/>
            </w:tcBorders>
            <w:vAlign w:val="center"/>
          </w:tcPr>
          <w:p w:rsidR="004A1BD0" w:rsidRPr="005401E6" w:rsidRDefault="004A1BD0" w:rsidP="00E36761">
            <w:pPr>
              <w:jc w:val="center"/>
              <w:rPr>
                <w:rFonts w:eastAsiaTheme="minorEastAsia"/>
                <w:b/>
              </w:rPr>
            </w:pPr>
            <w:r w:rsidRPr="005401E6">
              <w:rPr>
                <w:rFonts w:eastAsiaTheme="minorEastAsia"/>
                <w:b/>
              </w:rPr>
              <w:t>Параметры / показатели</w:t>
            </w:r>
          </w:p>
        </w:tc>
        <w:tc>
          <w:tcPr>
            <w:tcW w:w="1105" w:type="dxa"/>
            <w:tcBorders>
              <w:bottom w:val="single" w:sz="4" w:space="0" w:color="auto"/>
            </w:tcBorders>
            <w:vAlign w:val="center"/>
          </w:tcPr>
          <w:p w:rsidR="004A1BD0" w:rsidRPr="005401E6" w:rsidRDefault="004A1BD0" w:rsidP="00E36761">
            <w:pPr>
              <w:jc w:val="center"/>
              <w:rPr>
                <w:rFonts w:eastAsiaTheme="minorEastAsia"/>
                <w:b/>
              </w:rPr>
            </w:pPr>
            <w:r w:rsidRPr="005401E6">
              <w:rPr>
                <w:rFonts w:eastAsiaTheme="minorEastAsia"/>
                <w:b/>
              </w:rPr>
              <w:t>Баллы</w:t>
            </w:r>
          </w:p>
        </w:tc>
        <w:tc>
          <w:tcPr>
            <w:tcW w:w="1730" w:type="dxa"/>
            <w:tcBorders>
              <w:bottom w:val="single" w:sz="4" w:space="0" w:color="auto"/>
            </w:tcBorders>
            <w:vAlign w:val="center"/>
          </w:tcPr>
          <w:p w:rsidR="004A1BD0" w:rsidRPr="005401E6" w:rsidRDefault="004A1BD0" w:rsidP="00E36761">
            <w:pPr>
              <w:jc w:val="center"/>
              <w:rPr>
                <w:rFonts w:eastAsiaTheme="minorEastAsia"/>
                <w:b/>
              </w:rPr>
            </w:pPr>
            <w:r w:rsidRPr="005401E6">
              <w:rPr>
                <w:rFonts w:eastAsiaTheme="minorEastAsia"/>
                <w:b/>
              </w:rPr>
              <w:t>Коэффициент значимости показателя</w:t>
            </w:r>
          </w:p>
        </w:tc>
        <w:tc>
          <w:tcPr>
            <w:tcW w:w="1672" w:type="dxa"/>
            <w:tcBorders>
              <w:bottom w:val="single" w:sz="4" w:space="0" w:color="auto"/>
            </w:tcBorders>
            <w:vAlign w:val="center"/>
          </w:tcPr>
          <w:p w:rsidR="004A1BD0" w:rsidRPr="005401E6" w:rsidRDefault="004A1BD0" w:rsidP="00E36761">
            <w:pPr>
              <w:jc w:val="center"/>
              <w:rPr>
                <w:rFonts w:eastAsiaTheme="minorEastAsia"/>
                <w:b/>
              </w:rPr>
            </w:pPr>
            <w:r w:rsidRPr="005401E6">
              <w:rPr>
                <w:rFonts w:eastAsiaTheme="minorEastAsia"/>
                <w:b/>
              </w:rPr>
              <w:t>Значение показателя, баллы</w:t>
            </w:r>
          </w:p>
        </w:tc>
      </w:tr>
      <w:tr w:rsidR="004A1BD0" w:rsidRPr="005401E6" w:rsidTr="00E36761">
        <w:tc>
          <w:tcPr>
            <w:tcW w:w="567" w:type="dxa"/>
            <w:shd w:val="clear" w:color="auto" w:fill="D9D9D9" w:themeFill="background1" w:themeFillShade="D9"/>
          </w:tcPr>
          <w:p w:rsidR="004A1BD0" w:rsidRPr="005401E6" w:rsidRDefault="004A1BD0" w:rsidP="00E36761">
            <w:pPr>
              <w:jc w:val="center"/>
              <w:rPr>
                <w:rFonts w:eastAsiaTheme="minorEastAsia"/>
              </w:rPr>
            </w:pPr>
            <w:r w:rsidRPr="005401E6">
              <w:rPr>
                <w:rFonts w:eastAsiaTheme="minorEastAsia"/>
              </w:rPr>
              <w:t>3</w:t>
            </w:r>
          </w:p>
        </w:tc>
        <w:tc>
          <w:tcPr>
            <w:tcW w:w="8789" w:type="dxa"/>
            <w:gridSpan w:val="4"/>
            <w:shd w:val="clear" w:color="auto" w:fill="D9D9D9" w:themeFill="background1" w:themeFillShade="D9"/>
          </w:tcPr>
          <w:p w:rsidR="004A1BD0" w:rsidRPr="005401E6" w:rsidRDefault="004A1BD0" w:rsidP="00E36761">
            <w:pPr>
              <w:jc w:val="both"/>
              <w:rPr>
                <w:rFonts w:eastAsiaTheme="minorEastAsia"/>
              </w:rPr>
            </w:pPr>
            <w:r w:rsidRPr="005401E6">
              <w:rPr>
                <w:rFonts w:eastAsiaTheme="minorEastAsia"/>
              </w:rPr>
              <w:t>Доступность образовательной деятельности для инвалидов</w:t>
            </w:r>
          </w:p>
        </w:tc>
      </w:tr>
      <w:tr w:rsidR="002507F5" w:rsidRPr="005401E6" w:rsidTr="00E36761">
        <w:tc>
          <w:tcPr>
            <w:tcW w:w="567" w:type="dxa"/>
          </w:tcPr>
          <w:p w:rsidR="002507F5" w:rsidRPr="005401E6" w:rsidRDefault="002507F5" w:rsidP="002507F5">
            <w:pPr>
              <w:jc w:val="center"/>
              <w:rPr>
                <w:rFonts w:eastAsiaTheme="minorEastAsia"/>
              </w:rPr>
            </w:pPr>
            <w:r w:rsidRPr="005401E6">
              <w:rPr>
                <w:rFonts w:eastAsiaTheme="minorEastAsia"/>
              </w:rPr>
              <w:t>3.1</w:t>
            </w:r>
          </w:p>
        </w:tc>
        <w:tc>
          <w:tcPr>
            <w:tcW w:w="4282" w:type="dxa"/>
          </w:tcPr>
          <w:p w:rsidR="002507F5" w:rsidRPr="005401E6" w:rsidRDefault="002507F5" w:rsidP="002507F5">
            <w:pPr>
              <w:jc w:val="both"/>
            </w:pPr>
            <w:r w:rsidRPr="005401E6">
              <w:t>Оборудование территории, прилегающей к организации, и её помещений с учетом доступности для инвалидов</w:t>
            </w:r>
          </w:p>
        </w:tc>
        <w:tc>
          <w:tcPr>
            <w:tcW w:w="1105" w:type="dxa"/>
            <w:vAlign w:val="bottom"/>
          </w:tcPr>
          <w:p w:rsidR="002507F5" w:rsidRPr="002507F5" w:rsidRDefault="002507F5" w:rsidP="002507F5">
            <w:pPr>
              <w:jc w:val="center"/>
            </w:pPr>
            <w:r w:rsidRPr="002507F5">
              <w:t>100</w:t>
            </w:r>
          </w:p>
        </w:tc>
        <w:tc>
          <w:tcPr>
            <w:tcW w:w="1730" w:type="dxa"/>
            <w:vAlign w:val="bottom"/>
          </w:tcPr>
          <w:p w:rsidR="002507F5" w:rsidRPr="005401E6" w:rsidRDefault="002507F5" w:rsidP="002507F5">
            <w:pPr>
              <w:jc w:val="center"/>
              <w:rPr>
                <w:rFonts w:eastAsiaTheme="minorEastAsia"/>
                <w:color w:val="000000" w:themeColor="text1"/>
              </w:rPr>
            </w:pPr>
            <w:r w:rsidRPr="005401E6">
              <w:rPr>
                <w:rFonts w:eastAsiaTheme="minorEastAsia"/>
                <w:color w:val="000000" w:themeColor="text1"/>
              </w:rPr>
              <w:t>0,3</w:t>
            </w:r>
          </w:p>
        </w:tc>
        <w:tc>
          <w:tcPr>
            <w:tcW w:w="1672" w:type="dxa"/>
            <w:vAlign w:val="bottom"/>
          </w:tcPr>
          <w:p w:rsidR="002507F5" w:rsidRDefault="002507F5" w:rsidP="002507F5">
            <w:pPr>
              <w:jc w:val="center"/>
              <w:rPr>
                <w:color w:val="000000"/>
              </w:rPr>
            </w:pPr>
            <w:r>
              <w:rPr>
                <w:color w:val="000000"/>
              </w:rPr>
              <w:t>30,0</w:t>
            </w:r>
          </w:p>
        </w:tc>
      </w:tr>
      <w:tr w:rsidR="002507F5" w:rsidRPr="005401E6" w:rsidTr="00E36761">
        <w:tc>
          <w:tcPr>
            <w:tcW w:w="567" w:type="dxa"/>
          </w:tcPr>
          <w:p w:rsidR="002507F5" w:rsidRPr="005401E6" w:rsidRDefault="002507F5" w:rsidP="002507F5">
            <w:pPr>
              <w:jc w:val="center"/>
              <w:rPr>
                <w:rFonts w:eastAsiaTheme="minorEastAsia"/>
              </w:rPr>
            </w:pPr>
            <w:r w:rsidRPr="005401E6">
              <w:rPr>
                <w:rFonts w:eastAsiaTheme="minorEastAsia"/>
              </w:rPr>
              <w:t>3.2</w:t>
            </w:r>
          </w:p>
        </w:tc>
        <w:tc>
          <w:tcPr>
            <w:tcW w:w="4282" w:type="dxa"/>
          </w:tcPr>
          <w:p w:rsidR="002507F5" w:rsidRPr="005401E6" w:rsidRDefault="002507F5" w:rsidP="002507F5">
            <w:pPr>
              <w:jc w:val="both"/>
            </w:pPr>
            <w:r w:rsidRPr="005401E6">
              <w:t>Обеспечение в организации условий доступности, позволяющих инвалидам получать образовательные услуги наравне с другими</w:t>
            </w:r>
          </w:p>
        </w:tc>
        <w:tc>
          <w:tcPr>
            <w:tcW w:w="1105" w:type="dxa"/>
            <w:vAlign w:val="bottom"/>
          </w:tcPr>
          <w:p w:rsidR="002507F5" w:rsidRPr="002507F5" w:rsidRDefault="002507F5" w:rsidP="002507F5">
            <w:pPr>
              <w:jc w:val="center"/>
            </w:pPr>
            <w:r w:rsidRPr="002507F5">
              <w:t>60</w:t>
            </w:r>
          </w:p>
        </w:tc>
        <w:tc>
          <w:tcPr>
            <w:tcW w:w="1730" w:type="dxa"/>
            <w:vAlign w:val="bottom"/>
          </w:tcPr>
          <w:p w:rsidR="002507F5" w:rsidRPr="005401E6" w:rsidRDefault="002507F5" w:rsidP="002507F5">
            <w:pPr>
              <w:jc w:val="center"/>
              <w:rPr>
                <w:rFonts w:eastAsiaTheme="minorEastAsia"/>
                <w:color w:val="000000" w:themeColor="text1"/>
              </w:rPr>
            </w:pPr>
            <w:r w:rsidRPr="005401E6">
              <w:rPr>
                <w:rFonts w:eastAsiaTheme="minorEastAsia"/>
                <w:color w:val="000000" w:themeColor="text1"/>
              </w:rPr>
              <w:t>0,4</w:t>
            </w:r>
          </w:p>
        </w:tc>
        <w:tc>
          <w:tcPr>
            <w:tcW w:w="1672" w:type="dxa"/>
            <w:vAlign w:val="bottom"/>
          </w:tcPr>
          <w:p w:rsidR="002507F5" w:rsidRDefault="002507F5" w:rsidP="002507F5">
            <w:pPr>
              <w:jc w:val="center"/>
              <w:rPr>
                <w:color w:val="000000"/>
              </w:rPr>
            </w:pPr>
            <w:r>
              <w:rPr>
                <w:color w:val="000000"/>
              </w:rPr>
              <w:t>24,0</w:t>
            </w:r>
          </w:p>
        </w:tc>
      </w:tr>
      <w:tr w:rsidR="002507F5" w:rsidRPr="005401E6" w:rsidTr="00E36761">
        <w:tc>
          <w:tcPr>
            <w:tcW w:w="567" w:type="dxa"/>
            <w:tcBorders>
              <w:bottom w:val="single" w:sz="4" w:space="0" w:color="auto"/>
            </w:tcBorders>
          </w:tcPr>
          <w:p w:rsidR="002507F5" w:rsidRPr="005401E6" w:rsidRDefault="002507F5" w:rsidP="002507F5">
            <w:pPr>
              <w:jc w:val="center"/>
              <w:rPr>
                <w:rFonts w:eastAsiaTheme="minorEastAsia"/>
              </w:rPr>
            </w:pPr>
            <w:r w:rsidRPr="005401E6">
              <w:rPr>
                <w:rFonts w:eastAsiaTheme="minorEastAsia"/>
              </w:rPr>
              <w:t>3.3</w:t>
            </w:r>
          </w:p>
        </w:tc>
        <w:tc>
          <w:tcPr>
            <w:tcW w:w="4282" w:type="dxa"/>
            <w:tcBorders>
              <w:bottom w:val="single" w:sz="4" w:space="0" w:color="auto"/>
            </w:tcBorders>
          </w:tcPr>
          <w:p w:rsidR="002507F5" w:rsidRPr="005401E6" w:rsidRDefault="002507F5" w:rsidP="002507F5">
            <w:pPr>
              <w:jc w:val="both"/>
            </w:pPr>
            <w:r w:rsidRPr="005401E6">
              <w:t>Доля получателей образовательных услуг, удовлетворенных доступностью образовательных услуг для инвалидов</w:t>
            </w:r>
          </w:p>
        </w:tc>
        <w:tc>
          <w:tcPr>
            <w:tcW w:w="1105" w:type="dxa"/>
            <w:tcBorders>
              <w:bottom w:val="single" w:sz="4" w:space="0" w:color="auto"/>
            </w:tcBorders>
            <w:vAlign w:val="bottom"/>
          </w:tcPr>
          <w:p w:rsidR="002507F5" w:rsidRPr="002507F5" w:rsidRDefault="002507F5" w:rsidP="002507F5">
            <w:pPr>
              <w:jc w:val="center"/>
            </w:pPr>
            <w:r w:rsidRPr="002507F5">
              <w:t>90</w:t>
            </w:r>
          </w:p>
        </w:tc>
        <w:tc>
          <w:tcPr>
            <w:tcW w:w="1730" w:type="dxa"/>
            <w:tcBorders>
              <w:bottom w:val="single" w:sz="4" w:space="0" w:color="auto"/>
            </w:tcBorders>
            <w:vAlign w:val="bottom"/>
          </w:tcPr>
          <w:p w:rsidR="002507F5" w:rsidRPr="005401E6" w:rsidRDefault="002507F5" w:rsidP="002507F5">
            <w:pPr>
              <w:jc w:val="center"/>
              <w:rPr>
                <w:rFonts w:eastAsiaTheme="minorEastAsia"/>
                <w:color w:val="000000" w:themeColor="text1"/>
              </w:rPr>
            </w:pPr>
            <w:r w:rsidRPr="005401E6">
              <w:rPr>
                <w:rFonts w:eastAsiaTheme="minorEastAsia"/>
                <w:color w:val="000000" w:themeColor="text1"/>
              </w:rPr>
              <w:t>0,3</w:t>
            </w:r>
          </w:p>
        </w:tc>
        <w:tc>
          <w:tcPr>
            <w:tcW w:w="1672" w:type="dxa"/>
            <w:tcBorders>
              <w:bottom w:val="single" w:sz="4" w:space="0" w:color="auto"/>
            </w:tcBorders>
            <w:vAlign w:val="bottom"/>
          </w:tcPr>
          <w:p w:rsidR="002507F5" w:rsidRDefault="002507F5" w:rsidP="002507F5">
            <w:pPr>
              <w:jc w:val="center"/>
              <w:rPr>
                <w:color w:val="000000"/>
              </w:rPr>
            </w:pPr>
            <w:r>
              <w:rPr>
                <w:color w:val="000000"/>
              </w:rPr>
              <w:t>27,0</w:t>
            </w:r>
          </w:p>
        </w:tc>
      </w:tr>
      <w:tr w:rsidR="002507F5" w:rsidRPr="005401E6" w:rsidTr="00E36761">
        <w:tc>
          <w:tcPr>
            <w:tcW w:w="567" w:type="dxa"/>
            <w:shd w:val="clear" w:color="auto" w:fill="D9D9D9" w:themeFill="background1" w:themeFillShade="D9"/>
          </w:tcPr>
          <w:p w:rsidR="002507F5" w:rsidRPr="005401E6" w:rsidRDefault="002507F5" w:rsidP="002507F5">
            <w:pPr>
              <w:jc w:val="center"/>
              <w:rPr>
                <w:rFonts w:eastAsiaTheme="minorEastAsia"/>
                <w:b/>
              </w:rPr>
            </w:pPr>
          </w:p>
        </w:tc>
        <w:tc>
          <w:tcPr>
            <w:tcW w:w="7117" w:type="dxa"/>
            <w:gridSpan w:val="3"/>
            <w:shd w:val="clear" w:color="auto" w:fill="D9D9D9" w:themeFill="background1" w:themeFillShade="D9"/>
          </w:tcPr>
          <w:p w:rsidR="002507F5" w:rsidRPr="005401E6" w:rsidRDefault="002507F5" w:rsidP="002507F5">
            <w:pPr>
              <w:rPr>
                <w:rFonts w:eastAsiaTheme="minorEastAsia"/>
                <w:b/>
              </w:rPr>
            </w:pPr>
            <w:r w:rsidRPr="005401E6">
              <w:rPr>
                <w:rFonts w:eastAsiaTheme="minorEastAsia"/>
                <w:b/>
              </w:rPr>
              <w:t>Всего по показателю 3, баллов</w:t>
            </w:r>
          </w:p>
        </w:tc>
        <w:tc>
          <w:tcPr>
            <w:tcW w:w="1672" w:type="dxa"/>
            <w:shd w:val="clear" w:color="auto" w:fill="D9D9D9" w:themeFill="background1" w:themeFillShade="D9"/>
          </w:tcPr>
          <w:p w:rsidR="002507F5" w:rsidRPr="005401E6" w:rsidRDefault="002507F5" w:rsidP="002507F5">
            <w:pPr>
              <w:jc w:val="center"/>
              <w:rPr>
                <w:rFonts w:eastAsiaTheme="minorEastAsia"/>
                <w:b/>
              </w:rPr>
            </w:pPr>
            <w:r>
              <w:rPr>
                <w:rFonts w:eastAsiaTheme="minorEastAsia"/>
                <w:b/>
              </w:rPr>
              <w:t>81</w:t>
            </w:r>
          </w:p>
        </w:tc>
      </w:tr>
    </w:tbl>
    <w:p w:rsidR="004A1BD0" w:rsidRPr="005401E6" w:rsidRDefault="004A1BD0" w:rsidP="004A1BD0">
      <w:pPr>
        <w:spacing w:line="360" w:lineRule="auto"/>
        <w:ind w:firstLine="709"/>
        <w:jc w:val="both"/>
        <w:rPr>
          <w:rFonts w:eastAsia="Calibri"/>
          <w:sz w:val="28"/>
          <w:szCs w:val="28"/>
          <w:lang w:eastAsia="en-US"/>
        </w:rPr>
      </w:pPr>
    </w:p>
    <w:p w:rsidR="004A1BD0" w:rsidRPr="005401E6" w:rsidRDefault="002507F5" w:rsidP="004A1BD0">
      <w:pPr>
        <w:jc w:val="center"/>
        <w:rPr>
          <w:rFonts w:eastAsiaTheme="minorHAnsi" w:cstheme="minorBidi"/>
          <w:sz w:val="28"/>
          <w:szCs w:val="28"/>
        </w:rPr>
      </w:pPr>
      <w:r>
        <w:rPr>
          <w:rFonts w:eastAsiaTheme="minorHAnsi" w:cstheme="minorBidi"/>
          <w:noProof/>
          <w:sz w:val="28"/>
          <w:szCs w:val="28"/>
        </w:rPr>
        <w:drawing>
          <wp:inline distT="0" distB="0" distL="0" distR="0" wp14:anchorId="10E9EA09">
            <wp:extent cx="6078220" cy="345059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78220" cy="3450590"/>
                    </a:xfrm>
                    <a:prstGeom prst="rect">
                      <a:avLst/>
                    </a:prstGeom>
                    <a:noFill/>
                  </pic:spPr>
                </pic:pic>
              </a:graphicData>
            </a:graphic>
          </wp:inline>
        </w:drawing>
      </w:r>
    </w:p>
    <w:p w:rsidR="004A1BD0" w:rsidRPr="005401E6" w:rsidRDefault="004A1BD0" w:rsidP="004A1BD0">
      <w:pPr>
        <w:spacing w:line="276" w:lineRule="auto"/>
        <w:jc w:val="center"/>
        <w:rPr>
          <w:rFonts w:eastAsiaTheme="minorHAnsi" w:cstheme="minorBidi"/>
          <w:sz w:val="28"/>
          <w:szCs w:val="28"/>
        </w:rPr>
      </w:pPr>
      <w:r w:rsidRPr="005401E6">
        <w:rPr>
          <w:rFonts w:eastAsiaTheme="minorHAnsi" w:cstheme="minorBidi"/>
          <w:sz w:val="28"/>
          <w:szCs w:val="28"/>
        </w:rPr>
        <w:t xml:space="preserve">Рисунок 5.2 – Интегральные показатели, характеризующие доступность образовательных услуг для инвалидов в </w:t>
      </w:r>
      <w:r w:rsidR="00B6643E">
        <w:rPr>
          <w:rFonts w:eastAsiaTheme="minorHAnsi" w:cstheme="minorBidi"/>
          <w:sz w:val="28"/>
          <w:szCs w:val="28"/>
        </w:rPr>
        <w:t xml:space="preserve">МБОУ </w:t>
      </w:r>
      <w:proofErr w:type="spellStart"/>
      <w:r w:rsidR="00B6643E">
        <w:rPr>
          <w:rFonts w:eastAsiaTheme="minorHAnsi" w:cstheme="minorBidi"/>
          <w:sz w:val="28"/>
          <w:szCs w:val="28"/>
        </w:rPr>
        <w:t>Отрадовской</w:t>
      </w:r>
      <w:proofErr w:type="spellEnd"/>
      <w:r w:rsidR="00B6643E">
        <w:rPr>
          <w:rFonts w:eastAsiaTheme="minorHAnsi" w:cstheme="minorBidi"/>
          <w:sz w:val="28"/>
          <w:szCs w:val="28"/>
        </w:rPr>
        <w:t xml:space="preserve"> СОШ</w:t>
      </w:r>
      <w:r w:rsidR="00355EDE">
        <w:rPr>
          <w:rFonts w:eastAsiaTheme="minorHAnsi" w:cstheme="minorBidi"/>
          <w:sz w:val="28"/>
          <w:szCs w:val="28"/>
        </w:rPr>
        <w:t xml:space="preserve"> Азовского района</w:t>
      </w:r>
      <w:r w:rsidRPr="005401E6">
        <w:rPr>
          <w:sz w:val="28"/>
          <w:szCs w:val="28"/>
        </w:rPr>
        <w:t xml:space="preserve"> Ростовской области</w:t>
      </w:r>
      <w:r w:rsidRPr="005401E6">
        <w:rPr>
          <w:rFonts w:eastAsiaTheme="minorHAnsi" w:cstheme="minorBidi"/>
          <w:sz w:val="28"/>
          <w:szCs w:val="28"/>
        </w:rPr>
        <w:t>, баллы</w:t>
      </w:r>
    </w:p>
    <w:p w:rsidR="004A1BD0" w:rsidRPr="005401E6" w:rsidRDefault="004A1BD0" w:rsidP="004A1BD0">
      <w:pPr>
        <w:spacing w:line="360" w:lineRule="auto"/>
        <w:ind w:firstLine="709"/>
        <w:rPr>
          <w:rFonts w:eastAsiaTheme="minorHAnsi" w:cstheme="minorBidi"/>
          <w:sz w:val="28"/>
          <w:szCs w:val="28"/>
        </w:rPr>
      </w:pPr>
      <w:r w:rsidRPr="005401E6">
        <w:rPr>
          <w:rFonts w:eastAsiaTheme="minorHAnsi" w:cstheme="minorBidi"/>
          <w:sz w:val="28"/>
          <w:szCs w:val="28"/>
        </w:rPr>
        <w:br w:type="page"/>
      </w:r>
    </w:p>
    <w:p w:rsidR="004A1BD0" w:rsidRPr="005401E6" w:rsidRDefault="004A1BD0" w:rsidP="004A1BD0">
      <w:pPr>
        <w:spacing w:line="360" w:lineRule="auto"/>
        <w:ind w:firstLine="709"/>
        <w:jc w:val="both"/>
        <w:rPr>
          <w:sz w:val="28"/>
          <w:szCs w:val="28"/>
        </w:rPr>
      </w:pPr>
      <w:r w:rsidRPr="005401E6">
        <w:rPr>
          <w:sz w:val="28"/>
          <w:szCs w:val="28"/>
        </w:rPr>
        <w:lastRenderedPageBreak/>
        <w:t xml:space="preserve">Анализ интегральных показателей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Pr="005401E6">
        <w:rPr>
          <w:sz w:val="28"/>
          <w:szCs w:val="28"/>
        </w:rPr>
        <w:t xml:space="preserve"> Ростовской области показывает, что в отношении доступности образовательных услуг для инвалидов оценки параметров демонстрируют значительный разброс:</w:t>
      </w:r>
    </w:p>
    <w:p w:rsidR="004A1BD0" w:rsidRPr="005401E6" w:rsidRDefault="004A1BD0" w:rsidP="004A1BD0">
      <w:pPr>
        <w:spacing w:line="360" w:lineRule="auto"/>
        <w:ind w:firstLine="709"/>
        <w:jc w:val="both"/>
        <w:rPr>
          <w:sz w:val="28"/>
          <w:szCs w:val="28"/>
        </w:rPr>
      </w:pPr>
      <w:r w:rsidRPr="005401E6">
        <w:rPr>
          <w:sz w:val="28"/>
          <w:szCs w:val="28"/>
        </w:rPr>
        <w:t xml:space="preserve">- по показателю 3.1 – </w:t>
      </w:r>
      <w:r w:rsidR="00592FC2">
        <w:rPr>
          <w:sz w:val="28"/>
          <w:szCs w:val="28"/>
        </w:rPr>
        <w:t>30</w:t>
      </w:r>
      <w:r w:rsidRPr="005401E6">
        <w:rPr>
          <w:sz w:val="28"/>
          <w:szCs w:val="28"/>
        </w:rPr>
        <w:t xml:space="preserve"> балл</w:t>
      </w:r>
      <w:r w:rsidR="00CD6412">
        <w:rPr>
          <w:sz w:val="28"/>
          <w:szCs w:val="28"/>
        </w:rPr>
        <w:t>ов</w:t>
      </w:r>
      <w:r w:rsidRPr="005401E6">
        <w:rPr>
          <w:sz w:val="28"/>
          <w:szCs w:val="28"/>
        </w:rPr>
        <w:t xml:space="preserve"> из 30 возможных;</w:t>
      </w:r>
    </w:p>
    <w:p w:rsidR="004A1BD0" w:rsidRPr="005401E6" w:rsidRDefault="004A1BD0" w:rsidP="004A1BD0">
      <w:pPr>
        <w:spacing w:line="360" w:lineRule="auto"/>
        <w:ind w:firstLine="709"/>
        <w:jc w:val="both"/>
        <w:rPr>
          <w:sz w:val="28"/>
          <w:szCs w:val="28"/>
        </w:rPr>
      </w:pPr>
      <w:r w:rsidRPr="005401E6">
        <w:rPr>
          <w:sz w:val="28"/>
          <w:szCs w:val="28"/>
        </w:rPr>
        <w:t xml:space="preserve">- по показателю 3.2 – </w:t>
      </w:r>
      <w:r w:rsidR="00592FC2">
        <w:rPr>
          <w:sz w:val="28"/>
          <w:szCs w:val="28"/>
        </w:rPr>
        <w:t>24</w:t>
      </w:r>
      <w:r w:rsidRPr="005401E6">
        <w:rPr>
          <w:sz w:val="28"/>
          <w:szCs w:val="28"/>
        </w:rPr>
        <w:t xml:space="preserve"> </w:t>
      </w:r>
      <w:r>
        <w:rPr>
          <w:sz w:val="28"/>
          <w:szCs w:val="28"/>
        </w:rPr>
        <w:t>балл</w:t>
      </w:r>
      <w:r w:rsidR="00592FC2">
        <w:rPr>
          <w:sz w:val="28"/>
          <w:szCs w:val="28"/>
        </w:rPr>
        <w:t>а</w:t>
      </w:r>
      <w:r w:rsidRPr="005401E6">
        <w:rPr>
          <w:sz w:val="28"/>
          <w:szCs w:val="28"/>
        </w:rPr>
        <w:t xml:space="preserve"> из 40 возможных;</w:t>
      </w:r>
    </w:p>
    <w:p w:rsidR="004A1BD0" w:rsidRPr="005401E6" w:rsidRDefault="004A1BD0" w:rsidP="004A1BD0">
      <w:pPr>
        <w:spacing w:line="360" w:lineRule="auto"/>
        <w:ind w:firstLine="709"/>
        <w:jc w:val="both"/>
        <w:rPr>
          <w:sz w:val="28"/>
          <w:szCs w:val="28"/>
        </w:rPr>
      </w:pPr>
      <w:r w:rsidRPr="005401E6">
        <w:rPr>
          <w:sz w:val="28"/>
          <w:szCs w:val="28"/>
        </w:rPr>
        <w:t xml:space="preserve">- по показателю 3.3 – </w:t>
      </w:r>
      <w:r w:rsidR="00592FC2">
        <w:rPr>
          <w:sz w:val="28"/>
          <w:szCs w:val="28"/>
        </w:rPr>
        <w:t>27</w:t>
      </w:r>
      <w:r w:rsidRPr="005401E6">
        <w:rPr>
          <w:sz w:val="28"/>
          <w:szCs w:val="28"/>
        </w:rPr>
        <w:t xml:space="preserve"> балл</w:t>
      </w:r>
      <w:r w:rsidR="00592FC2">
        <w:rPr>
          <w:sz w:val="28"/>
          <w:szCs w:val="28"/>
        </w:rPr>
        <w:t>ов</w:t>
      </w:r>
      <w:r w:rsidRPr="005401E6">
        <w:rPr>
          <w:sz w:val="28"/>
          <w:szCs w:val="28"/>
        </w:rPr>
        <w:t xml:space="preserve"> из 30 возможных.</w:t>
      </w:r>
    </w:p>
    <w:p w:rsidR="004A1BD0" w:rsidRPr="005401E6" w:rsidRDefault="004A1BD0" w:rsidP="004A1BD0">
      <w:pPr>
        <w:spacing w:line="360" w:lineRule="auto"/>
        <w:ind w:firstLine="709"/>
        <w:jc w:val="both"/>
        <w:rPr>
          <w:sz w:val="28"/>
          <w:szCs w:val="28"/>
        </w:rPr>
      </w:pPr>
      <w:r w:rsidRPr="005401E6">
        <w:rPr>
          <w:sz w:val="28"/>
          <w:szCs w:val="28"/>
        </w:rPr>
        <w:t xml:space="preserve">Таким образом, </w:t>
      </w:r>
      <w:r w:rsidR="00B6643E">
        <w:rPr>
          <w:sz w:val="28"/>
          <w:szCs w:val="28"/>
        </w:rPr>
        <w:t xml:space="preserve">МБОУ </w:t>
      </w:r>
      <w:proofErr w:type="spellStart"/>
      <w:r w:rsidR="00B6643E">
        <w:rPr>
          <w:sz w:val="28"/>
          <w:szCs w:val="28"/>
        </w:rPr>
        <w:t>Отрадовская</w:t>
      </w:r>
      <w:proofErr w:type="spellEnd"/>
      <w:r w:rsidR="00B6643E">
        <w:rPr>
          <w:sz w:val="28"/>
          <w:szCs w:val="28"/>
        </w:rPr>
        <w:t xml:space="preserve"> СОШ</w:t>
      </w:r>
      <w:r w:rsidRPr="005401E6">
        <w:rPr>
          <w:sz w:val="28"/>
          <w:szCs w:val="28"/>
        </w:rPr>
        <w:t xml:space="preserve"> Ростовской области показало </w:t>
      </w:r>
      <w:r w:rsidR="00902A29">
        <w:rPr>
          <w:sz w:val="28"/>
          <w:szCs w:val="28"/>
        </w:rPr>
        <w:t xml:space="preserve">в целом </w:t>
      </w:r>
      <w:r w:rsidR="00592FC2">
        <w:rPr>
          <w:sz w:val="28"/>
          <w:szCs w:val="28"/>
        </w:rPr>
        <w:t>высокий</w:t>
      </w:r>
      <w:r w:rsidRPr="005401E6">
        <w:rPr>
          <w:sz w:val="28"/>
          <w:szCs w:val="28"/>
        </w:rPr>
        <w:t xml:space="preserve"> результат по показателям данного раздела (</w:t>
      </w:r>
      <w:r w:rsidR="00592FC2">
        <w:rPr>
          <w:sz w:val="28"/>
          <w:szCs w:val="28"/>
        </w:rPr>
        <w:t>81</w:t>
      </w:r>
      <w:r w:rsidRPr="005401E6">
        <w:rPr>
          <w:sz w:val="28"/>
          <w:szCs w:val="28"/>
        </w:rPr>
        <w:t xml:space="preserve"> балл из 100 возможных).</w:t>
      </w:r>
    </w:p>
    <w:p w:rsidR="004A1BD0" w:rsidRPr="005401E6" w:rsidRDefault="004A1BD0" w:rsidP="004A1BD0">
      <w:pPr>
        <w:spacing w:line="360" w:lineRule="auto"/>
        <w:ind w:firstLine="709"/>
        <w:jc w:val="both"/>
        <w:rPr>
          <w:bCs/>
          <w:sz w:val="28"/>
          <w:szCs w:val="28"/>
        </w:rPr>
      </w:pPr>
      <w:r w:rsidRPr="005401E6">
        <w:rPr>
          <w:bCs/>
          <w:sz w:val="28"/>
          <w:szCs w:val="28"/>
        </w:rPr>
        <w:br w:type="page"/>
      </w:r>
    </w:p>
    <w:p w:rsidR="000A7793" w:rsidRPr="005401E6" w:rsidRDefault="000A7793" w:rsidP="00973B23">
      <w:pPr>
        <w:keepNext/>
        <w:keepLines/>
        <w:spacing w:line="276" w:lineRule="auto"/>
        <w:jc w:val="center"/>
        <w:outlineLvl w:val="0"/>
        <w:rPr>
          <w:b/>
          <w:bCs/>
          <w:sz w:val="28"/>
          <w:szCs w:val="28"/>
        </w:rPr>
      </w:pPr>
      <w:bookmarkStart w:id="27" w:name="_Toc199946091"/>
      <w:r w:rsidRPr="005401E6">
        <w:rPr>
          <w:b/>
          <w:bCs/>
          <w:sz w:val="28"/>
          <w:szCs w:val="28"/>
        </w:rPr>
        <w:lastRenderedPageBreak/>
        <w:t>6.</w:t>
      </w:r>
      <w:r w:rsidR="00A31D3C" w:rsidRPr="005401E6">
        <w:rPr>
          <w:b/>
          <w:bCs/>
          <w:sz w:val="28"/>
          <w:szCs w:val="28"/>
        </w:rPr>
        <w:t> </w:t>
      </w:r>
      <w:r w:rsidRPr="005401E6">
        <w:rPr>
          <w:b/>
          <w:bCs/>
          <w:sz w:val="28"/>
          <w:szCs w:val="28"/>
        </w:rPr>
        <w:t>Показатели доброжелательности</w:t>
      </w:r>
      <w:r w:rsidR="00886EFB" w:rsidRPr="005401E6">
        <w:rPr>
          <w:b/>
          <w:bCs/>
          <w:sz w:val="28"/>
          <w:szCs w:val="28"/>
        </w:rPr>
        <w:t xml:space="preserve"> и</w:t>
      </w:r>
      <w:r w:rsidRPr="005401E6">
        <w:rPr>
          <w:b/>
          <w:bCs/>
          <w:sz w:val="28"/>
          <w:szCs w:val="28"/>
        </w:rPr>
        <w:t xml:space="preserve"> вежливости работников </w:t>
      </w:r>
      <w:bookmarkEnd w:id="23"/>
      <w:r w:rsidR="00827D06" w:rsidRPr="005401E6">
        <w:rPr>
          <w:b/>
          <w:bCs/>
          <w:sz w:val="28"/>
          <w:szCs w:val="28"/>
        </w:rPr>
        <w:t>образовательн</w:t>
      </w:r>
      <w:r w:rsidR="000554C4" w:rsidRPr="005401E6">
        <w:rPr>
          <w:b/>
          <w:bCs/>
          <w:sz w:val="28"/>
          <w:szCs w:val="28"/>
        </w:rPr>
        <w:t>ой</w:t>
      </w:r>
      <w:r w:rsidR="00827D06" w:rsidRPr="005401E6">
        <w:rPr>
          <w:b/>
          <w:bCs/>
          <w:sz w:val="28"/>
          <w:szCs w:val="28"/>
        </w:rPr>
        <w:t xml:space="preserve"> </w:t>
      </w:r>
      <w:r w:rsidRPr="005401E6">
        <w:rPr>
          <w:b/>
          <w:bCs/>
          <w:sz w:val="28"/>
          <w:szCs w:val="28"/>
        </w:rPr>
        <w:t>организаци</w:t>
      </w:r>
      <w:bookmarkEnd w:id="24"/>
      <w:bookmarkEnd w:id="25"/>
      <w:bookmarkEnd w:id="26"/>
      <w:r w:rsidR="000554C4" w:rsidRPr="005401E6">
        <w:rPr>
          <w:b/>
          <w:bCs/>
          <w:sz w:val="28"/>
          <w:szCs w:val="28"/>
        </w:rPr>
        <w:t>и</w:t>
      </w:r>
      <w:bookmarkEnd w:id="27"/>
    </w:p>
    <w:p w:rsidR="008A7A72" w:rsidRPr="005401E6" w:rsidRDefault="008A7A72" w:rsidP="00973B23">
      <w:pPr>
        <w:spacing w:line="360" w:lineRule="auto"/>
        <w:ind w:firstLine="709"/>
        <w:jc w:val="both"/>
        <w:rPr>
          <w:sz w:val="28"/>
          <w:szCs w:val="28"/>
        </w:rPr>
      </w:pPr>
    </w:p>
    <w:p w:rsidR="00975514" w:rsidRPr="005401E6" w:rsidRDefault="00975514" w:rsidP="0020626E">
      <w:pPr>
        <w:spacing w:line="360" w:lineRule="auto"/>
        <w:ind w:firstLine="709"/>
        <w:jc w:val="both"/>
        <w:rPr>
          <w:sz w:val="28"/>
          <w:szCs w:val="28"/>
        </w:rPr>
      </w:pPr>
      <w:r w:rsidRPr="005401E6">
        <w:rPr>
          <w:sz w:val="28"/>
          <w:szCs w:val="28"/>
        </w:rPr>
        <w:t xml:space="preserve">Анализ результатов восприятия получателями </w:t>
      </w:r>
      <w:r w:rsidR="00ED4801" w:rsidRPr="005401E6">
        <w:rPr>
          <w:sz w:val="28"/>
          <w:szCs w:val="28"/>
        </w:rPr>
        <w:t xml:space="preserve">образовательных </w:t>
      </w:r>
      <w:r w:rsidRPr="005401E6">
        <w:rPr>
          <w:sz w:val="28"/>
          <w:szCs w:val="28"/>
        </w:rPr>
        <w:t>услуг доброжелательности, вежливости работнико</w:t>
      </w:r>
      <w:r w:rsidR="00450135" w:rsidRPr="005401E6">
        <w:rPr>
          <w:sz w:val="28"/>
          <w:szCs w:val="28"/>
        </w:rPr>
        <w:t xml:space="preserve">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sz w:val="28"/>
          <w:szCs w:val="28"/>
        </w:rPr>
        <w:t xml:space="preserve"> показывает, что респонденты высоко оценивают изучаемые параметры </w:t>
      </w:r>
      <w:r w:rsidR="008723ED" w:rsidRPr="005401E6">
        <w:rPr>
          <w:sz w:val="28"/>
          <w:szCs w:val="28"/>
        </w:rPr>
        <w:t xml:space="preserve">(доля удовлетворенных получателей услуг, средние </w:t>
      </w:r>
      <w:r w:rsidR="0058081E" w:rsidRPr="005401E6">
        <w:rPr>
          <w:sz w:val="28"/>
          <w:szCs w:val="28"/>
        </w:rPr>
        <w:t xml:space="preserve">значения </w:t>
      </w:r>
      <w:r w:rsidR="008723ED" w:rsidRPr="005401E6">
        <w:rPr>
          <w:sz w:val="28"/>
          <w:szCs w:val="28"/>
        </w:rPr>
        <w:t xml:space="preserve">оценки параметров) </w:t>
      </w:r>
      <w:r w:rsidRPr="005401E6">
        <w:rPr>
          <w:sz w:val="28"/>
          <w:szCs w:val="28"/>
        </w:rPr>
        <w:t>(таблиц</w:t>
      </w:r>
      <w:r w:rsidR="008723ED" w:rsidRPr="005401E6">
        <w:rPr>
          <w:sz w:val="28"/>
          <w:szCs w:val="28"/>
        </w:rPr>
        <w:t>ы</w:t>
      </w:r>
      <w:r w:rsidRPr="005401E6">
        <w:rPr>
          <w:sz w:val="28"/>
          <w:szCs w:val="28"/>
        </w:rPr>
        <w:t xml:space="preserve"> 6.1</w:t>
      </w:r>
      <w:r w:rsidR="00C0645A" w:rsidRPr="005401E6">
        <w:rPr>
          <w:sz w:val="28"/>
          <w:szCs w:val="28"/>
        </w:rPr>
        <w:t>-6.2</w:t>
      </w:r>
      <w:r w:rsidR="00334EA6" w:rsidRPr="005401E6">
        <w:rPr>
          <w:sz w:val="28"/>
          <w:szCs w:val="28"/>
        </w:rPr>
        <w:t>):</w:t>
      </w:r>
    </w:p>
    <w:p w:rsidR="008939F6" w:rsidRPr="005401E6" w:rsidRDefault="008939F6" w:rsidP="00973B23">
      <w:pPr>
        <w:spacing w:line="360" w:lineRule="auto"/>
        <w:ind w:firstLine="709"/>
        <w:jc w:val="both"/>
        <w:rPr>
          <w:rFonts w:eastAsia="Calibri"/>
          <w:sz w:val="28"/>
          <w:szCs w:val="28"/>
          <w:lang w:eastAsia="en-US"/>
        </w:rPr>
      </w:pPr>
      <w:r w:rsidRPr="005401E6">
        <w:rPr>
          <w:rFonts w:eastAsia="Calibri"/>
          <w:sz w:val="28"/>
          <w:szCs w:val="28"/>
          <w:lang w:eastAsia="en-US"/>
        </w:rPr>
        <w:t>-</w:t>
      </w:r>
      <w:r w:rsidR="001877B3" w:rsidRPr="005401E6">
        <w:rPr>
          <w:rFonts w:eastAsia="Calibri"/>
          <w:sz w:val="28"/>
          <w:szCs w:val="28"/>
          <w:lang w:eastAsia="en-US"/>
        </w:rPr>
        <w:t> </w:t>
      </w:r>
      <w:r w:rsidRPr="005401E6">
        <w:rPr>
          <w:rFonts w:eastAsia="Calibri"/>
          <w:sz w:val="28"/>
          <w:szCs w:val="28"/>
          <w:lang w:eastAsia="en-US"/>
        </w:rPr>
        <w:t xml:space="preserve">доброжелательность, вежливость работников организации, обеспечивающих первичный контакт и информирование получателя образовательной услуги при непосредственном обращении в организацию </w:t>
      </w:r>
      <w:r w:rsidR="003838C4" w:rsidRPr="005401E6">
        <w:rPr>
          <w:rFonts w:eastAsia="Calibri"/>
          <w:sz w:val="28"/>
          <w:szCs w:val="28"/>
          <w:lang w:eastAsia="en-US"/>
        </w:rPr>
        <w:t xml:space="preserve">(оценка удовлетворенности – </w:t>
      </w:r>
      <w:r w:rsidR="00592FC2">
        <w:rPr>
          <w:rFonts w:eastAsia="Calibri"/>
          <w:sz w:val="28"/>
          <w:szCs w:val="28"/>
          <w:lang w:eastAsia="en-US"/>
        </w:rPr>
        <w:t>100,0</w:t>
      </w:r>
      <w:r w:rsidR="003838C4" w:rsidRPr="005401E6">
        <w:rPr>
          <w:rFonts w:eastAsia="Calibri"/>
          <w:sz w:val="28"/>
          <w:szCs w:val="28"/>
          <w:lang w:eastAsia="en-US"/>
        </w:rPr>
        <w:t xml:space="preserve">%, средняя оценка параметра – </w:t>
      </w:r>
      <w:r w:rsidR="00592FC2">
        <w:rPr>
          <w:rFonts w:eastAsia="Calibri"/>
          <w:sz w:val="28"/>
          <w:szCs w:val="28"/>
          <w:lang w:eastAsia="en-US"/>
        </w:rPr>
        <w:t>100</w:t>
      </w:r>
      <w:r w:rsidR="005D2EE1" w:rsidRPr="005401E6">
        <w:rPr>
          <w:rFonts w:eastAsia="Calibri"/>
          <w:sz w:val="28"/>
          <w:szCs w:val="28"/>
          <w:lang w:eastAsia="en-US"/>
        </w:rPr>
        <w:t xml:space="preserve"> баллов</w:t>
      </w:r>
      <w:r w:rsidR="003838C4" w:rsidRPr="005401E6">
        <w:rPr>
          <w:rFonts w:eastAsia="Calibri"/>
          <w:sz w:val="28"/>
          <w:szCs w:val="28"/>
          <w:lang w:eastAsia="en-US"/>
        </w:rPr>
        <w:t>)</w:t>
      </w:r>
      <w:r w:rsidRPr="005401E6">
        <w:rPr>
          <w:rFonts w:eastAsia="Calibri"/>
          <w:sz w:val="28"/>
          <w:szCs w:val="28"/>
          <w:lang w:eastAsia="en-US"/>
        </w:rPr>
        <w:t>;</w:t>
      </w:r>
    </w:p>
    <w:p w:rsidR="000578EC" w:rsidRPr="005401E6" w:rsidRDefault="008939F6" w:rsidP="000578EC">
      <w:pPr>
        <w:spacing w:line="360" w:lineRule="auto"/>
        <w:ind w:firstLine="709"/>
        <w:jc w:val="both"/>
        <w:rPr>
          <w:rFonts w:eastAsia="Calibri"/>
          <w:sz w:val="28"/>
          <w:szCs w:val="28"/>
          <w:lang w:eastAsia="en-US"/>
        </w:rPr>
      </w:pPr>
      <w:r w:rsidRPr="005401E6">
        <w:rPr>
          <w:rFonts w:eastAsia="Calibri"/>
          <w:sz w:val="28"/>
          <w:szCs w:val="28"/>
          <w:lang w:eastAsia="en-US"/>
        </w:rPr>
        <w:t>-</w:t>
      </w:r>
      <w:r w:rsidR="001877B3" w:rsidRPr="005401E6">
        <w:rPr>
          <w:rFonts w:eastAsia="Calibri"/>
          <w:sz w:val="28"/>
          <w:szCs w:val="28"/>
          <w:lang w:eastAsia="en-US"/>
        </w:rPr>
        <w:t> </w:t>
      </w:r>
      <w:r w:rsidRPr="005401E6">
        <w:rPr>
          <w:rFonts w:eastAsia="Calibri"/>
          <w:sz w:val="28"/>
          <w:szCs w:val="28"/>
          <w:lang w:eastAsia="en-US"/>
        </w:rPr>
        <w:t xml:space="preserve">доброжелательность, вежливость работников организации, обеспечивающих непосредственное оказание образовательной услуги при обращении в организацию </w:t>
      </w:r>
      <w:r w:rsidR="00D51A93" w:rsidRPr="005401E6">
        <w:rPr>
          <w:rFonts w:eastAsia="Calibri"/>
          <w:sz w:val="28"/>
          <w:szCs w:val="28"/>
          <w:lang w:eastAsia="en-US"/>
        </w:rPr>
        <w:t>(</w:t>
      </w:r>
      <w:r w:rsidR="005D2EE1" w:rsidRPr="005401E6">
        <w:rPr>
          <w:rFonts w:eastAsia="Calibri"/>
          <w:sz w:val="28"/>
          <w:szCs w:val="28"/>
          <w:lang w:eastAsia="en-US"/>
        </w:rPr>
        <w:t xml:space="preserve">оценка удовлетворенности – </w:t>
      </w:r>
      <w:r w:rsidR="00592FC2">
        <w:rPr>
          <w:rFonts w:eastAsia="Calibri"/>
          <w:sz w:val="28"/>
          <w:szCs w:val="28"/>
          <w:lang w:eastAsia="en-US"/>
        </w:rPr>
        <w:t>100,0</w:t>
      </w:r>
      <w:r w:rsidR="0018776A">
        <w:rPr>
          <w:rFonts w:eastAsia="Calibri"/>
          <w:sz w:val="28"/>
          <w:szCs w:val="28"/>
          <w:lang w:eastAsia="en-US"/>
        </w:rPr>
        <w:t xml:space="preserve">%, средняя оценка параметра – </w:t>
      </w:r>
      <w:r w:rsidR="00592FC2">
        <w:rPr>
          <w:rFonts w:eastAsia="Calibri"/>
          <w:sz w:val="28"/>
          <w:szCs w:val="28"/>
          <w:lang w:eastAsia="en-US"/>
        </w:rPr>
        <w:t>100</w:t>
      </w:r>
      <w:r w:rsidR="005D2EE1" w:rsidRPr="005401E6">
        <w:rPr>
          <w:rFonts w:eastAsia="Calibri"/>
          <w:sz w:val="28"/>
          <w:szCs w:val="28"/>
          <w:lang w:eastAsia="en-US"/>
        </w:rPr>
        <w:t xml:space="preserve"> баллов</w:t>
      </w:r>
      <w:r w:rsidR="000578EC" w:rsidRPr="005401E6">
        <w:rPr>
          <w:rFonts w:eastAsia="Calibri"/>
          <w:sz w:val="28"/>
          <w:szCs w:val="28"/>
          <w:lang w:eastAsia="en-US"/>
        </w:rPr>
        <w:t>);</w:t>
      </w:r>
    </w:p>
    <w:p w:rsidR="000578EC" w:rsidRPr="005401E6" w:rsidRDefault="008939F6" w:rsidP="000578EC">
      <w:pPr>
        <w:spacing w:line="360" w:lineRule="auto"/>
        <w:ind w:firstLine="709"/>
        <w:jc w:val="both"/>
        <w:rPr>
          <w:rFonts w:eastAsia="Calibri"/>
          <w:sz w:val="28"/>
          <w:szCs w:val="28"/>
          <w:lang w:eastAsia="en-US"/>
        </w:rPr>
      </w:pPr>
      <w:r w:rsidRPr="005401E6">
        <w:rPr>
          <w:rFonts w:eastAsia="Calibri"/>
          <w:sz w:val="28"/>
          <w:szCs w:val="28"/>
          <w:lang w:eastAsia="en-US"/>
        </w:rPr>
        <w:t>-</w:t>
      </w:r>
      <w:r w:rsidR="001877B3" w:rsidRPr="005401E6">
        <w:rPr>
          <w:rFonts w:eastAsia="Calibri"/>
          <w:sz w:val="28"/>
          <w:szCs w:val="28"/>
          <w:lang w:eastAsia="en-US"/>
        </w:rPr>
        <w:t> </w:t>
      </w:r>
      <w:r w:rsidRPr="005401E6">
        <w:rPr>
          <w:rFonts w:eastAsia="Calibri"/>
          <w:sz w:val="28"/>
          <w:szCs w:val="28"/>
          <w:lang w:eastAsia="en-US"/>
        </w:rPr>
        <w:t xml:space="preserve">доброжелательность, вежливость работников организации при использовании дистанционных форм взаимодействия </w:t>
      </w:r>
      <w:r w:rsidR="00D51A93" w:rsidRPr="005401E6">
        <w:rPr>
          <w:rFonts w:eastAsia="Calibri"/>
          <w:sz w:val="28"/>
          <w:szCs w:val="28"/>
          <w:lang w:eastAsia="en-US"/>
        </w:rPr>
        <w:t>(</w:t>
      </w:r>
      <w:r w:rsidR="005D2EE1" w:rsidRPr="005401E6">
        <w:rPr>
          <w:rFonts w:eastAsia="Calibri"/>
          <w:sz w:val="28"/>
          <w:szCs w:val="28"/>
          <w:lang w:eastAsia="en-US"/>
        </w:rPr>
        <w:t xml:space="preserve">оценка удовлетворенности – </w:t>
      </w:r>
      <w:r w:rsidR="00592FC2">
        <w:rPr>
          <w:rFonts w:eastAsia="Calibri"/>
          <w:sz w:val="28"/>
          <w:szCs w:val="28"/>
          <w:lang w:eastAsia="en-US"/>
        </w:rPr>
        <w:t>100,0</w:t>
      </w:r>
      <w:r w:rsidR="00CD6412">
        <w:rPr>
          <w:rFonts w:eastAsia="Calibri"/>
          <w:sz w:val="28"/>
          <w:szCs w:val="28"/>
          <w:lang w:eastAsia="en-US"/>
        </w:rPr>
        <w:t>%</w:t>
      </w:r>
      <w:r w:rsidR="005D2EE1" w:rsidRPr="005401E6">
        <w:rPr>
          <w:rFonts w:eastAsia="Calibri"/>
          <w:sz w:val="28"/>
          <w:szCs w:val="28"/>
          <w:lang w:eastAsia="en-US"/>
        </w:rPr>
        <w:t xml:space="preserve">, средняя оценка параметра – </w:t>
      </w:r>
      <w:r w:rsidR="00592FC2">
        <w:rPr>
          <w:rFonts w:eastAsia="Calibri"/>
          <w:sz w:val="28"/>
          <w:szCs w:val="28"/>
          <w:lang w:eastAsia="en-US"/>
        </w:rPr>
        <w:t>100</w:t>
      </w:r>
      <w:r w:rsidR="005D2EE1" w:rsidRPr="005401E6">
        <w:rPr>
          <w:rFonts w:eastAsia="Calibri"/>
          <w:sz w:val="28"/>
          <w:szCs w:val="28"/>
          <w:lang w:eastAsia="en-US"/>
        </w:rPr>
        <w:t xml:space="preserve"> баллов</w:t>
      </w:r>
      <w:r w:rsidR="000578EC" w:rsidRPr="005401E6">
        <w:rPr>
          <w:rFonts w:eastAsia="Calibri"/>
          <w:sz w:val="28"/>
          <w:szCs w:val="28"/>
          <w:lang w:eastAsia="en-US"/>
        </w:rPr>
        <w:t>).</w:t>
      </w:r>
    </w:p>
    <w:p w:rsidR="000C049C" w:rsidRPr="005401E6" w:rsidRDefault="000C049C" w:rsidP="00973B23">
      <w:pPr>
        <w:spacing w:line="360" w:lineRule="auto"/>
        <w:ind w:firstLine="709"/>
        <w:rPr>
          <w:sz w:val="28"/>
          <w:szCs w:val="28"/>
        </w:rPr>
      </w:pPr>
      <w:r w:rsidRPr="005401E6">
        <w:rPr>
          <w:sz w:val="28"/>
          <w:szCs w:val="28"/>
        </w:rPr>
        <w:br w:type="page"/>
      </w:r>
    </w:p>
    <w:p w:rsidR="000C049C" w:rsidRPr="005401E6" w:rsidRDefault="000C049C" w:rsidP="004E2D4F">
      <w:pPr>
        <w:spacing w:line="276" w:lineRule="auto"/>
        <w:jc w:val="center"/>
        <w:rPr>
          <w:sz w:val="28"/>
          <w:szCs w:val="28"/>
        </w:rPr>
      </w:pPr>
      <w:r w:rsidRPr="005401E6">
        <w:rPr>
          <w:sz w:val="28"/>
          <w:szCs w:val="28"/>
        </w:rPr>
        <w:lastRenderedPageBreak/>
        <w:t xml:space="preserve">Таблица 6.1 – Доля получателей услуг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D51A93" w:rsidRPr="005401E6">
        <w:rPr>
          <w:sz w:val="28"/>
          <w:szCs w:val="28"/>
        </w:rPr>
        <w:t xml:space="preserve"> </w:t>
      </w:r>
      <w:r w:rsidR="00F95505" w:rsidRPr="005401E6">
        <w:rPr>
          <w:sz w:val="28"/>
          <w:szCs w:val="28"/>
        </w:rPr>
        <w:t>Ростовской области</w:t>
      </w:r>
      <w:r w:rsidRPr="005401E6">
        <w:rPr>
          <w:sz w:val="28"/>
          <w:szCs w:val="28"/>
        </w:rPr>
        <w:t>, удовлетворенных доброжелательностью и вежливостью работников организаций, %</w:t>
      </w:r>
    </w:p>
    <w:tbl>
      <w:tblPr>
        <w:tblStyle w:val="aa"/>
        <w:tblW w:w="9356" w:type="dxa"/>
        <w:tblInd w:w="108" w:type="dxa"/>
        <w:tblLayout w:type="fixed"/>
        <w:tblLook w:val="04A0" w:firstRow="1" w:lastRow="0" w:firstColumn="1" w:lastColumn="0" w:noHBand="0" w:noVBand="1"/>
      </w:tblPr>
      <w:tblGrid>
        <w:gridCol w:w="709"/>
        <w:gridCol w:w="7513"/>
        <w:gridCol w:w="1134"/>
      </w:tblGrid>
      <w:tr w:rsidR="003838C4" w:rsidRPr="005401E6" w:rsidTr="001877B3">
        <w:trPr>
          <w:trHeight w:val="20"/>
        </w:trPr>
        <w:tc>
          <w:tcPr>
            <w:tcW w:w="709" w:type="dxa"/>
            <w:tcBorders>
              <w:bottom w:val="single" w:sz="4" w:space="0" w:color="auto"/>
            </w:tcBorders>
          </w:tcPr>
          <w:p w:rsidR="003838C4" w:rsidRPr="005401E6" w:rsidRDefault="003838C4" w:rsidP="00C50C9E">
            <w:pPr>
              <w:jc w:val="center"/>
              <w:rPr>
                <w:rFonts w:eastAsiaTheme="minorEastAsia"/>
                <w:b/>
              </w:rPr>
            </w:pPr>
            <w:r w:rsidRPr="005401E6">
              <w:rPr>
                <w:rFonts w:eastAsiaTheme="minorEastAsia"/>
                <w:b/>
              </w:rPr>
              <w:t>№</w:t>
            </w:r>
          </w:p>
        </w:tc>
        <w:tc>
          <w:tcPr>
            <w:tcW w:w="7513" w:type="dxa"/>
            <w:tcBorders>
              <w:bottom w:val="single" w:sz="4" w:space="0" w:color="auto"/>
            </w:tcBorders>
          </w:tcPr>
          <w:p w:rsidR="003838C4" w:rsidRPr="005401E6" w:rsidRDefault="003838C4" w:rsidP="00C50C9E">
            <w:pPr>
              <w:jc w:val="center"/>
              <w:rPr>
                <w:rFonts w:eastAsiaTheme="minorEastAsia"/>
                <w:b/>
              </w:rPr>
            </w:pPr>
            <w:r w:rsidRPr="005401E6">
              <w:rPr>
                <w:rFonts w:eastAsiaTheme="minorEastAsia"/>
                <w:b/>
              </w:rPr>
              <w:t xml:space="preserve">Параметры </w:t>
            </w:r>
            <w:r w:rsidRPr="005401E6">
              <w:rPr>
                <w:rFonts w:eastAsiaTheme="minorEastAsia"/>
                <w:b/>
                <w:lang w:val="en-US"/>
              </w:rPr>
              <w:t>/</w:t>
            </w:r>
            <w:r w:rsidRPr="005401E6">
              <w:rPr>
                <w:rFonts w:eastAsiaTheme="minorEastAsia"/>
                <w:b/>
              </w:rPr>
              <w:t xml:space="preserve"> показатели</w:t>
            </w:r>
          </w:p>
        </w:tc>
        <w:tc>
          <w:tcPr>
            <w:tcW w:w="1134" w:type="dxa"/>
            <w:tcBorders>
              <w:bottom w:val="single" w:sz="4" w:space="0" w:color="auto"/>
            </w:tcBorders>
          </w:tcPr>
          <w:p w:rsidR="003838C4" w:rsidRPr="005401E6" w:rsidRDefault="003838C4" w:rsidP="00C50C9E">
            <w:pPr>
              <w:jc w:val="center"/>
              <w:rPr>
                <w:rFonts w:eastAsiaTheme="minorEastAsia"/>
                <w:b/>
              </w:rPr>
            </w:pPr>
            <w:r w:rsidRPr="005401E6">
              <w:rPr>
                <w:rFonts w:eastAsiaTheme="minorEastAsia"/>
                <w:b/>
              </w:rPr>
              <w:t>%</w:t>
            </w:r>
          </w:p>
        </w:tc>
      </w:tr>
      <w:tr w:rsidR="003838C4" w:rsidRPr="005401E6" w:rsidTr="001877B3">
        <w:trPr>
          <w:trHeight w:val="20"/>
        </w:trPr>
        <w:tc>
          <w:tcPr>
            <w:tcW w:w="709" w:type="dxa"/>
            <w:shd w:val="clear" w:color="auto" w:fill="D9D9D9" w:themeFill="background1" w:themeFillShade="D9"/>
            <w:vAlign w:val="center"/>
          </w:tcPr>
          <w:p w:rsidR="003838C4" w:rsidRPr="005401E6" w:rsidRDefault="003838C4" w:rsidP="00C50C9E">
            <w:pPr>
              <w:jc w:val="center"/>
              <w:rPr>
                <w:rFonts w:eastAsiaTheme="minorEastAsia"/>
              </w:rPr>
            </w:pPr>
            <w:r w:rsidRPr="005401E6">
              <w:rPr>
                <w:rFonts w:eastAsiaTheme="minorEastAsia"/>
              </w:rPr>
              <w:t>4</w:t>
            </w:r>
          </w:p>
        </w:tc>
        <w:tc>
          <w:tcPr>
            <w:tcW w:w="8647" w:type="dxa"/>
            <w:gridSpan w:val="2"/>
            <w:shd w:val="clear" w:color="auto" w:fill="D9D9D9" w:themeFill="background1" w:themeFillShade="D9"/>
            <w:vAlign w:val="bottom"/>
          </w:tcPr>
          <w:p w:rsidR="003838C4" w:rsidRPr="005401E6" w:rsidRDefault="003838C4" w:rsidP="00C50C9E">
            <w:pPr>
              <w:jc w:val="both"/>
              <w:rPr>
                <w:rFonts w:eastAsiaTheme="minorEastAsia"/>
              </w:rPr>
            </w:pPr>
            <w:r w:rsidRPr="005401E6">
              <w:rPr>
                <w:rFonts w:eastAsiaTheme="minorEastAsia"/>
              </w:rPr>
              <w:t>Доброжелательность, вежливость работников организации</w:t>
            </w:r>
          </w:p>
        </w:tc>
      </w:tr>
      <w:tr w:rsidR="00592FC2" w:rsidRPr="005401E6" w:rsidTr="001877B3">
        <w:trPr>
          <w:trHeight w:val="20"/>
        </w:trPr>
        <w:tc>
          <w:tcPr>
            <w:tcW w:w="709" w:type="dxa"/>
          </w:tcPr>
          <w:p w:rsidR="00592FC2" w:rsidRPr="005401E6" w:rsidRDefault="00592FC2" w:rsidP="00592FC2">
            <w:pPr>
              <w:jc w:val="center"/>
              <w:rPr>
                <w:rFonts w:eastAsiaTheme="minorEastAsia"/>
              </w:rPr>
            </w:pPr>
            <w:r w:rsidRPr="005401E6">
              <w:rPr>
                <w:rFonts w:eastAsiaTheme="minorEastAsia"/>
              </w:rPr>
              <w:t>4.1</w:t>
            </w:r>
          </w:p>
        </w:tc>
        <w:tc>
          <w:tcPr>
            <w:tcW w:w="7513" w:type="dxa"/>
          </w:tcPr>
          <w:p w:rsidR="00592FC2" w:rsidRPr="005401E6" w:rsidRDefault="00592FC2" w:rsidP="00592FC2">
            <w:pPr>
              <w:jc w:val="both"/>
            </w:pPr>
            <w:r w:rsidRPr="005401E6">
              <w:t>Доля получателей образовательных услуг, удовлетворенных доброжелательностью, вежливостью работников организации, обеспечивающих первичный контакт и информирование получателя образовательной услуги при непосредственном обращении в организацию</w:t>
            </w:r>
          </w:p>
        </w:tc>
        <w:tc>
          <w:tcPr>
            <w:tcW w:w="1134" w:type="dxa"/>
            <w:vAlign w:val="bottom"/>
          </w:tcPr>
          <w:p w:rsidR="00592FC2" w:rsidRPr="00592FC2" w:rsidRDefault="00592FC2" w:rsidP="00592FC2">
            <w:pPr>
              <w:jc w:val="center"/>
              <w:rPr>
                <w:color w:val="000000"/>
              </w:rPr>
            </w:pPr>
            <w:r w:rsidRPr="00592FC2">
              <w:rPr>
                <w:color w:val="000000"/>
              </w:rPr>
              <w:t>100,0</w:t>
            </w:r>
          </w:p>
        </w:tc>
      </w:tr>
      <w:tr w:rsidR="00592FC2" w:rsidRPr="005401E6" w:rsidTr="001877B3">
        <w:trPr>
          <w:trHeight w:val="20"/>
        </w:trPr>
        <w:tc>
          <w:tcPr>
            <w:tcW w:w="709" w:type="dxa"/>
          </w:tcPr>
          <w:p w:rsidR="00592FC2" w:rsidRPr="005401E6" w:rsidRDefault="00592FC2" w:rsidP="00592FC2">
            <w:pPr>
              <w:jc w:val="center"/>
              <w:rPr>
                <w:rFonts w:eastAsiaTheme="minorEastAsia"/>
              </w:rPr>
            </w:pPr>
            <w:r w:rsidRPr="005401E6">
              <w:rPr>
                <w:rFonts w:eastAsiaTheme="minorEastAsia"/>
              </w:rPr>
              <w:t>4.2</w:t>
            </w:r>
          </w:p>
        </w:tc>
        <w:tc>
          <w:tcPr>
            <w:tcW w:w="7513" w:type="dxa"/>
          </w:tcPr>
          <w:p w:rsidR="00592FC2" w:rsidRPr="005401E6" w:rsidRDefault="00592FC2" w:rsidP="00592FC2">
            <w:pPr>
              <w:jc w:val="both"/>
            </w:pPr>
            <w:r w:rsidRPr="005401E6">
              <w:t>Доля получателей образовательных услуг, удовлетворенных доброжелательностью, вежливостью работников организации, обеспечивающих непосредственное оказание образовательной услуги при обращении в организацию</w:t>
            </w:r>
          </w:p>
        </w:tc>
        <w:tc>
          <w:tcPr>
            <w:tcW w:w="1134" w:type="dxa"/>
            <w:vAlign w:val="bottom"/>
          </w:tcPr>
          <w:p w:rsidR="00592FC2" w:rsidRPr="00592FC2" w:rsidRDefault="00592FC2" w:rsidP="00592FC2">
            <w:pPr>
              <w:jc w:val="center"/>
              <w:rPr>
                <w:color w:val="000000"/>
              </w:rPr>
            </w:pPr>
            <w:r w:rsidRPr="00592FC2">
              <w:rPr>
                <w:color w:val="000000"/>
              </w:rPr>
              <w:t>100,0</w:t>
            </w:r>
          </w:p>
        </w:tc>
      </w:tr>
      <w:tr w:rsidR="00592FC2" w:rsidRPr="005401E6" w:rsidTr="001877B3">
        <w:trPr>
          <w:trHeight w:val="20"/>
        </w:trPr>
        <w:tc>
          <w:tcPr>
            <w:tcW w:w="709"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4.3</w:t>
            </w:r>
          </w:p>
        </w:tc>
        <w:tc>
          <w:tcPr>
            <w:tcW w:w="7513" w:type="dxa"/>
            <w:tcBorders>
              <w:bottom w:val="single" w:sz="4" w:space="0" w:color="auto"/>
            </w:tcBorders>
          </w:tcPr>
          <w:p w:rsidR="00592FC2" w:rsidRPr="005401E6" w:rsidRDefault="00592FC2" w:rsidP="00592FC2">
            <w:pPr>
              <w:jc w:val="both"/>
            </w:pPr>
            <w:r w:rsidRPr="005401E6">
              <w:t>Доля получателей образовательных услуг, удовлетворенных доброжелательностью, вежливостью работников организации при использовании дистанционных форм взаимодействия</w:t>
            </w:r>
          </w:p>
        </w:tc>
        <w:tc>
          <w:tcPr>
            <w:tcW w:w="1134" w:type="dxa"/>
            <w:tcBorders>
              <w:bottom w:val="single" w:sz="4" w:space="0" w:color="auto"/>
            </w:tcBorders>
            <w:vAlign w:val="bottom"/>
          </w:tcPr>
          <w:p w:rsidR="00592FC2" w:rsidRPr="00592FC2" w:rsidRDefault="00592FC2" w:rsidP="00592FC2">
            <w:pPr>
              <w:jc w:val="center"/>
              <w:rPr>
                <w:color w:val="000000"/>
              </w:rPr>
            </w:pPr>
            <w:r w:rsidRPr="00592FC2">
              <w:rPr>
                <w:color w:val="000000"/>
              </w:rPr>
              <w:t>100,0</w:t>
            </w:r>
          </w:p>
        </w:tc>
      </w:tr>
    </w:tbl>
    <w:p w:rsidR="008F54D4" w:rsidRPr="005401E6" w:rsidRDefault="008F54D4" w:rsidP="000069DD">
      <w:pPr>
        <w:spacing w:line="360" w:lineRule="auto"/>
        <w:ind w:firstLine="709"/>
        <w:jc w:val="both"/>
        <w:rPr>
          <w:rFonts w:eastAsiaTheme="minorEastAsia"/>
          <w:sz w:val="28"/>
          <w:szCs w:val="28"/>
        </w:rPr>
      </w:pPr>
    </w:p>
    <w:p w:rsidR="00F5113A" w:rsidRPr="005401E6" w:rsidRDefault="00F5113A" w:rsidP="004E2D4F">
      <w:pPr>
        <w:spacing w:line="276" w:lineRule="auto"/>
        <w:jc w:val="center"/>
        <w:rPr>
          <w:rFonts w:eastAsiaTheme="minorEastAsia"/>
          <w:sz w:val="28"/>
          <w:szCs w:val="28"/>
        </w:rPr>
      </w:pPr>
      <w:r w:rsidRPr="005401E6">
        <w:rPr>
          <w:rFonts w:eastAsiaTheme="minorEastAsia"/>
          <w:sz w:val="28"/>
          <w:szCs w:val="28"/>
        </w:rPr>
        <w:t xml:space="preserve">Таблица 6.2 – Средние </w:t>
      </w:r>
      <w:r w:rsidRPr="005401E6">
        <w:rPr>
          <w:sz w:val="28"/>
          <w:szCs w:val="28"/>
        </w:rPr>
        <w:t>значения</w:t>
      </w:r>
      <w:r w:rsidRPr="005401E6">
        <w:rPr>
          <w:rFonts w:eastAsiaTheme="minorEastAsia"/>
          <w:sz w:val="28"/>
          <w:szCs w:val="28"/>
        </w:rPr>
        <w:t xml:space="preserve"> оценки параметров, характеризующих восприятия опрошенными получателями образовательных услуг доброжелательности и вежливости </w:t>
      </w:r>
      <w:r w:rsidR="00AF2142" w:rsidRPr="005401E6">
        <w:rPr>
          <w:rFonts w:eastAsiaTheme="minorEastAsia"/>
          <w:sz w:val="28"/>
          <w:szCs w:val="28"/>
        </w:rPr>
        <w:t xml:space="preserve">работников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D51A93"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баллы</w:t>
      </w:r>
    </w:p>
    <w:tbl>
      <w:tblPr>
        <w:tblStyle w:val="aa"/>
        <w:tblW w:w="9356" w:type="dxa"/>
        <w:tblInd w:w="108" w:type="dxa"/>
        <w:tblLayout w:type="fixed"/>
        <w:tblLook w:val="04A0" w:firstRow="1" w:lastRow="0" w:firstColumn="1" w:lastColumn="0" w:noHBand="0" w:noVBand="1"/>
      </w:tblPr>
      <w:tblGrid>
        <w:gridCol w:w="709"/>
        <w:gridCol w:w="7513"/>
        <w:gridCol w:w="1134"/>
      </w:tblGrid>
      <w:tr w:rsidR="00C8082B" w:rsidRPr="005401E6" w:rsidTr="000069DD">
        <w:trPr>
          <w:trHeight w:val="20"/>
        </w:trPr>
        <w:tc>
          <w:tcPr>
            <w:tcW w:w="709" w:type="dxa"/>
            <w:tcBorders>
              <w:bottom w:val="single" w:sz="4" w:space="0" w:color="auto"/>
            </w:tcBorders>
          </w:tcPr>
          <w:p w:rsidR="00C8082B" w:rsidRPr="005401E6" w:rsidRDefault="00C8082B" w:rsidP="00C50C9E">
            <w:pPr>
              <w:jc w:val="center"/>
              <w:rPr>
                <w:rFonts w:eastAsiaTheme="minorEastAsia"/>
                <w:b/>
              </w:rPr>
            </w:pPr>
            <w:r w:rsidRPr="005401E6">
              <w:rPr>
                <w:rFonts w:eastAsiaTheme="minorEastAsia"/>
                <w:b/>
              </w:rPr>
              <w:t>№</w:t>
            </w:r>
          </w:p>
        </w:tc>
        <w:tc>
          <w:tcPr>
            <w:tcW w:w="7513" w:type="dxa"/>
            <w:tcBorders>
              <w:bottom w:val="single" w:sz="4" w:space="0" w:color="auto"/>
            </w:tcBorders>
          </w:tcPr>
          <w:p w:rsidR="00C8082B" w:rsidRPr="005401E6" w:rsidRDefault="00C8082B" w:rsidP="00C50C9E">
            <w:pPr>
              <w:jc w:val="center"/>
              <w:rPr>
                <w:rFonts w:eastAsiaTheme="minorEastAsia"/>
                <w:b/>
              </w:rPr>
            </w:pPr>
            <w:r w:rsidRPr="005401E6">
              <w:rPr>
                <w:rFonts w:eastAsiaTheme="minorEastAsia"/>
                <w:b/>
              </w:rPr>
              <w:t>Параметры / показатели</w:t>
            </w:r>
          </w:p>
        </w:tc>
        <w:tc>
          <w:tcPr>
            <w:tcW w:w="1134" w:type="dxa"/>
            <w:tcBorders>
              <w:bottom w:val="single" w:sz="4" w:space="0" w:color="auto"/>
            </w:tcBorders>
          </w:tcPr>
          <w:p w:rsidR="00C8082B" w:rsidRPr="005401E6" w:rsidRDefault="00C8082B" w:rsidP="00C50C9E">
            <w:pPr>
              <w:jc w:val="center"/>
              <w:rPr>
                <w:rFonts w:eastAsiaTheme="minorEastAsia"/>
                <w:b/>
              </w:rPr>
            </w:pPr>
            <w:r w:rsidRPr="005401E6">
              <w:rPr>
                <w:rFonts w:eastAsiaTheme="minorEastAsia"/>
                <w:b/>
              </w:rPr>
              <w:t>Баллы</w:t>
            </w:r>
          </w:p>
        </w:tc>
      </w:tr>
      <w:tr w:rsidR="00C8082B" w:rsidRPr="005401E6" w:rsidTr="000069DD">
        <w:trPr>
          <w:trHeight w:val="20"/>
        </w:trPr>
        <w:tc>
          <w:tcPr>
            <w:tcW w:w="709" w:type="dxa"/>
            <w:shd w:val="clear" w:color="auto" w:fill="D9D9D9" w:themeFill="background1" w:themeFillShade="D9"/>
            <w:vAlign w:val="center"/>
          </w:tcPr>
          <w:p w:rsidR="00C8082B" w:rsidRPr="005401E6" w:rsidRDefault="00C8082B" w:rsidP="00C50C9E">
            <w:pPr>
              <w:jc w:val="center"/>
              <w:rPr>
                <w:rFonts w:eastAsiaTheme="minorEastAsia"/>
              </w:rPr>
            </w:pPr>
            <w:r w:rsidRPr="005401E6">
              <w:rPr>
                <w:rFonts w:eastAsiaTheme="minorEastAsia"/>
              </w:rPr>
              <w:t>4</w:t>
            </w:r>
          </w:p>
        </w:tc>
        <w:tc>
          <w:tcPr>
            <w:tcW w:w="8647" w:type="dxa"/>
            <w:gridSpan w:val="2"/>
            <w:shd w:val="clear" w:color="auto" w:fill="D9D9D9" w:themeFill="background1" w:themeFillShade="D9"/>
            <w:vAlign w:val="bottom"/>
          </w:tcPr>
          <w:p w:rsidR="00C8082B" w:rsidRPr="005401E6" w:rsidRDefault="00C8082B" w:rsidP="00C50C9E">
            <w:pPr>
              <w:jc w:val="both"/>
              <w:rPr>
                <w:rFonts w:eastAsiaTheme="minorEastAsia"/>
              </w:rPr>
            </w:pPr>
            <w:r w:rsidRPr="005401E6">
              <w:rPr>
                <w:rFonts w:eastAsiaTheme="minorEastAsia"/>
              </w:rPr>
              <w:t>Доброжелательность, вежливость работников организации</w:t>
            </w:r>
          </w:p>
        </w:tc>
      </w:tr>
      <w:tr w:rsidR="00592FC2" w:rsidRPr="005401E6" w:rsidTr="000069DD">
        <w:trPr>
          <w:trHeight w:val="20"/>
        </w:trPr>
        <w:tc>
          <w:tcPr>
            <w:tcW w:w="709" w:type="dxa"/>
          </w:tcPr>
          <w:p w:rsidR="00592FC2" w:rsidRPr="005401E6" w:rsidRDefault="00592FC2" w:rsidP="00592FC2">
            <w:pPr>
              <w:jc w:val="center"/>
              <w:rPr>
                <w:rFonts w:eastAsiaTheme="minorEastAsia"/>
              </w:rPr>
            </w:pPr>
            <w:r w:rsidRPr="005401E6">
              <w:rPr>
                <w:rFonts w:eastAsiaTheme="minorEastAsia"/>
              </w:rPr>
              <w:t>4.1</w:t>
            </w:r>
          </w:p>
        </w:tc>
        <w:tc>
          <w:tcPr>
            <w:tcW w:w="7513" w:type="dxa"/>
          </w:tcPr>
          <w:p w:rsidR="00592FC2" w:rsidRPr="005401E6" w:rsidRDefault="00592FC2" w:rsidP="00592FC2">
            <w:pPr>
              <w:jc w:val="both"/>
            </w:pPr>
            <w:r w:rsidRPr="005401E6">
              <w:t>Доля получателей образовательных услуг, удовлетворенных доброжелательностью, вежливостью работников организации, обеспечивающих первичный контакт и информирование получателя образовательной услуги при непосредственном обращении в организацию</w:t>
            </w:r>
          </w:p>
        </w:tc>
        <w:tc>
          <w:tcPr>
            <w:tcW w:w="1134" w:type="dxa"/>
            <w:vAlign w:val="bottom"/>
          </w:tcPr>
          <w:p w:rsidR="00592FC2" w:rsidRPr="00592FC2" w:rsidRDefault="00592FC2" w:rsidP="00592FC2">
            <w:pPr>
              <w:jc w:val="center"/>
              <w:rPr>
                <w:color w:val="000000"/>
              </w:rPr>
            </w:pPr>
            <w:r w:rsidRPr="00592FC2">
              <w:rPr>
                <w:color w:val="000000"/>
              </w:rPr>
              <w:t>100</w:t>
            </w:r>
          </w:p>
        </w:tc>
      </w:tr>
      <w:tr w:rsidR="00592FC2" w:rsidRPr="005401E6" w:rsidTr="000069DD">
        <w:trPr>
          <w:trHeight w:val="20"/>
        </w:trPr>
        <w:tc>
          <w:tcPr>
            <w:tcW w:w="709" w:type="dxa"/>
          </w:tcPr>
          <w:p w:rsidR="00592FC2" w:rsidRPr="005401E6" w:rsidRDefault="00592FC2" w:rsidP="00592FC2">
            <w:pPr>
              <w:jc w:val="center"/>
              <w:rPr>
                <w:rFonts w:eastAsiaTheme="minorEastAsia"/>
              </w:rPr>
            </w:pPr>
            <w:r w:rsidRPr="005401E6">
              <w:rPr>
                <w:rFonts w:eastAsiaTheme="minorEastAsia"/>
              </w:rPr>
              <w:t>4.2</w:t>
            </w:r>
          </w:p>
        </w:tc>
        <w:tc>
          <w:tcPr>
            <w:tcW w:w="7513" w:type="dxa"/>
          </w:tcPr>
          <w:p w:rsidR="00592FC2" w:rsidRPr="005401E6" w:rsidRDefault="00592FC2" w:rsidP="00592FC2">
            <w:pPr>
              <w:jc w:val="both"/>
            </w:pPr>
            <w:r w:rsidRPr="005401E6">
              <w:t>Доля получателей образовательных услуг, удовлетворенных доброжелательностью, вежливостью работников организации, обеспечивающих непосредственное оказание образовательной услуги при обращении в организацию</w:t>
            </w:r>
          </w:p>
        </w:tc>
        <w:tc>
          <w:tcPr>
            <w:tcW w:w="1134" w:type="dxa"/>
            <w:vAlign w:val="bottom"/>
          </w:tcPr>
          <w:p w:rsidR="00592FC2" w:rsidRPr="00592FC2" w:rsidRDefault="00592FC2" w:rsidP="00592FC2">
            <w:pPr>
              <w:jc w:val="center"/>
              <w:rPr>
                <w:color w:val="000000"/>
              </w:rPr>
            </w:pPr>
            <w:r w:rsidRPr="00592FC2">
              <w:rPr>
                <w:color w:val="000000"/>
              </w:rPr>
              <w:t>100</w:t>
            </w:r>
          </w:p>
        </w:tc>
      </w:tr>
      <w:tr w:rsidR="00592FC2" w:rsidRPr="005401E6" w:rsidTr="000069DD">
        <w:trPr>
          <w:trHeight w:val="20"/>
        </w:trPr>
        <w:tc>
          <w:tcPr>
            <w:tcW w:w="709"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4.3</w:t>
            </w:r>
          </w:p>
        </w:tc>
        <w:tc>
          <w:tcPr>
            <w:tcW w:w="7513" w:type="dxa"/>
            <w:tcBorders>
              <w:bottom w:val="single" w:sz="4" w:space="0" w:color="auto"/>
            </w:tcBorders>
          </w:tcPr>
          <w:p w:rsidR="00592FC2" w:rsidRPr="005401E6" w:rsidRDefault="00592FC2" w:rsidP="00592FC2">
            <w:pPr>
              <w:jc w:val="both"/>
            </w:pPr>
            <w:r w:rsidRPr="005401E6">
              <w:t>Доля получателей образовательных услуг, удовлетворенных доброжелательностью, вежливостью работников организации при использовании дистанционных форм взаимодействия</w:t>
            </w:r>
          </w:p>
        </w:tc>
        <w:tc>
          <w:tcPr>
            <w:tcW w:w="1134" w:type="dxa"/>
            <w:tcBorders>
              <w:bottom w:val="single" w:sz="4" w:space="0" w:color="auto"/>
            </w:tcBorders>
            <w:vAlign w:val="bottom"/>
          </w:tcPr>
          <w:p w:rsidR="00592FC2" w:rsidRPr="00592FC2" w:rsidRDefault="00592FC2" w:rsidP="00592FC2">
            <w:pPr>
              <w:jc w:val="center"/>
              <w:rPr>
                <w:color w:val="000000"/>
              </w:rPr>
            </w:pPr>
            <w:r w:rsidRPr="00592FC2">
              <w:rPr>
                <w:color w:val="000000"/>
              </w:rPr>
              <w:t>100</w:t>
            </w:r>
          </w:p>
        </w:tc>
      </w:tr>
    </w:tbl>
    <w:p w:rsidR="000F68D6" w:rsidRPr="005401E6" w:rsidRDefault="000F68D6" w:rsidP="000F68D6">
      <w:pPr>
        <w:spacing w:line="360" w:lineRule="auto"/>
        <w:ind w:firstLine="709"/>
        <w:jc w:val="both"/>
        <w:rPr>
          <w:sz w:val="28"/>
          <w:szCs w:val="28"/>
        </w:rPr>
      </w:pPr>
    </w:p>
    <w:p w:rsidR="000F68D6" w:rsidRPr="005401E6" w:rsidRDefault="000F68D6" w:rsidP="0020626E">
      <w:pPr>
        <w:spacing w:line="360" w:lineRule="auto"/>
        <w:ind w:firstLine="709"/>
        <w:jc w:val="both"/>
        <w:rPr>
          <w:rFonts w:eastAsia="Calibri"/>
          <w:sz w:val="28"/>
          <w:szCs w:val="28"/>
          <w:lang w:eastAsia="en-US"/>
        </w:rPr>
      </w:pPr>
      <w:r w:rsidRPr="005401E6">
        <w:rPr>
          <w:rFonts w:eastAsia="Calibri"/>
          <w:sz w:val="28"/>
          <w:szCs w:val="28"/>
          <w:lang w:eastAsia="en-US"/>
        </w:rPr>
        <w:t>Интегральные показатели восприятия опрошенными получателями образовательных услуг доброжелательности и вежливости работнико</w:t>
      </w:r>
      <w:r w:rsidR="00450135" w:rsidRPr="005401E6">
        <w:rPr>
          <w:rFonts w:eastAsia="Calibri"/>
          <w:sz w:val="28"/>
          <w:szCs w:val="28"/>
          <w:lang w:eastAsia="en-US"/>
        </w:rPr>
        <w:t xml:space="preserve">в </w:t>
      </w:r>
      <w:r w:rsidR="00B6643E">
        <w:rPr>
          <w:rFonts w:eastAsia="Calibri"/>
          <w:sz w:val="28"/>
          <w:szCs w:val="28"/>
          <w:lang w:eastAsia="en-US"/>
        </w:rPr>
        <w:t xml:space="preserve">МБОУ </w:t>
      </w:r>
      <w:proofErr w:type="spellStart"/>
      <w:r w:rsidR="00B6643E">
        <w:rPr>
          <w:rFonts w:eastAsia="Calibri"/>
          <w:sz w:val="28"/>
          <w:szCs w:val="28"/>
          <w:lang w:eastAsia="en-US"/>
        </w:rPr>
        <w:t>Отрадовской</w:t>
      </w:r>
      <w:proofErr w:type="spellEnd"/>
      <w:r w:rsidR="00B6643E">
        <w:rPr>
          <w:rFonts w:eastAsia="Calibri"/>
          <w:sz w:val="28"/>
          <w:szCs w:val="28"/>
          <w:lang w:eastAsia="en-US"/>
        </w:rPr>
        <w:t xml:space="preserve"> СОШ</w:t>
      </w:r>
      <w:r w:rsidR="00355EDE">
        <w:rPr>
          <w:rFonts w:eastAsia="Calibri"/>
          <w:sz w:val="28"/>
          <w:szCs w:val="28"/>
          <w:lang w:eastAsia="en-US"/>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rFonts w:eastAsia="Calibri"/>
          <w:sz w:val="28"/>
          <w:szCs w:val="28"/>
          <w:lang w:eastAsia="en-US"/>
        </w:rPr>
        <w:t xml:space="preserve"> представлены в таблице 6.3 и на рисунке 6.1.</w:t>
      </w:r>
    </w:p>
    <w:p w:rsidR="001877B3" w:rsidRPr="005401E6" w:rsidRDefault="001877B3" w:rsidP="000F68D6">
      <w:pPr>
        <w:spacing w:line="360" w:lineRule="auto"/>
        <w:ind w:firstLine="709"/>
        <w:rPr>
          <w:rFonts w:eastAsiaTheme="minorEastAsia"/>
          <w:sz w:val="28"/>
          <w:szCs w:val="28"/>
        </w:rPr>
      </w:pPr>
      <w:r w:rsidRPr="005401E6">
        <w:rPr>
          <w:rFonts w:eastAsiaTheme="minorEastAsia"/>
          <w:sz w:val="28"/>
          <w:szCs w:val="28"/>
        </w:rPr>
        <w:br w:type="page"/>
      </w:r>
    </w:p>
    <w:p w:rsidR="009E4EA3" w:rsidRPr="005401E6" w:rsidRDefault="009E4EA3" w:rsidP="004E2D4F">
      <w:pPr>
        <w:spacing w:line="276" w:lineRule="auto"/>
        <w:jc w:val="center"/>
        <w:rPr>
          <w:rFonts w:eastAsiaTheme="minorEastAsia"/>
          <w:sz w:val="28"/>
          <w:szCs w:val="28"/>
        </w:rPr>
      </w:pPr>
      <w:r w:rsidRPr="005401E6">
        <w:rPr>
          <w:rFonts w:eastAsiaTheme="minorEastAsia"/>
          <w:sz w:val="28"/>
          <w:szCs w:val="28"/>
        </w:rPr>
        <w:lastRenderedPageBreak/>
        <w:t>Таблица 6.3 – Интегральные показатели восприятия опрошенными получателями образовательных услуг доброжелательности и вежливости работнико</w:t>
      </w:r>
      <w:r w:rsidR="00450135" w:rsidRPr="005401E6">
        <w:rPr>
          <w:rFonts w:eastAsiaTheme="minorEastAsia"/>
          <w:sz w:val="28"/>
          <w:szCs w:val="28"/>
        </w:rPr>
        <w:t xml:space="preserve">в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000069DD"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баллы</w:t>
      </w:r>
    </w:p>
    <w:tbl>
      <w:tblPr>
        <w:tblStyle w:val="aa"/>
        <w:tblW w:w="9356" w:type="dxa"/>
        <w:tblInd w:w="108" w:type="dxa"/>
        <w:tblLayout w:type="fixed"/>
        <w:tblLook w:val="04A0" w:firstRow="1" w:lastRow="0" w:firstColumn="1" w:lastColumn="0" w:noHBand="0" w:noVBand="1"/>
      </w:tblPr>
      <w:tblGrid>
        <w:gridCol w:w="567"/>
        <w:gridCol w:w="4395"/>
        <w:gridCol w:w="992"/>
        <w:gridCol w:w="1843"/>
        <w:gridCol w:w="1559"/>
      </w:tblGrid>
      <w:tr w:rsidR="00BF6E90" w:rsidRPr="005401E6" w:rsidTr="00C50C9E">
        <w:tc>
          <w:tcPr>
            <w:tcW w:w="567" w:type="dxa"/>
            <w:tcBorders>
              <w:bottom w:val="single" w:sz="4" w:space="0" w:color="auto"/>
            </w:tcBorders>
            <w:vAlign w:val="center"/>
          </w:tcPr>
          <w:p w:rsidR="00BF6E90" w:rsidRPr="005401E6" w:rsidRDefault="00BF6E90" w:rsidP="00C50C9E">
            <w:pPr>
              <w:jc w:val="center"/>
              <w:rPr>
                <w:rFonts w:eastAsiaTheme="minorEastAsia"/>
                <w:b/>
              </w:rPr>
            </w:pPr>
            <w:r w:rsidRPr="005401E6">
              <w:rPr>
                <w:rFonts w:eastAsiaTheme="minorEastAsia"/>
                <w:b/>
              </w:rPr>
              <w:t>№</w:t>
            </w:r>
          </w:p>
        </w:tc>
        <w:tc>
          <w:tcPr>
            <w:tcW w:w="4395" w:type="dxa"/>
            <w:tcBorders>
              <w:bottom w:val="single" w:sz="4" w:space="0" w:color="auto"/>
            </w:tcBorders>
            <w:vAlign w:val="center"/>
          </w:tcPr>
          <w:p w:rsidR="00BF6E90" w:rsidRPr="005401E6" w:rsidRDefault="00BF6E90" w:rsidP="00C50C9E">
            <w:pPr>
              <w:jc w:val="center"/>
              <w:rPr>
                <w:rFonts w:eastAsiaTheme="minorEastAsia"/>
                <w:b/>
              </w:rPr>
            </w:pPr>
            <w:r w:rsidRPr="005401E6">
              <w:rPr>
                <w:rFonts w:eastAsiaTheme="minorEastAsia"/>
                <w:b/>
              </w:rPr>
              <w:t>Параметры / показатели</w:t>
            </w:r>
          </w:p>
        </w:tc>
        <w:tc>
          <w:tcPr>
            <w:tcW w:w="992" w:type="dxa"/>
            <w:tcBorders>
              <w:bottom w:val="single" w:sz="4" w:space="0" w:color="auto"/>
            </w:tcBorders>
            <w:vAlign w:val="center"/>
          </w:tcPr>
          <w:p w:rsidR="00BF6E90" w:rsidRPr="005401E6" w:rsidRDefault="00BF6E90" w:rsidP="00C50C9E">
            <w:pPr>
              <w:jc w:val="center"/>
              <w:rPr>
                <w:rFonts w:eastAsiaTheme="minorEastAsia"/>
                <w:b/>
              </w:rPr>
            </w:pPr>
            <w:r w:rsidRPr="005401E6">
              <w:rPr>
                <w:rFonts w:eastAsiaTheme="minorEastAsia"/>
                <w:b/>
              </w:rPr>
              <w:t>Баллы</w:t>
            </w:r>
          </w:p>
        </w:tc>
        <w:tc>
          <w:tcPr>
            <w:tcW w:w="1843" w:type="dxa"/>
            <w:tcBorders>
              <w:bottom w:val="single" w:sz="4" w:space="0" w:color="auto"/>
            </w:tcBorders>
            <w:vAlign w:val="center"/>
          </w:tcPr>
          <w:p w:rsidR="00BF6E90" w:rsidRPr="005401E6" w:rsidRDefault="00BF6E90" w:rsidP="00C50C9E">
            <w:pPr>
              <w:jc w:val="center"/>
              <w:rPr>
                <w:rFonts w:eastAsiaTheme="minorEastAsia"/>
                <w:b/>
              </w:rPr>
            </w:pPr>
            <w:r w:rsidRPr="005401E6">
              <w:rPr>
                <w:rFonts w:eastAsiaTheme="minorEastAsia"/>
                <w:b/>
              </w:rPr>
              <w:t>Коэффициент значимости показателя</w:t>
            </w:r>
          </w:p>
        </w:tc>
        <w:tc>
          <w:tcPr>
            <w:tcW w:w="1559" w:type="dxa"/>
            <w:tcBorders>
              <w:bottom w:val="single" w:sz="4" w:space="0" w:color="auto"/>
            </w:tcBorders>
            <w:vAlign w:val="center"/>
          </w:tcPr>
          <w:p w:rsidR="00BF6E90" w:rsidRPr="005401E6" w:rsidRDefault="00BF6E90" w:rsidP="00C50C9E">
            <w:pPr>
              <w:jc w:val="center"/>
              <w:rPr>
                <w:rFonts w:eastAsiaTheme="minorEastAsia"/>
                <w:b/>
              </w:rPr>
            </w:pPr>
            <w:r w:rsidRPr="005401E6">
              <w:rPr>
                <w:rFonts w:eastAsiaTheme="minorEastAsia"/>
                <w:b/>
              </w:rPr>
              <w:t>Значение показателя, баллы</w:t>
            </w:r>
          </w:p>
        </w:tc>
      </w:tr>
      <w:tr w:rsidR="00BF6E90" w:rsidRPr="005401E6" w:rsidTr="00C50C9E">
        <w:tc>
          <w:tcPr>
            <w:tcW w:w="567" w:type="dxa"/>
            <w:shd w:val="clear" w:color="auto" w:fill="D9D9D9" w:themeFill="background1" w:themeFillShade="D9"/>
          </w:tcPr>
          <w:p w:rsidR="00BF6E90" w:rsidRPr="005401E6" w:rsidRDefault="00BF6E90" w:rsidP="00C50C9E">
            <w:pPr>
              <w:jc w:val="center"/>
              <w:rPr>
                <w:rFonts w:eastAsiaTheme="minorEastAsia"/>
              </w:rPr>
            </w:pPr>
            <w:r w:rsidRPr="005401E6">
              <w:rPr>
                <w:rFonts w:eastAsiaTheme="minorEastAsia"/>
              </w:rPr>
              <w:t>4</w:t>
            </w:r>
          </w:p>
        </w:tc>
        <w:tc>
          <w:tcPr>
            <w:tcW w:w="8789" w:type="dxa"/>
            <w:gridSpan w:val="4"/>
            <w:shd w:val="clear" w:color="auto" w:fill="D9D9D9" w:themeFill="background1" w:themeFillShade="D9"/>
          </w:tcPr>
          <w:p w:rsidR="00BF6E90" w:rsidRPr="005401E6" w:rsidRDefault="00BF6E90" w:rsidP="00C50C9E">
            <w:pPr>
              <w:jc w:val="both"/>
              <w:rPr>
                <w:rFonts w:eastAsiaTheme="minorEastAsia"/>
              </w:rPr>
            </w:pPr>
            <w:r w:rsidRPr="005401E6">
              <w:rPr>
                <w:rFonts w:eastAsiaTheme="minorEastAsia"/>
              </w:rPr>
              <w:t>Доброжелательность, вежливость работников организации</w:t>
            </w:r>
          </w:p>
        </w:tc>
      </w:tr>
      <w:tr w:rsidR="00592FC2" w:rsidRPr="005401E6" w:rsidTr="00C50C9E">
        <w:tc>
          <w:tcPr>
            <w:tcW w:w="567" w:type="dxa"/>
          </w:tcPr>
          <w:p w:rsidR="00592FC2" w:rsidRPr="005401E6" w:rsidRDefault="00592FC2" w:rsidP="00592FC2">
            <w:pPr>
              <w:jc w:val="center"/>
              <w:rPr>
                <w:rFonts w:eastAsiaTheme="minorEastAsia"/>
              </w:rPr>
            </w:pPr>
            <w:r w:rsidRPr="005401E6">
              <w:rPr>
                <w:rFonts w:eastAsiaTheme="minorEastAsia"/>
              </w:rPr>
              <w:t>4.1</w:t>
            </w:r>
          </w:p>
        </w:tc>
        <w:tc>
          <w:tcPr>
            <w:tcW w:w="4395" w:type="dxa"/>
          </w:tcPr>
          <w:p w:rsidR="00592FC2" w:rsidRPr="005401E6" w:rsidRDefault="00592FC2" w:rsidP="00592FC2">
            <w:pPr>
              <w:jc w:val="both"/>
            </w:pPr>
            <w:r w:rsidRPr="005401E6">
              <w:t>Доля получателей образовательных услуг, удовлетворенных доброжелательностью, вежливостью работников организации, обеспечивающих первичный контакт и информирование получателя образовательной услуги при непосредственном обращении в организацию</w:t>
            </w:r>
          </w:p>
        </w:tc>
        <w:tc>
          <w:tcPr>
            <w:tcW w:w="992" w:type="dxa"/>
            <w:vAlign w:val="bottom"/>
          </w:tcPr>
          <w:p w:rsidR="00592FC2" w:rsidRPr="00592FC2" w:rsidRDefault="00592FC2" w:rsidP="00592FC2">
            <w:pPr>
              <w:jc w:val="center"/>
              <w:rPr>
                <w:color w:val="000000"/>
              </w:rPr>
            </w:pPr>
            <w:r w:rsidRPr="00592FC2">
              <w:rPr>
                <w:color w:val="000000"/>
              </w:rPr>
              <w:t>100</w:t>
            </w:r>
          </w:p>
        </w:tc>
        <w:tc>
          <w:tcPr>
            <w:tcW w:w="1843" w:type="dxa"/>
            <w:vAlign w:val="bottom"/>
          </w:tcPr>
          <w:p w:rsidR="00592FC2" w:rsidRPr="005401E6" w:rsidRDefault="00592FC2" w:rsidP="00592FC2">
            <w:pPr>
              <w:jc w:val="center"/>
              <w:rPr>
                <w:rFonts w:eastAsiaTheme="minorEastAsia"/>
                <w:color w:val="000000" w:themeColor="text1"/>
              </w:rPr>
            </w:pPr>
            <w:r w:rsidRPr="005401E6">
              <w:rPr>
                <w:rFonts w:eastAsiaTheme="minorEastAsia"/>
                <w:color w:val="000000" w:themeColor="text1"/>
              </w:rPr>
              <w:t>0,4</w:t>
            </w:r>
          </w:p>
        </w:tc>
        <w:tc>
          <w:tcPr>
            <w:tcW w:w="1559" w:type="dxa"/>
            <w:vAlign w:val="bottom"/>
          </w:tcPr>
          <w:p w:rsidR="00592FC2" w:rsidRPr="00592FC2" w:rsidRDefault="00592FC2" w:rsidP="00592FC2">
            <w:pPr>
              <w:jc w:val="center"/>
              <w:rPr>
                <w:color w:val="000000"/>
              </w:rPr>
            </w:pPr>
            <w:r w:rsidRPr="00592FC2">
              <w:rPr>
                <w:color w:val="000000"/>
              </w:rPr>
              <w:t>40,0</w:t>
            </w:r>
          </w:p>
        </w:tc>
      </w:tr>
      <w:tr w:rsidR="00592FC2" w:rsidRPr="005401E6" w:rsidTr="00C50C9E">
        <w:tc>
          <w:tcPr>
            <w:tcW w:w="567" w:type="dxa"/>
          </w:tcPr>
          <w:p w:rsidR="00592FC2" w:rsidRPr="005401E6" w:rsidRDefault="00592FC2" w:rsidP="00592FC2">
            <w:pPr>
              <w:jc w:val="center"/>
              <w:rPr>
                <w:rFonts w:eastAsiaTheme="minorEastAsia"/>
              </w:rPr>
            </w:pPr>
            <w:r w:rsidRPr="005401E6">
              <w:rPr>
                <w:rFonts w:eastAsiaTheme="minorEastAsia"/>
              </w:rPr>
              <w:t>4.2</w:t>
            </w:r>
          </w:p>
        </w:tc>
        <w:tc>
          <w:tcPr>
            <w:tcW w:w="4395" w:type="dxa"/>
          </w:tcPr>
          <w:p w:rsidR="00592FC2" w:rsidRPr="005401E6" w:rsidRDefault="00592FC2" w:rsidP="00592FC2">
            <w:pPr>
              <w:jc w:val="both"/>
            </w:pPr>
            <w:r w:rsidRPr="005401E6">
              <w:t>Доля получателей образовательных услуг, удовлетворенных доброжелательностью, вежливостью работников организации, обеспечивающих непосредственное оказание образовательной услуги при обращении в организацию</w:t>
            </w:r>
          </w:p>
        </w:tc>
        <w:tc>
          <w:tcPr>
            <w:tcW w:w="992" w:type="dxa"/>
            <w:vAlign w:val="bottom"/>
          </w:tcPr>
          <w:p w:rsidR="00592FC2" w:rsidRPr="00592FC2" w:rsidRDefault="00592FC2" w:rsidP="00592FC2">
            <w:pPr>
              <w:jc w:val="center"/>
              <w:rPr>
                <w:color w:val="000000"/>
              </w:rPr>
            </w:pPr>
            <w:r w:rsidRPr="00592FC2">
              <w:rPr>
                <w:color w:val="000000"/>
              </w:rPr>
              <w:t>100</w:t>
            </w:r>
          </w:p>
        </w:tc>
        <w:tc>
          <w:tcPr>
            <w:tcW w:w="1843" w:type="dxa"/>
            <w:vAlign w:val="bottom"/>
          </w:tcPr>
          <w:p w:rsidR="00592FC2" w:rsidRPr="005401E6" w:rsidRDefault="00592FC2" w:rsidP="00592FC2">
            <w:pPr>
              <w:jc w:val="center"/>
              <w:rPr>
                <w:rFonts w:eastAsiaTheme="minorEastAsia"/>
                <w:color w:val="000000" w:themeColor="text1"/>
              </w:rPr>
            </w:pPr>
            <w:r w:rsidRPr="005401E6">
              <w:rPr>
                <w:rFonts w:eastAsiaTheme="minorEastAsia"/>
                <w:color w:val="000000" w:themeColor="text1"/>
              </w:rPr>
              <w:t>0,4</w:t>
            </w:r>
          </w:p>
        </w:tc>
        <w:tc>
          <w:tcPr>
            <w:tcW w:w="1559" w:type="dxa"/>
            <w:vAlign w:val="bottom"/>
          </w:tcPr>
          <w:p w:rsidR="00592FC2" w:rsidRPr="00592FC2" w:rsidRDefault="00592FC2" w:rsidP="00592FC2">
            <w:pPr>
              <w:jc w:val="center"/>
              <w:rPr>
                <w:color w:val="000000"/>
              </w:rPr>
            </w:pPr>
            <w:r w:rsidRPr="00592FC2">
              <w:rPr>
                <w:color w:val="000000"/>
              </w:rPr>
              <w:t>40,0</w:t>
            </w:r>
          </w:p>
        </w:tc>
      </w:tr>
      <w:tr w:rsidR="00592FC2" w:rsidRPr="005401E6" w:rsidTr="00E32028">
        <w:trPr>
          <w:trHeight w:val="1733"/>
        </w:trPr>
        <w:tc>
          <w:tcPr>
            <w:tcW w:w="567"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4.3</w:t>
            </w:r>
          </w:p>
        </w:tc>
        <w:tc>
          <w:tcPr>
            <w:tcW w:w="4395" w:type="dxa"/>
            <w:tcBorders>
              <w:bottom w:val="single" w:sz="4" w:space="0" w:color="auto"/>
            </w:tcBorders>
          </w:tcPr>
          <w:p w:rsidR="00592FC2" w:rsidRPr="005401E6" w:rsidRDefault="00592FC2" w:rsidP="00592FC2">
            <w:pPr>
              <w:jc w:val="both"/>
            </w:pPr>
            <w:r w:rsidRPr="005401E6">
              <w:t>Доля получателей образовательных услуг, удовлетворенных доброжелательностью, вежливостью работников организации при использовании дистанционных форм взаимодействия</w:t>
            </w:r>
          </w:p>
        </w:tc>
        <w:tc>
          <w:tcPr>
            <w:tcW w:w="992" w:type="dxa"/>
            <w:tcBorders>
              <w:bottom w:val="single" w:sz="4" w:space="0" w:color="auto"/>
            </w:tcBorders>
            <w:vAlign w:val="bottom"/>
          </w:tcPr>
          <w:p w:rsidR="00592FC2" w:rsidRPr="00592FC2" w:rsidRDefault="00592FC2" w:rsidP="00592FC2">
            <w:pPr>
              <w:jc w:val="center"/>
              <w:rPr>
                <w:color w:val="000000"/>
              </w:rPr>
            </w:pPr>
            <w:r w:rsidRPr="00592FC2">
              <w:rPr>
                <w:color w:val="000000"/>
              </w:rPr>
              <w:t>100</w:t>
            </w:r>
          </w:p>
        </w:tc>
        <w:tc>
          <w:tcPr>
            <w:tcW w:w="1843" w:type="dxa"/>
            <w:tcBorders>
              <w:bottom w:val="single" w:sz="4" w:space="0" w:color="auto"/>
            </w:tcBorders>
            <w:vAlign w:val="bottom"/>
          </w:tcPr>
          <w:p w:rsidR="00592FC2" w:rsidRPr="005401E6" w:rsidRDefault="00592FC2" w:rsidP="00592FC2">
            <w:pPr>
              <w:jc w:val="center"/>
              <w:rPr>
                <w:rFonts w:eastAsiaTheme="minorEastAsia"/>
                <w:color w:val="000000" w:themeColor="text1"/>
              </w:rPr>
            </w:pPr>
            <w:r w:rsidRPr="005401E6">
              <w:rPr>
                <w:rFonts w:eastAsiaTheme="minorEastAsia"/>
                <w:color w:val="000000" w:themeColor="text1"/>
              </w:rPr>
              <w:t>0,2</w:t>
            </w:r>
          </w:p>
        </w:tc>
        <w:tc>
          <w:tcPr>
            <w:tcW w:w="1559" w:type="dxa"/>
            <w:tcBorders>
              <w:bottom w:val="single" w:sz="4" w:space="0" w:color="auto"/>
            </w:tcBorders>
            <w:vAlign w:val="bottom"/>
          </w:tcPr>
          <w:p w:rsidR="00592FC2" w:rsidRPr="00592FC2" w:rsidRDefault="00592FC2" w:rsidP="00592FC2">
            <w:pPr>
              <w:jc w:val="center"/>
              <w:rPr>
                <w:color w:val="000000"/>
              </w:rPr>
            </w:pPr>
            <w:r w:rsidRPr="00592FC2">
              <w:rPr>
                <w:color w:val="000000"/>
              </w:rPr>
              <w:t>20,0</w:t>
            </w:r>
          </w:p>
        </w:tc>
      </w:tr>
      <w:tr w:rsidR="00592FC2" w:rsidRPr="005401E6" w:rsidTr="00C50C9E">
        <w:tc>
          <w:tcPr>
            <w:tcW w:w="567" w:type="dxa"/>
            <w:shd w:val="clear" w:color="auto" w:fill="D9D9D9" w:themeFill="background1" w:themeFillShade="D9"/>
          </w:tcPr>
          <w:p w:rsidR="00592FC2" w:rsidRPr="005401E6" w:rsidRDefault="00592FC2" w:rsidP="00592FC2">
            <w:pPr>
              <w:jc w:val="center"/>
              <w:rPr>
                <w:rFonts w:eastAsiaTheme="minorEastAsia"/>
                <w:b/>
              </w:rPr>
            </w:pPr>
          </w:p>
        </w:tc>
        <w:tc>
          <w:tcPr>
            <w:tcW w:w="7230" w:type="dxa"/>
            <w:gridSpan w:val="3"/>
            <w:shd w:val="clear" w:color="auto" w:fill="D9D9D9" w:themeFill="background1" w:themeFillShade="D9"/>
          </w:tcPr>
          <w:p w:rsidR="00592FC2" w:rsidRPr="005401E6" w:rsidRDefault="00592FC2" w:rsidP="00592FC2">
            <w:pPr>
              <w:rPr>
                <w:rFonts w:eastAsiaTheme="minorEastAsia"/>
                <w:b/>
              </w:rPr>
            </w:pPr>
            <w:r w:rsidRPr="005401E6">
              <w:rPr>
                <w:rFonts w:eastAsiaTheme="minorEastAsia"/>
                <w:b/>
              </w:rPr>
              <w:t>Всего по показателю 4, баллов</w:t>
            </w:r>
          </w:p>
        </w:tc>
        <w:tc>
          <w:tcPr>
            <w:tcW w:w="1559" w:type="dxa"/>
            <w:shd w:val="clear" w:color="auto" w:fill="D9D9D9" w:themeFill="background1" w:themeFillShade="D9"/>
          </w:tcPr>
          <w:p w:rsidR="00592FC2" w:rsidRPr="00592FC2" w:rsidRDefault="00592FC2" w:rsidP="00592FC2">
            <w:pPr>
              <w:jc w:val="center"/>
              <w:rPr>
                <w:rFonts w:eastAsiaTheme="minorEastAsia"/>
                <w:b/>
              </w:rPr>
            </w:pPr>
            <w:r>
              <w:rPr>
                <w:rFonts w:eastAsiaTheme="minorEastAsia"/>
                <w:b/>
              </w:rPr>
              <w:t>100</w:t>
            </w:r>
          </w:p>
        </w:tc>
      </w:tr>
    </w:tbl>
    <w:p w:rsidR="00F11335" w:rsidRPr="005401E6" w:rsidRDefault="00F11335" w:rsidP="00973B23">
      <w:pPr>
        <w:jc w:val="center"/>
        <w:rPr>
          <w:sz w:val="28"/>
          <w:szCs w:val="28"/>
        </w:rPr>
      </w:pPr>
    </w:p>
    <w:p w:rsidR="00F11335" w:rsidRPr="005401E6" w:rsidRDefault="00F11335" w:rsidP="00973B23">
      <w:pPr>
        <w:spacing w:line="360" w:lineRule="auto"/>
        <w:ind w:firstLine="709"/>
        <w:rPr>
          <w:sz w:val="28"/>
          <w:szCs w:val="28"/>
        </w:rPr>
      </w:pPr>
      <w:r w:rsidRPr="005401E6">
        <w:rPr>
          <w:sz w:val="28"/>
          <w:szCs w:val="28"/>
        </w:rPr>
        <w:br w:type="page"/>
      </w:r>
    </w:p>
    <w:p w:rsidR="00BE1BFD" w:rsidRPr="005401E6" w:rsidRDefault="00592FC2" w:rsidP="000069DD">
      <w:pPr>
        <w:jc w:val="center"/>
        <w:rPr>
          <w:rFonts w:eastAsia="Calibri"/>
          <w:noProof/>
          <w:sz w:val="28"/>
          <w:szCs w:val="28"/>
        </w:rPr>
      </w:pPr>
      <w:r>
        <w:rPr>
          <w:rFonts w:eastAsia="Calibri"/>
          <w:noProof/>
          <w:sz w:val="28"/>
          <w:szCs w:val="28"/>
        </w:rPr>
        <w:lastRenderedPageBreak/>
        <w:drawing>
          <wp:inline distT="0" distB="0" distL="0" distR="0" wp14:anchorId="62C11C7E">
            <wp:extent cx="6090285" cy="3462655"/>
            <wp:effectExtent l="0" t="0" r="5715" b="444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90285" cy="3462655"/>
                    </a:xfrm>
                    <a:prstGeom prst="rect">
                      <a:avLst/>
                    </a:prstGeom>
                    <a:noFill/>
                  </pic:spPr>
                </pic:pic>
              </a:graphicData>
            </a:graphic>
          </wp:inline>
        </w:drawing>
      </w:r>
    </w:p>
    <w:p w:rsidR="00BE1BFD" w:rsidRPr="005401E6" w:rsidRDefault="00BA46A6" w:rsidP="004E2D4F">
      <w:pPr>
        <w:spacing w:line="276" w:lineRule="auto"/>
        <w:jc w:val="center"/>
        <w:rPr>
          <w:rFonts w:eastAsia="Calibri"/>
          <w:sz w:val="28"/>
          <w:szCs w:val="28"/>
          <w:lang w:eastAsia="en-US"/>
        </w:rPr>
      </w:pPr>
      <w:r w:rsidRPr="005401E6">
        <w:rPr>
          <w:rFonts w:eastAsia="Calibri"/>
          <w:sz w:val="28"/>
          <w:szCs w:val="28"/>
          <w:lang w:eastAsia="en-US"/>
        </w:rPr>
        <w:t xml:space="preserve">Рисунок 6.1 – </w:t>
      </w:r>
      <w:r w:rsidR="006E4A62" w:rsidRPr="005401E6">
        <w:rPr>
          <w:rFonts w:eastAsia="Calibri"/>
          <w:sz w:val="28"/>
          <w:szCs w:val="28"/>
          <w:lang w:eastAsia="en-US"/>
        </w:rPr>
        <w:t>Интегральные показатели восприятия опрошенными получателями образовательных услуг доброжелательности и в</w:t>
      </w:r>
      <w:r w:rsidR="007C63FF" w:rsidRPr="005401E6">
        <w:rPr>
          <w:rFonts w:eastAsia="Calibri"/>
          <w:sz w:val="28"/>
          <w:szCs w:val="28"/>
          <w:lang w:eastAsia="en-US"/>
        </w:rPr>
        <w:t>ежливости работнико</w:t>
      </w:r>
      <w:r w:rsidR="00450135" w:rsidRPr="005401E6">
        <w:rPr>
          <w:rFonts w:eastAsia="Calibri"/>
          <w:sz w:val="28"/>
          <w:szCs w:val="28"/>
          <w:lang w:eastAsia="en-US"/>
        </w:rPr>
        <w:t xml:space="preserve">в </w:t>
      </w:r>
      <w:r w:rsidR="00B6643E">
        <w:rPr>
          <w:rFonts w:eastAsia="Calibri"/>
          <w:sz w:val="28"/>
          <w:szCs w:val="28"/>
          <w:lang w:eastAsia="en-US"/>
        </w:rPr>
        <w:t xml:space="preserve">МБОУ </w:t>
      </w:r>
      <w:proofErr w:type="spellStart"/>
      <w:r w:rsidR="00B6643E">
        <w:rPr>
          <w:rFonts w:eastAsia="Calibri"/>
          <w:sz w:val="28"/>
          <w:szCs w:val="28"/>
          <w:lang w:eastAsia="en-US"/>
        </w:rPr>
        <w:t>Отрадовской</w:t>
      </w:r>
      <w:proofErr w:type="spellEnd"/>
      <w:r w:rsidR="00B6643E">
        <w:rPr>
          <w:rFonts w:eastAsia="Calibri"/>
          <w:sz w:val="28"/>
          <w:szCs w:val="28"/>
          <w:lang w:eastAsia="en-US"/>
        </w:rPr>
        <w:t xml:space="preserve"> СОШ</w:t>
      </w:r>
      <w:r w:rsidR="00355EDE">
        <w:rPr>
          <w:rFonts w:eastAsia="Calibri"/>
          <w:sz w:val="28"/>
          <w:szCs w:val="28"/>
          <w:lang w:eastAsia="en-US"/>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6E4A62" w:rsidRPr="005401E6">
        <w:rPr>
          <w:rFonts w:eastAsia="Calibri"/>
          <w:sz w:val="28"/>
          <w:szCs w:val="28"/>
          <w:lang w:eastAsia="en-US"/>
        </w:rPr>
        <w:t>, баллы</w:t>
      </w:r>
    </w:p>
    <w:p w:rsidR="003869FA" w:rsidRPr="005401E6" w:rsidRDefault="003869FA" w:rsidP="00973B23">
      <w:pPr>
        <w:spacing w:line="360" w:lineRule="auto"/>
        <w:ind w:firstLine="709"/>
        <w:jc w:val="both"/>
        <w:rPr>
          <w:rFonts w:eastAsia="Calibri"/>
          <w:sz w:val="28"/>
          <w:szCs w:val="28"/>
          <w:lang w:eastAsia="en-US"/>
        </w:rPr>
      </w:pPr>
    </w:p>
    <w:p w:rsidR="005A213F" w:rsidRPr="005401E6" w:rsidRDefault="005A213F" w:rsidP="0020626E">
      <w:pPr>
        <w:spacing w:line="360" w:lineRule="auto"/>
        <w:ind w:firstLine="709"/>
        <w:jc w:val="both"/>
        <w:rPr>
          <w:sz w:val="28"/>
          <w:szCs w:val="28"/>
        </w:rPr>
      </w:pPr>
      <w:r w:rsidRPr="005401E6">
        <w:rPr>
          <w:sz w:val="28"/>
          <w:szCs w:val="28"/>
        </w:rPr>
        <w:t>Ан</w:t>
      </w:r>
      <w:r w:rsidR="007C63FF" w:rsidRPr="005401E6">
        <w:rPr>
          <w:sz w:val="28"/>
          <w:szCs w:val="28"/>
        </w:rPr>
        <w:t xml:space="preserve">ализ интегральных показателей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314176" w:rsidRPr="005401E6">
        <w:rPr>
          <w:sz w:val="28"/>
          <w:szCs w:val="28"/>
        </w:rPr>
        <w:t xml:space="preserve"> </w:t>
      </w:r>
      <w:r w:rsidRPr="005401E6">
        <w:rPr>
          <w:sz w:val="28"/>
          <w:szCs w:val="28"/>
        </w:rPr>
        <w:t xml:space="preserve">показывает, что в отношении доброжелательности и вежливости работников зафиксированные оценки параметров находятся на </w:t>
      </w:r>
      <w:r w:rsidR="00592FC2">
        <w:rPr>
          <w:sz w:val="28"/>
          <w:szCs w:val="28"/>
        </w:rPr>
        <w:t>максимальном</w:t>
      </w:r>
      <w:r w:rsidRPr="005401E6">
        <w:rPr>
          <w:sz w:val="28"/>
          <w:szCs w:val="28"/>
        </w:rPr>
        <w:t xml:space="preserve"> уровне:</w:t>
      </w:r>
    </w:p>
    <w:p w:rsidR="002C675B" w:rsidRPr="005401E6" w:rsidRDefault="002C675B" w:rsidP="00973B23">
      <w:pPr>
        <w:spacing w:line="360" w:lineRule="auto"/>
        <w:ind w:firstLine="709"/>
        <w:jc w:val="both"/>
        <w:rPr>
          <w:sz w:val="28"/>
          <w:szCs w:val="28"/>
        </w:rPr>
      </w:pPr>
      <w:r w:rsidRPr="005401E6">
        <w:rPr>
          <w:sz w:val="28"/>
          <w:szCs w:val="28"/>
        </w:rPr>
        <w:t>- по показателю 4.1 –</w:t>
      </w:r>
      <w:r w:rsidR="00243BFA">
        <w:rPr>
          <w:sz w:val="28"/>
          <w:szCs w:val="28"/>
        </w:rPr>
        <w:t xml:space="preserve"> </w:t>
      </w:r>
      <w:r w:rsidR="00592FC2">
        <w:rPr>
          <w:sz w:val="28"/>
          <w:szCs w:val="28"/>
        </w:rPr>
        <w:t>40</w:t>
      </w:r>
      <w:r w:rsidR="00243BFA">
        <w:rPr>
          <w:sz w:val="28"/>
          <w:szCs w:val="28"/>
        </w:rPr>
        <w:t xml:space="preserve"> б</w:t>
      </w:r>
      <w:r w:rsidRPr="005401E6">
        <w:rPr>
          <w:sz w:val="28"/>
          <w:szCs w:val="28"/>
        </w:rPr>
        <w:t>алл</w:t>
      </w:r>
      <w:r w:rsidR="00592FC2">
        <w:rPr>
          <w:sz w:val="28"/>
          <w:szCs w:val="28"/>
        </w:rPr>
        <w:t>ов</w:t>
      </w:r>
      <w:r w:rsidRPr="005401E6">
        <w:rPr>
          <w:sz w:val="28"/>
          <w:szCs w:val="28"/>
        </w:rPr>
        <w:t xml:space="preserve"> из 40 возможных;</w:t>
      </w:r>
    </w:p>
    <w:p w:rsidR="002C675B" w:rsidRPr="005401E6" w:rsidRDefault="002C675B" w:rsidP="00973B23">
      <w:pPr>
        <w:spacing w:line="360" w:lineRule="auto"/>
        <w:ind w:firstLine="709"/>
        <w:jc w:val="both"/>
        <w:rPr>
          <w:sz w:val="28"/>
          <w:szCs w:val="28"/>
        </w:rPr>
      </w:pPr>
      <w:r w:rsidRPr="005401E6">
        <w:rPr>
          <w:sz w:val="28"/>
          <w:szCs w:val="28"/>
        </w:rPr>
        <w:t>- по показателю 4.2 –</w:t>
      </w:r>
      <w:r w:rsidR="00A205D4" w:rsidRPr="005401E6">
        <w:rPr>
          <w:sz w:val="28"/>
          <w:szCs w:val="28"/>
        </w:rPr>
        <w:t xml:space="preserve"> </w:t>
      </w:r>
      <w:r w:rsidR="00592FC2">
        <w:rPr>
          <w:sz w:val="28"/>
          <w:szCs w:val="28"/>
        </w:rPr>
        <w:t>40</w:t>
      </w:r>
      <w:r w:rsidR="006F141E">
        <w:rPr>
          <w:sz w:val="28"/>
          <w:szCs w:val="28"/>
        </w:rPr>
        <w:t xml:space="preserve"> балл</w:t>
      </w:r>
      <w:r w:rsidR="00592FC2">
        <w:rPr>
          <w:sz w:val="28"/>
          <w:szCs w:val="28"/>
        </w:rPr>
        <w:t>ов</w:t>
      </w:r>
      <w:r w:rsidR="005D2EE1" w:rsidRPr="005401E6">
        <w:rPr>
          <w:sz w:val="28"/>
          <w:szCs w:val="28"/>
        </w:rPr>
        <w:t xml:space="preserve"> </w:t>
      </w:r>
      <w:r w:rsidRPr="005401E6">
        <w:rPr>
          <w:sz w:val="28"/>
          <w:szCs w:val="28"/>
        </w:rPr>
        <w:t>из 40 возможных;</w:t>
      </w:r>
    </w:p>
    <w:p w:rsidR="002C675B" w:rsidRPr="005401E6" w:rsidRDefault="002C675B" w:rsidP="00973B23">
      <w:pPr>
        <w:spacing w:line="360" w:lineRule="auto"/>
        <w:ind w:firstLine="709"/>
        <w:jc w:val="both"/>
        <w:rPr>
          <w:sz w:val="28"/>
          <w:szCs w:val="28"/>
        </w:rPr>
      </w:pPr>
      <w:r w:rsidRPr="005401E6">
        <w:rPr>
          <w:sz w:val="28"/>
          <w:szCs w:val="28"/>
        </w:rPr>
        <w:t>- по показателю 4.3 –</w:t>
      </w:r>
      <w:r w:rsidR="00A205D4" w:rsidRPr="005401E6">
        <w:rPr>
          <w:sz w:val="28"/>
          <w:szCs w:val="28"/>
        </w:rPr>
        <w:t xml:space="preserve"> </w:t>
      </w:r>
      <w:r w:rsidR="00592FC2">
        <w:rPr>
          <w:sz w:val="28"/>
          <w:szCs w:val="28"/>
        </w:rPr>
        <w:t>20</w:t>
      </w:r>
      <w:r w:rsidR="005D2EE1" w:rsidRPr="005401E6">
        <w:rPr>
          <w:sz w:val="28"/>
          <w:szCs w:val="28"/>
        </w:rPr>
        <w:t xml:space="preserve"> балл</w:t>
      </w:r>
      <w:r w:rsidR="00592FC2">
        <w:rPr>
          <w:sz w:val="28"/>
          <w:szCs w:val="28"/>
        </w:rPr>
        <w:t>ов</w:t>
      </w:r>
      <w:r w:rsidRPr="005401E6">
        <w:rPr>
          <w:sz w:val="28"/>
          <w:szCs w:val="28"/>
        </w:rPr>
        <w:t xml:space="preserve"> из 20 возможных.</w:t>
      </w:r>
    </w:p>
    <w:p w:rsidR="000B70C8" w:rsidRPr="005401E6" w:rsidRDefault="000B70C8" w:rsidP="000B70C8">
      <w:pPr>
        <w:spacing w:line="360" w:lineRule="auto"/>
        <w:ind w:firstLine="709"/>
        <w:jc w:val="both"/>
        <w:rPr>
          <w:rFonts w:eastAsia="Calibri"/>
          <w:sz w:val="28"/>
          <w:szCs w:val="28"/>
          <w:lang w:eastAsia="en-US"/>
        </w:rPr>
      </w:pPr>
      <w:r w:rsidRPr="005401E6">
        <w:rPr>
          <w:rFonts w:eastAsia="Calibri"/>
          <w:sz w:val="28"/>
          <w:szCs w:val="28"/>
          <w:lang w:eastAsia="en-US"/>
        </w:rPr>
        <w:t xml:space="preserve">Интегральная оценка по данному набору параметров зафиксирована на </w:t>
      </w:r>
      <w:r w:rsidR="00592FC2">
        <w:rPr>
          <w:rFonts w:eastAsia="Calibri"/>
          <w:sz w:val="28"/>
          <w:szCs w:val="28"/>
          <w:lang w:eastAsia="en-US"/>
        </w:rPr>
        <w:t>максимальном</w:t>
      </w:r>
      <w:r w:rsidR="000578EC" w:rsidRPr="005401E6">
        <w:rPr>
          <w:rFonts w:eastAsia="Calibri"/>
          <w:sz w:val="28"/>
          <w:szCs w:val="28"/>
          <w:lang w:eastAsia="en-US"/>
        </w:rPr>
        <w:t xml:space="preserve"> </w:t>
      </w:r>
      <w:r w:rsidRPr="005401E6">
        <w:rPr>
          <w:rFonts w:eastAsia="Calibri"/>
          <w:sz w:val="28"/>
          <w:szCs w:val="28"/>
          <w:lang w:eastAsia="en-US"/>
        </w:rPr>
        <w:t xml:space="preserve">уровне – </w:t>
      </w:r>
      <w:r w:rsidR="00592FC2">
        <w:rPr>
          <w:rFonts w:eastAsia="Calibri"/>
          <w:sz w:val="28"/>
          <w:szCs w:val="28"/>
          <w:lang w:eastAsia="en-US"/>
        </w:rPr>
        <w:t>100</w:t>
      </w:r>
      <w:r w:rsidR="005D2EE1" w:rsidRPr="005401E6">
        <w:rPr>
          <w:rFonts w:eastAsia="Calibri"/>
          <w:sz w:val="28"/>
          <w:szCs w:val="28"/>
          <w:lang w:eastAsia="en-US"/>
        </w:rPr>
        <w:t xml:space="preserve"> баллов</w:t>
      </w:r>
      <w:r w:rsidRPr="005401E6">
        <w:rPr>
          <w:rFonts w:eastAsia="Calibri"/>
          <w:sz w:val="28"/>
          <w:szCs w:val="28"/>
          <w:lang w:eastAsia="en-US"/>
        </w:rPr>
        <w:t xml:space="preserve"> из 100 возможных (таблица 6.3, рисунок 6.1).</w:t>
      </w:r>
    </w:p>
    <w:p w:rsidR="000A7793" w:rsidRPr="005401E6" w:rsidRDefault="000A7793" w:rsidP="00973B23">
      <w:pPr>
        <w:spacing w:line="360" w:lineRule="auto"/>
        <w:ind w:firstLine="709"/>
        <w:rPr>
          <w:sz w:val="28"/>
          <w:szCs w:val="28"/>
        </w:rPr>
      </w:pPr>
      <w:r w:rsidRPr="005401E6">
        <w:rPr>
          <w:sz w:val="28"/>
          <w:szCs w:val="28"/>
        </w:rPr>
        <w:br w:type="page"/>
      </w:r>
    </w:p>
    <w:p w:rsidR="000A7793" w:rsidRPr="005401E6" w:rsidRDefault="000A7793" w:rsidP="00973B23">
      <w:pPr>
        <w:keepNext/>
        <w:keepLines/>
        <w:spacing w:line="276" w:lineRule="auto"/>
        <w:jc w:val="center"/>
        <w:outlineLvl w:val="0"/>
        <w:rPr>
          <w:b/>
          <w:bCs/>
          <w:sz w:val="28"/>
          <w:szCs w:val="28"/>
        </w:rPr>
      </w:pPr>
      <w:bookmarkStart w:id="28" w:name="_Toc455479804"/>
      <w:bookmarkStart w:id="29" w:name="_Toc468106517"/>
      <w:bookmarkStart w:id="30" w:name="_Toc10706237"/>
      <w:bookmarkStart w:id="31" w:name="_Toc36025242"/>
      <w:bookmarkStart w:id="32" w:name="_Toc199946092"/>
      <w:r w:rsidRPr="005401E6">
        <w:rPr>
          <w:b/>
          <w:bCs/>
          <w:sz w:val="28"/>
          <w:szCs w:val="28"/>
        </w:rPr>
        <w:lastRenderedPageBreak/>
        <w:t>7.</w:t>
      </w:r>
      <w:r w:rsidR="00983D87" w:rsidRPr="005401E6">
        <w:rPr>
          <w:b/>
          <w:bCs/>
          <w:sz w:val="28"/>
          <w:szCs w:val="28"/>
        </w:rPr>
        <w:t> </w:t>
      </w:r>
      <w:r w:rsidRPr="005401E6">
        <w:rPr>
          <w:b/>
          <w:bCs/>
          <w:sz w:val="28"/>
          <w:szCs w:val="28"/>
        </w:rPr>
        <w:t xml:space="preserve">Показатели </w:t>
      </w:r>
      <w:bookmarkEnd w:id="28"/>
      <w:bookmarkEnd w:id="29"/>
      <w:r w:rsidRPr="005401E6">
        <w:rPr>
          <w:b/>
          <w:bCs/>
          <w:sz w:val="28"/>
          <w:szCs w:val="28"/>
        </w:rPr>
        <w:t xml:space="preserve">удовлетворенности </w:t>
      </w:r>
      <w:r w:rsidR="00095629" w:rsidRPr="005401E6">
        <w:rPr>
          <w:b/>
          <w:bCs/>
          <w:sz w:val="28"/>
          <w:szCs w:val="28"/>
        </w:rPr>
        <w:t xml:space="preserve">условиями </w:t>
      </w:r>
      <w:r w:rsidR="00BA7A53" w:rsidRPr="005401E6">
        <w:rPr>
          <w:b/>
          <w:bCs/>
          <w:sz w:val="28"/>
          <w:szCs w:val="28"/>
        </w:rPr>
        <w:t>осуществления образовательной деятельности</w:t>
      </w:r>
      <w:bookmarkEnd w:id="30"/>
      <w:bookmarkEnd w:id="31"/>
      <w:bookmarkEnd w:id="32"/>
    </w:p>
    <w:p w:rsidR="00216DC1" w:rsidRPr="005401E6" w:rsidRDefault="00216DC1" w:rsidP="00973B23">
      <w:pPr>
        <w:spacing w:line="360" w:lineRule="auto"/>
        <w:ind w:firstLine="709"/>
        <w:jc w:val="both"/>
        <w:rPr>
          <w:sz w:val="28"/>
          <w:szCs w:val="28"/>
        </w:rPr>
      </w:pPr>
    </w:p>
    <w:p w:rsidR="00DD651F" w:rsidRPr="005401E6" w:rsidRDefault="00DD651F" w:rsidP="0020626E">
      <w:pPr>
        <w:spacing w:line="360" w:lineRule="auto"/>
        <w:ind w:firstLine="709"/>
        <w:jc w:val="both"/>
        <w:rPr>
          <w:sz w:val="28"/>
          <w:szCs w:val="28"/>
        </w:rPr>
      </w:pPr>
      <w:r w:rsidRPr="005401E6">
        <w:rPr>
          <w:sz w:val="28"/>
          <w:szCs w:val="28"/>
        </w:rPr>
        <w:t xml:space="preserve">Результаты опроса по </w:t>
      </w:r>
      <w:r w:rsidR="008723ED" w:rsidRPr="005401E6">
        <w:rPr>
          <w:sz w:val="28"/>
          <w:szCs w:val="28"/>
        </w:rPr>
        <w:t>разделу</w:t>
      </w:r>
      <w:r w:rsidRPr="005401E6">
        <w:rPr>
          <w:sz w:val="28"/>
          <w:szCs w:val="28"/>
        </w:rPr>
        <w:t xml:space="preserve"> </w:t>
      </w:r>
      <w:r w:rsidR="00AA42F9" w:rsidRPr="005401E6">
        <w:rPr>
          <w:sz w:val="28"/>
          <w:szCs w:val="28"/>
        </w:rPr>
        <w:t>«</w:t>
      </w:r>
      <w:r w:rsidR="008723ED" w:rsidRPr="005401E6">
        <w:rPr>
          <w:sz w:val="28"/>
          <w:szCs w:val="28"/>
        </w:rPr>
        <w:t xml:space="preserve">удовлетворенность </w:t>
      </w:r>
      <w:r w:rsidR="00036A09" w:rsidRPr="005401E6">
        <w:rPr>
          <w:sz w:val="28"/>
          <w:szCs w:val="28"/>
        </w:rPr>
        <w:t>условиями осуществления образовательной деятельности</w:t>
      </w:r>
      <w:r w:rsidR="00AA42F9" w:rsidRPr="005401E6">
        <w:rPr>
          <w:sz w:val="28"/>
          <w:szCs w:val="28"/>
        </w:rPr>
        <w:t>»</w:t>
      </w:r>
      <w:r w:rsidRPr="005401E6">
        <w:rPr>
          <w:sz w:val="28"/>
          <w:szCs w:val="28"/>
        </w:rPr>
        <w:t xml:space="preserve">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314176" w:rsidRPr="005401E6">
        <w:rPr>
          <w:sz w:val="28"/>
          <w:szCs w:val="28"/>
        </w:rPr>
        <w:t xml:space="preserve"> </w:t>
      </w:r>
      <w:r w:rsidRPr="005401E6">
        <w:rPr>
          <w:sz w:val="28"/>
          <w:szCs w:val="28"/>
        </w:rPr>
        <w:t xml:space="preserve">показывают, что респонденты высоко оценивают изучаемые параметры </w:t>
      </w:r>
      <w:r w:rsidR="008723ED" w:rsidRPr="005401E6">
        <w:rPr>
          <w:sz w:val="28"/>
          <w:szCs w:val="28"/>
        </w:rPr>
        <w:t xml:space="preserve">(доля удовлетворенных получателей услуг, средние </w:t>
      </w:r>
      <w:r w:rsidR="0058081E" w:rsidRPr="005401E6">
        <w:rPr>
          <w:sz w:val="28"/>
          <w:szCs w:val="28"/>
        </w:rPr>
        <w:t xml:space="preserve">значения </w:t>
      </w:r>
      <w:r w:rsidR="008723ED" w:rsidRPr="005401E6">
        <w:rPr>
          <w:sz w:val="28"/>
          <w:szCs w:val="28"/>
        </w:rPr>
        <w:t xml:space="preserve">оценки параметров) </w:t>
      </w:r>
      <w:r w:rsidRPr="005401E6">
        <w:rPr>
          <w:sz w:val="28"/>
          <w:szCs w:val="28"/>
        </w:rPr>
        <w:t>(таблиц</w:t>
      </w:r>
      <w:r w:rsidR="008723ED" w:rsidRPr="005401E6">
        <w:rPr>
          <w:sz w:val="28"/>
          <w:szCs w:val="28"/>
        </w:rPr>
        <w:t>ы</w:t>
      </w:r>
      <w:r w:rsidRPr="005401E6">
        <w:rPr>
          <w:sz w:val="28"/>
          <w:szCs w:val="28"/>
        </w:rPr>
        <w:t xml:space="preserve"> 7.1</w:t>
      </w:r>
      <w:r w:rsidR="008723ED" w:rsidRPr="005401E6">
        <w:rPr>
          <w:sz w:val="28"/>
          <w:szCs w:val="28"/>
        </w:rPr>
        <w:t>-7.</w:t>
      </w:r>
      <w:r w:rsidR="00AA483D" w:rsidRPr="005401E6">
        <w:rPr>
          <w:sz w:val="28"/>
          <w:szCs w:val="28"/>
        </w:rPr>
        <w:t>3</w:t>
      </w:r>
      <w:r w:rsidR="00216DC1" w:rsidRPr="005401E6">
        <w:rPr>
          <w:sz w:val="28"/>
          <w:szCs w:val="28"/>
        </w:rPr>
        <w:t>):</w:t>
      </w:r>
    </w:p>
    <w:p w:rsidR="00C246C6" w:rsidRPr="005401E6" w:rsidRDefault="00216DC1" w:rsidP="00973B23">
      <w:pPr>
        <w:spacing w:line="360" w:lineRule="auto"/>
        <w:ind w:firstLine="709"/>
        <w:jc w:val="both"/>
        <w:rPr>
          <w:rFonts w:eastAsia="Calibri"/>
          <w:sz w:val="28"/>
          <w:szCs w:val="28"/>
          <w:lang w:eastAsia="en-US"/>
        </w:rPr>
      </w:pPr>
      <w:r w:rsidRPr="005401E6">
        <w:rPr>
          <w:rFonts w:eastAsia="Calibri"/>
          <w:noProof/>
          <w:sz w:val="28"/>
          <w:szCs w:val="28"/>
          <w:lang w:eastAsia="en-US"/>
        </w:rPr>
        <w:t>-</w:t>
      </w:r>
      <w:r w:rsidR="001877B3" w:rsidRPr="005401E6">
        <w:rPr>
          <w:rFonts w:eastAsia="Calibri"/>
          <w:noProof/>
          <w:sz w:val="28"/>
          <w:szCs w:val="28"/>
          <w:lang w:eastAsia="en-US"/>
        </w:rPr>
        <w:t> </w:t>
      </w:r>
      <w:r w:rsidRPr="005401E6">
        <w:rPr>
          <w:rFonts w:eastAsia="Calibri"/>
          <w:noProof/>
          <w:sz w:val="28"/>
          <w:szCs w:val="28"/>
          <w:lang w:eastAsia="en-US"/>
        </w:rPr>
        <w:t xml:space="preserve">готовность рекомендовать организацию родственникам и знакомым </w:t>
      </w:r>
      <w:r w:rsidR="00C246C6" w:rsidRPr="005401E6">
        <w:rPr>
          <w:rFonts w:eastAsia="Calibri"/>
          <w:sz w:val="28"/>
          <w:szCs w:val="28"/>
          <w:lang w:eastAsia="en-US"/>
        </w:rPr>
        <w:t xml:space="preserve">(оценка удовлетворенности – </w:t>
      </w:r>
      <w:r w:rsidR="00592FC2">
        <w:rPr>
          <w:rFonts w:eastAsia="Calibri"/>
          <w:sz w:val="28"/>
          <w:szCs w:val="28"/>
          <w:lang w:eastAsia="en-US"/>
        </w:rPr>
        <w:t>100,0</w:t>
      </w:r>
      <w:r w:rsidR="00C246C6" w:rsidRPr="005401E6">
        <w:rPr>
          <w:rFonts w:eastAsia="Calibri"/>
          <w:sz w:val="28"/>
          <w:szCs w:val="28"/>
          <w:lang w:eastAsia="en-US"/>
        </w:rPr>
        <w:t>%; средняя оценка параметра –</w:t>
      </w:r>
      <w:r w:rsidR="006A340E" w:rsidRPr="005401E6">
        <w:rPr>
          <w:rFonts w:eastAsia="Calibri"/>
          <w:sz w:val="28"/>
          <w:szCs w:val="28"/>
          <w:lang w:eastAsia="en-US"/>
        </w:rPr>
        <w:t xml:space="preserve"> </w:t>
      </w:r>
      <w:r w:rsidR="00592FC2">
        <w:rPr>
          <w:rFonts w:eastAsia="Calibri"/>
          <w:sz w:val="28"/>
          <w:szCs w:val="28"/>
          <w:lang w:eastAsia="en-US"/>
        </w:rPr>
        <w:t>100</w:t>
      </w:r>
      <w:r w:rsidR="00CD231E" w:rsidRPr="005401E6">
        <w:rPr>
          <w:rFonts w:eastAsia="Calibri"/>
          <w:sz w:val="28"/>
          <w:szCs w:val="28"/>
          <w:lang w:eastAsia="en-US"/>
        </w:rPr>
        <w:t xml:space="preserve"> балл</w:t>
      </w:r>
      <w:r w:rsidR="00956C23">
        <w:rPr>
          <w:rFonts w:eastAsia="Calibri"/>
          <w:sz w:val="28"/>
          <w:szCs w:val="28"/>
          <w:lang w:eastAsia="en-US"/>
        </w:rPr>
        <w:t>ов</w:t>
      </w:r>
      <w:r w:rsidR="00C246C6" w:rsidRPr="005401E6">
        <w:rPr>
          <w:rFonts w:eastAsia="Calibri"/>
          <w:sz w:val="28"/>
          <w:szCs w:val="28"/>
          <w:lang w:eastAsia="en-US"/>
        </w:rPr>
        <w:t>);</w:t>
      </w:r>
    </w:p>
    <w:p w:rsidR="00C246C6" w:rsidRPr="005401E6" w:rsidRDefault="00216DC1" w:rsidP="00973B23">
      <w:pPr>
        <w:spacing w:line="360" w:lineRule="auto"/>
        <w:ind w:firstLine="709"/>
        <w:jc w:val="both"/>
        <w:rPr>
          <w:rFonts w:eastAsia="Calibri"/>
          <w:sz w:val="28"/>
          <w:szCs w:val="28"/>
          <w:lang w:eastAsia="en-US"/>
        </w:rPr>
      </w:pPr>
      <w:r w:rsidRPr="005401E6">
        <w:rPr>
          <w:rFonts w:eastAsia="Calibri"/>
          <w:noProof/>
          <w:sz w:val="28"/>
          <w:szCs w:val="28"/>
          <w:lang w:eastAsia="en-US"/>
        </w:rPr>
        <w:t>-</w:t>
      </w:r>
      <w:r w:rsidR="001877B3" w:rsidRPr="005401E6">
        <w:rPr>
          <w:rFonts w:eastAsia="Calibri"/>
          <w:noProof/>
          <w:sz w:val="28"/>
          <w:szCs w:val="28"/>
          <w:lang w:eastAsia="en-US"/>
        </w:rPr>
        <w:t> </w:t>
      </w:r>
      <w:r w:rsidRPr="005401E6">
        <w:rPr>
          <w:rFonts w:eastAsia="Calibri"/>
          <w:noProof/>
          <w:sz w:val="28"/>
          <w:szCs w:val="28"/>
          <w:lang w:eastAsia="en-US"/>
        </w:rPr>
        <w:t xml:space="preserve">удовлетворенность </w:t>
      </w:r>
      <w:r w:rsidR="00C62CD8" w:rsidRPr="005401E6">
        <w:rPr>
          <w:rFonts w:eastAsia="Calibri"/>
          <w:noProof/>
          <w:sz w:val="28"/>
          <w:szCs w:val="28"/>
          <w:lang w:eastAsia="en-US"/>
        </w:rPr>
        <w:t>удобством графика работы организации</w:t>
      </w:r>
      <w:r w:rsidRPr="005401E6">
        <w:rPr>
          <w:rFonts w:eastAsia="Calibri"/>
          <w:noProof/>
          <w:sz w:val="28"/>
          <w:szCs w:val="28"/>
          <w:lang w:eastAsia="en-US"/>
        </w:rPr>
        <w:t xml:space="preserve"> </w:t>
      </w:r>
      <w:r w:rsidR="00CD231E" w:rsidRPr="005401E6">
        <w:rPr>
          <w:rFonts w:eastAsia="Calibri"/>
          <w:sz w:val="28"/>
          <w:szCs w:val="28"/>
          <w:lang w:eastAsia="en-US"/>
        </w:rPr>
        <w:t xml:space="preserve">(оценка удовлетворенности – </w:t>
      </w:r>
      <w:r w:rsidR="00592FC2">
        <w:rPr>
          <w:rFonts w:eastAsia="Calibri"/>
          <w:sz w:val="28"/>
          <w:szCs w:val="28"/>
          <w:lang w:eastAsia="en-US"/>
        </w:rPr>
        <w:t>100,0</w:t>
      </w:r>
      <w:r w:rsidR="00CD231E" w:rsidRPr="005401E6">
        <w:rPr>
          <w:rFonts w:eastAsia="Calibri"/>
          <w:sz w:val="28"/>
          <w:szCs w:val="28"/>
          <w:lang w:eastAsia="en-US"/>
        </w:rPr>
        <w:t xml:space="preserve">%; средняя оценка параметра – </w:t>
      </w:r>
      <w:r w:rsidR="00592FC2">
        <w:rPr>
          <w:rFonts w:eastAsia="Calibri"/>
          <w:sz w:val="28"/>
          <w:szCs w:val="28"/>
          <w:lang w:eastAsia="en-US"/>
        </w:rPr>
        <w:t>100</w:t>
      </w:r>
      <w:r w:rsidR="00EE1E65" w:rsidRPr="005401E6">
        <w:rPr>
          <w:rFonts w:eastAsia="Calibri"/>
          <w:sz w:val="28"/>
          <w:szCs w:val="28"/>
          <w:lang w:eastAsia="en-US"/>
        </w:rPr>
        <w:t xml:space="preserve"> балл</w:t>
      </w:r>
      <w:r w:rsidR="00243BFA">
        <w:rPr>
          <w:rFonts w:eastAsia="Calibri"/>
          <w:sz w:val="28"/>
          <w:szCs w:val="28"/>
          <w:lang w:eastAsia="en-US"/>
        </w:rPr>
        <w:t>ов</w:t>
      </w:r>
      <w:r w:rsidR="00CD231E" w:rsidRPr="005401E6">
        <w:rPr>
          <w:rFonts w:eastAsia="Calibri"/>
          <w:sz w:val="28"/>
          <w:szCs w:val="28"/>
          <w:lang w:eastAsia="en-US"/>
        </w:rPr>
        <w:t>);</w:t>
      </w:r>
    </w:p>
    <w:p w:rsidR="001877B3" w:rsidRPr="005401E6" w:rsidRDefault="00216DC1" w:rsidP="00CD231E">
      <w:pPr>
        <w:spacing w:line="360" w:lineRule="auto"/>
        <w:ind w:firstLine="709"/>
        <w:jc w:val="both"/>
        <w:rPr>
          <w:rFonts w:eastAsia="Calibri"/>
          <w:sz w:val="28"/>
          <w:szCs w:val="28"/>
          <w:lang w:eastAsia="en-US"/>
        </w:rPr>
      </w:pPr>
      <w:r w:rsidRPr="005401E6">
        <w:rPr>
          <w:rFonts w:eastAsia="Calibri"/>
          <w:noProof/>
          <w:sz w:val="28"/>
          <w:szCs w:val="28"/>
          <w:lang w:eastAsia="en-US"/>
        </w:rPr>
        <w:t>-</w:t>
      </w:r>
      <w:r w:rsidR="001877B3" w:rsidRPr="005401E6">
        <w:rPr>
          <w:rFonts w:eastAsia="Calibri"/>
          <w:noProof/>
          <w:sz w:val="28"/>
          <w:szCs w:val="28"/>
          <w:lang w:eastAsia="en-US"/>
        </w:rPr>
        <w:t> </w:t>
      </w:r>
      <w:r w:rsidRPr="005401E6">
        <w:rPr>
          <w:rFonts w:eastAsia="Calibri"/>
          <w:noProof/>
          <w:sz w:val="28"/>
          <w:szCs w:val="28"/>
          <w:lang w:eastAsia="en-US"/>
        </w:rPr>
        <w:t xml:space="preserve">удовлетворенность </w:t>
      </w:r>
      <w:r w:rsidR="00C62CD8" w:rsidRPr="005401E6">
        <w:rPr>
          <w:rFonts w:eastAsia="Calibri"/>
          <w:noProof/>
          <w:sz w:val="28"/>
          <w:szCs w:val="28"/>
          <w:lang w:eastAsia="en-US"/>
        </w:rPr>
        <w:t xml:space="preserve">в целом условиями оказания образовательных услуг в организации </w:t>
      </w:r>
      <w:r w:rsidR="00CD231E" w:rsidRPr="005401E6">
        <w:rPr>
          <w:rFonts w:eastAsia="Calibri"/>
          <w:sz w:val="28"/>
          <w:szCs w:val="28"/>
          <w:lang w:eastAsia="en-US"/>
        </w:rPr>
        <w:t>(</w:t>
      </w:r>
      <w:r w:rsidR="00D9156B" w:rsidRPr="005401E6">
        <w:rPr>
          <w:rFonts w:eastAsia="Calibri"/>
          <w:sz w:val="28"/>
          <w:szCs w:val="28"/>
          <w:lang w:eastAsia="en-US"/>
        </w:rPr>
        <w:t xml:space="preserve">оценка удовлетворенности – </w:t>
      </w:r>
      <w:r w:rsidR="00592FC2">
        <w:rPr>
          <w:rFonts w:eastAsia="Calibri"/>
          <w:sz w:val="28"/>
          <w:szCs w:val="28"/>
          <w:lang w:eastAsia="en-US"/>
        </w:rPr>
        <w:t>100,0</w:t>
      </w:r>
      <w:r w:rsidR="00D9156B" w:rsidRPr="005401E6">
        <w:rPr>
          <w:rFonts w:eastAsia="Calibri"/>
          <w:sz w:val="28"/>
          <w:szCs w:val="28"/>
          <w:lang w:eastAsia="en-US"/>
        </w:rPr>
        <w:t>%; средняя оценка параметра –</w:t>
      </w:r>
      <w:r w:rsidR="0018776A">
        <w:rPr>
          <w:rFonts w:eastAsia="Calibri"/>
          <w:sz w:val="28"/>
          <w:szCs w:val="28"/>
          <w:lang w:eastAsia="en-US"/>
        </w:rPr>
        <w:t xml:space="preserve"> </w:t>
      </w:r>
      <w:r w:rsidR="00592FC2">
        <w:rPr>
          <w:rFonts w:eastAsia="Calibri"/>
          <w:sz w:val="28"/>
          <w:szCs w:val="28"/>
          <w:lang w:eastAsia="en-US"/>
        </w:rPr>
        <w:t>100</w:t>
      </w:r>
      <w:r w:rsidR="00D9156B" w:rsidRPr="005401E6">
        <w:rPr>
          <w:rFonts w:eastAsia="Calibri"/>
          <w:sz w:val="28"/>
          <w:szCs w:val="28"/>
          <w:lang w:eastAsia="en-US"/>
        </w:rPr>
        <w:t xml:space="preserve"> баллов</w:t>
      </w:r>
      <w:r w:rsidR="00CD231E" w:rsidRPr="005401E6">
        <w:rPr>
          <w:rFonts w:eastAsia="Calibri"/>
          <w:sz w:val="28"/>
          <w:szCs w:val="28"/>
          <w:lang w:eastAsia="en-US"/>
        </w:rPr>
        <w:t>).</w:t>
      </w:r>
    </w:p>
    <w:p w:rsidR="003D3F57" w:rsidRPr="005401E6" w:rsidRDefault="003D3F57" w:rsidP="00CD231E">
      <w:pPr>
        <w:spacing w:line="360" w:lineRule="auto"/>
        <w:ind w:firstLine="709"/>
        <w:jc w:val="both"/>
        <w:rPr>
          <w:sz w:val="28"/>
          <w:szCs w:val="28"/>
        </w:rPr>
      </w:pPr>
    </w:p>
    <w:p w:rsidR="003D3F57" w:rsidRPr="005401E6" w:rsidRDefault="003D3F57" w:rsidP="004E2D4F">
      <w:pPr>
        <w:spacing w:line="276" w:lineRule="auto"/>
        <w:jc w:val="center"/>
        <w:rPr>
          <w:sz w:val="28"/>
          <w:szCs w:val="28"/>
        </w:rPr>
      </w:pPr>
      <w:r w:rsidRPr="005401E6">
        <w:rPr>
          <w:sz w:val="28"/>
          <w:szCs w:val="28"/>
        </w:rPr>
        <w:t xml:space="preserve">Таблица 7.1 – Доля получателей услуг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D51A93" w:rsidRPr="005401E6">
        <w:rPr>
          <w:sz w:val="28"/>
          <w:szCs w:val="28"/>
        </w:rPr>
        <w:t xml:space="preserve"> </w:t>
      </w:r>
      <w:r w:rsidR="00F95505" w:rsidRPr="005401E6">
        <w:rPr>
          <w:sz w:val="28"/>
          <w:szCs w:val="28"/>
        </w:rPr>
        <w:t>Ростовской области</w:t>
      </w:r>
      <w:r w:rsidRPr="005401E6">
        <w:rPr>
          <w:sz w:val="28"/>
          <w:szCs w:val="28"/>
        </w:rPr>
        <w:t>, удовлетворенных условиями осуществления образовательной деятельности, %</w:t>
      </w:r>
    </w:p>
    <w:tbl>
      <w:tblPr>
        <w:tblStyle w:val="aa"/>
        <w:tblW w:w="9356" w:type="dxa"/>
        <w:tblInd w:w="108" w:type="dxa"/>
        <w:tblLayout w:type="fixed"/>
        <w:tblLook w:val="04A0" w:firstRow="1" w:lastRow="0" w:firstColumn="1" w:lastColumn="0" w:noHBand="0" w:noVBand="1"/>
      </w:tblPr>
      <w:tblGrid>
        <w:gridCol w:w="851"/>
        <w:gridCol w:w="7513"/>
        <w:gridCol w:w="992"/>
      </w:tblGrid>
      <w:tr w:rsidR="00144C56" w:rsidRPr="005401E6" w:rsidTr="00C50C9E">
        <w:trPr>
          <w:trHeight w:val="20"/>
        </w:trPr>
        <w:tc>
          <w:tcPr>
            <w:tcW w:w="851" w:type="dxa"/>
            <w:tcBorders>
              <w:bottom w:val="single" w:sz="4" w:space="0" w:color="auto"/>
            </w:tcBorders>
          </w:tcPr>
          <w:p w:rsidR="00144C56" w:rsidRPr="005401E6" w:rsidRDefault="00144C56" w:rsidP="00C50C9E">
            <w:pPr>
              <w:jc w:val="center"/>
              <w:rPr>
                <w:rFonts w:eastAsiaTheme="minorEastAsia"/>
                <w:b/>
              </w:rPr>
            </w:pPr>
            <w:r w:rsidRPr="005401E6">
              <w:rPr>
                <w:rFonts w:eastAsiaTheme="minorEastAsia"/>
                <w:b/>
              </w:rPr>
              <w:t>№</w:t>
            </w:r>
          </w:p>
        </w:tc>
        <w:tc>
          <w:tcPr>
            <w:tcW w:w="7513" w:type="dxa"/>
            <w:tcBorders>
              <w:bottom w:val="single" w:sz="4" w:space="0" w:color="auto"/>
            </w:tcBorders>
          </w:tcPr>
          <w:p w:rsidR="00144C56" w:rsidRPr="005401E6" w:rsidRDefault="00144C56" w:rsidP="00C50C9E">
            <w:pPr>
              <w:jc w:val="center"/>
              <w:rPr>
                <w:rFonts w:eastAsiaTheme="minorEastAsia"/>
                <w:b/>
              </w:rPr>
            </w:pPr>
            <w:r w:rsidRPr="005401E6">
              <w:rPr>
                <w:rFonts w:eastAsiaTheme="minorEastAsia"/>
                <w:b/>
              </w:rPr>
              <w:t xml:space="preserve">Параметры </w:t>
            </w:r>
            <w:r w:rsidRPr="005401E6">
              <w:rPr>
                <w:rFonts w:eastAsiaTheme="minorEastAsia"/>
                <w:b/>
                <w:lang w:val="en-US"/>
              </w:rPr>
              <w:t>/</w:t>
            </w:r>
            <w:r w:rsidRPr="005401E6">
              <w:rPr>
                <w:rFonts w:eastAsiaTheme="minorEastAsia"/>
                <w:b/>
              </w:rPr>
              <w:t xml:space="preserve"> показатели</w:t>
            </w:r>
          </w:p>
        </w:tc>
        <w:tc>
          <w:tcPr>
            <w:tcW w:w="992" w:type="dxa"/>
            <w:tcBorders>
              <w:bottom w:val="single" w:sz="4" w:space="0" w:color="auto"/>
            </w:tcBorders>
          </w:tcPr>
          <w:p w:rsidR="00144C56" w:rsidRPr="005401E6" w:rsidRDefault="00144C56" w:rsidP="00C50C9E">
            <w:pPr>
              <w:jc w:val="center"/>
              <w:rPr>
                <w:rFonts w:eastAsiaTheme="minorEastAsia"/>
                <w:b/>
              </w:rPr>
            </w:pPr>
            <w:r w:rsidRPr="005401E6">
              <w:rPr>
                <w:rFonts w:eastAsiaTheme="minorEastAsia"/>
                <w:b/>
              </w:rPr>
              <w:t>%</w:t>
            </w:r>
          </w:p>
        </w:tc>
      </w:tr>
      <w:tr w:rsidR="00144C56" w:rsidRPr="005401E6" w:rsidTr="004F4F53">
        <w:trPr>
          <w:trHeight w:val="20"/>
        </w:trPr>
        <w:tc>
          <w:tcPr>
            <w:tcW w:w="851" w:type="dxa"/>
            <w:shd w:val="clear" w:color="auto" w:fill="D9D9D9" w:themeFill="background1" w:themeFillShade="D9"/>
          </w:tcPr>
          <w:p w:rsidR="00144C56" w:rsidRPr="005401E6" w:rsidRDefault="00144C56" w:rsidP="004F4F53">
            <w:pPr>
              <w:jc w:val="center"/>
              <w:rPr>
                <w:rFonts w:eastAsiaTheme="minorEastAsia"/>
              </w:rPr>
            </w:pPr>
            <w:r w:rsidRPr="005401E6">
              <w:rPr>
                <w:rFonts w:eastAsiaTheme="minorEastAsia"/>
              </w:rPr>
              <w:t>5</w:t>
            </w:r>
          </w:p>
        </w:tc>
        <w:tc>
          <w:tcPr>
            <w:tcW w:w="8505" w:type="dxa"/>
            <w:gridSpan w:val="2"/>
            <w:shd w:val="clear" w:color="auto" w:fill="D9D9D9" w:themeFill="background1" w:themeFillShade="D9"/>
            <w:vAlign w:val="bottom"/>
          </w:tcPr>
          <w:p w:rsidR="00144C56" w:rsidRPr="005401E6" w:rsidRDefault="00144C56" w:rsidP="00C50C9E">
            <w:pPr>
              <w:jc w:val="both"/>
              <w:rPr>
                <w:rFonts w:eastAsiaTheme="minorEastAsia"/>
              </w:rPr>
            </w:pPr>
            <w:r w:rsidRPr="005401E6">
              <w:rPr>
                <w:rFonts w:eastAsiaTheme="minorEastAsia"/>
              </w:rPr>
              <w:t>Удовлетворенность условиями осуществления образовательной деятельности организаций</w:t>
            </w:r>
          </w:p>
        </w:tc>
      </w:tr>
      <w:tr w:rsidR="00592FC2" w:rsidRPr="005401E6" w:rsidTr="004F4F53">
        <w:trPr>
          <w:trHeight w:val="20"/>
        </w:trPr>
        <w:tc>
          <w:tcPr>
            <w:tcW w:w="851" w:type="dxa"/>
          </w:tcPr>
          <w:p w:rsidR="00592FC2" w:rsidRPr="005401E6" w:rsidRDefault="00592FC2" w:rsidP="00592FC2">
            <w:pPr>
              <w:jc w:val="center"/>
              <w:rPr>
                <w:rFonts w:eastAsiaTheme="minorEastAsia"/>
              </w:rPr>
            </w:pPr>
            <w:r w:rsidRPr="005401E6">
              <w:rPr>
                <w:rFonts w:eastAsiaTheme="minorEastAsia"/>
              </w:rPr>
              <w:t>5.1</w:t>
            </w:r>
          </w:p>
        </w:tc>
        <w:tc>
          <w:tcPr>
            <w:tcW w:w="7513" w:type="dxa"/>
          </w:tcPr>
          <w:p w:rsidR="00592FC2" w:rsidRPr="005401E6" w:rsidRDefault="00592FC2" w:rsidP="00592FC2">
            <w:pPr>
              <w:jc w:val="both"/>
            </w:pPr>
            <w:r w:rsidRPr="005401E6">
              <w:t>Доля получателей образовательных услуг, которые готовы рекомендовать организацию родственникам и знакомым</w:t>
            </w:r>
          </w:p>
        </w:tc>
        <w:tc>
          <w:tcPr>
            <w:tcW w:w="992" w:type="dxa"/>
            <w:vAlign w:val="bottom"/>
          </w:tcPr>
          <w:p w:rsidR="00592FC2" w:rsidRDefault="00592FC2" w:rsidP="00592FC2">
            <w:pPr>
              <w:jc w:val="center"/>
              <w:rPr>
                <w:color w:val="000000"/>
              </w:rPr>
            </w:pPr>
            <w:r>
              <w:rPr>
                <w:color w:val="000000"/>
              </w:rPr>
              <w:t>100,0</w:t>
            </w:r>
          </w:p>
        </w:tc>
      </w:tr>
      <w:tr w:rsidR="00592FC2" w:rsidRPr="005401E6" w:rsidTr="004F4F53">
        <w:trPr>
          <w:trHeight w:val="20"/>
        </w:trPr>
        <w:tc>
          <w:tcPr>
            <w:tcW w:w="851" w:type="dxa"/>
          </w:tcPr>
          <w:p w:rsidR="00592FC2" w:rsidRPr="005401E6" w:rsidRDefault="00592FC2" w:rsidP="00592FC2">
            <w:pPr>
              <w:jc w:val="center"/>
              <w:rPr>
                <w:rFonts w:eastAsiaTheme="minorEastAsia"/>
              </w:rPr>
            </w:pPr>
            <w:r w:rsidRPr="005401E6">
              <w:rPr>
                <w:rFonts w:eastAsiaTheme="minorEastAsia"/>
              </w:rPr>
              <w:t>5.2</w:t>
            </w:r>
          </w:p>
        </w:tc>
        <w:tc>
          <w:tcPr>
            <w:tcW w:w="7513" w:type="dxa"/>
          </w:tcPr>
          <w:p w:rsidR="00592FC2" w:rsidRPr="005401E6" w:rsidRDefault="00592FC2" w:rsidP="00592FC2">
            <w:pPr>
              <w:jc w:val="both"/>
            </w:pPr>
            <w:r w:rsidRPr="005401E6">
              <w:t>Доля получателей образовательных услуг, удовлетворенных удобством графика работы организации</w:t>
            </w:r>
          </w:p>
        </w:tc>
        <w:tc>
          <w:tcPr>
            <w:tcW w:w="992" w:type="dxa"/>
            <w:vAlign w:val="bottom"/>
          </w:tcPr>
          <w:p w:rsidR="00592FC2" w:rsidRDefault="00592FC2" w:rsidP="00592FC2">
            <w:pPr>
              <w:jc w:val="center"/>
              <w:rPr>
                <w:color w:val="000000"/>
              </w:rPr>
            </w:pPr>
            <w:r>
              <w:rPr>
                <w:color w:val="000000"/>
              </w:rPr>
              <w:t>100,0</w:t>
            </w:r>
          </w:p>
        </w:tc>
      </w:tr>
      <w:tr w:rsidR="00592FC2" w:rsidRPr="005401E6" w:rsidTr="004F4F53">
        <w:trPr>
          <w:trHeight w:val="20"/>
        </w:trPr>
        <w:tc>
          <w:tcPr>
            <w:tcW w:w="851"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5.3</w:t>
            </w:r>
          </w:p>
        </w:tc>
        <w:tc>
          <w:tcPr>
            <w:tcW w:w="7513" w:type="dxa"/>
            <w:tcBorders>
              <w:bottom w:val="single" w:sz="4" w:space="0" w:color="auto"/>
            </w:tcBorders>
          </w:tcPr>
          <w:p w:rsidR="00592FC2" w:rsidRPr="005401E6" w:rsidRDefault="00592FC2" w:rsidP="00592FC2">
            <w:pPr>
              <w:jc w:val="both"/>
            </w:pPr>
            <w:r w:rsidRPr="005401E6">
              <w:t>Доля получателей образовательных услуг, удовлетворенных в целом условиями оказания образовательных услуг в организации</w:t>
            </w:r>
          </w:p>
        </w:tc>
        <w:tc>
          <w:tcPr>
            <w:tcW w:w="992" w:type="dxa"/>
            <w:tcBorders>
              <w:bottom w:val="single" w:sz="4" w:space="0" w:color="auto"/>
            </w:tcBorders>
            <w:vAlign w:val="bottom"/>
          </w:tcPr>
          <w:p w:rsidR="00592FC2" w:rsidRDefault="00592FC2" w:rsidP="00592FC2">
            <w:pPr>
              <w:jc w:val="center"/>
              <w:rPr>
                <w:color w:val="000000"/>
              </w:rPr>
            </w:pPr>
            <w:r>
              <w:rPr>
                <w:color w:val="000000"/>
              </w:rPr>
              <w:t>100,0</w:t>
            </w:r>
          </w:p>
        </w:tc>
      </w:tr>
    </w:tbl>
    <w:p w:rsidR="001877B3" w:rsidRPr="005401E6" w:rsidRDefault="001877B3" w:rsidP="00973B23">
      <w:pPr>
        <w:spacing w:line="360" w:lineRule="auto"/>
        <w:ind w:firstLine="709"/>
        <w:jc w:val="both"/>
        <w:rPr>
          <w:sz w:val="28"/>
          <w:szCs w:val="28"/>
        </w:rPr>
      </w:pPr>
    </w:p>
    <w:p w:rsidR="001877B3" w:rsidRPr="005401E6" w:rsidRDefault="001877B3">
      <w:pPr>
        <w:spacing w:line="360" w:lineRule="auto"/>
        <w:ind w:firstLine="709"/>
        <w:rPr>
          <w:sz w:val="28"/>
          <w:szCs w:val="28"/>
        </w:rPr>
      </w:pPr>
      <w:r w:rsidRPr="005401E6">
        <w:rPr>
          <w:sz w:val="28"/>
          <w:szCs w:val="28"/>
        </w:rPr>
        <w:br w:type="page"/>
      </w:r>
    </w:p>
    <w:p w:rsidR="004460C8" w:rsidRPr="005401E6" w:rsidRDefault="004460C8" w:rsidP="004E2D4F">
      <w:pPr>
        <w:spacing w:line="276" w:lineRule="auto"/>
        <w:jc w:val="center"/>
        <w:rPr>
          <w:rFonts w:eastAsiaTheme="minorEastAsia"/>
          <w:sz w:val="28"/>
          <w:szCs w:val="28"/>
        </w:rPr>
      </w:pPr>
      <w:r w:rsidRPr="005401E6">
        <w:rPr>
          <w:rFonts w:eastAsiaTheme="minorEastAsia"/>
          <w:sz w:val="28"/>
          <w:szCs w:val="28"/>
        </w:rPr>
        <w:lastRenderedPageBreak/>
        <w:t xml:space="preserve">Таблица 7.2 – Средние значения оценки параметров, характеризующих удовлетворенность получателей услуг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D51A93" w:rsidRPr="005401E6">
        <w:rPr>
          <w:sz w:val="28"/>
          <w:szCs w:val="28"/>
        </w:rPr>
        <w:t xml:space="preserve"> </w:t>
      </w:r>
      <w:r w:rsidR="00F95505" w:rsidRPr="005401E6">
        <w:rPr>
          <w:sz w:val="28"/>
          <w:szCs w:val="28"/>
        </w:rPr>
        <w:t>Ростовской области</w:t>
      </w:r>
      <w:r w:rsidR="00314176" w:rsidRPr="005401E6">
        <w:rPr>
          <w:rFonts w:eastAsiaTheme="minorEastAsia"/>
          <w:sz w:val="28"/>
          <w:szCs w:val="28"/>
        </w:rPr>
        <w:t xml:space="preserve"> </w:t>
      </w:r>
      <w:r w:rsidRPr="005401E6">
        <w:rPr>
          <w:rFonts w:eastAsiaTheme="minorEastAsia"/>
          <w:sz w:val="28"/>
          <w:szCs w:val="28"/>
        </w:rPr>
        <w:t>условиями осуществления образовательной деятельности, баллы</w:t>
      </w:r>
    </w:p>
    <w:tbl>
      <w:tblPr>
        <w:tblStyle w:val="aa"/>
        <w:tblW w:w="9356" w:type="dxa"/>
        <w:tblInd w:w="108" w:type="dxa"/>
        <w:tblLayout w:type="fixed"/>
        <w:tblLook w:val="04A0" w:firstRow="1" w:lastRow="0" w:firstColumn="1" w:lastColumn="0" w:noHBand="0" w:noVBand="1"/>
      </w:tblPr>
      <w:tblGrid>
        <w:gridCol w:w="738"/>
        <w:gridCol w:w="7513"/>
        <w:gridCol w:w="1105"/>
      </w:tblGrid>
      <w:tr w:rsidR="00144C56" w:rsidRPr="005401E6" w:rsidTr="00C50C9E">
        <w:trPr>
          <w:trHeight w:val="20"/>
        </w:trPr>
        <w:tc>
          <w:tcPr>
            <w:tcW w:w="738" w:type="dxa"/>
            <w:tcBorders>
              <w:bottom w:val="single" w:sz="4" w:space="0" w:color="auto"/>
            </w:tcBorders>
          </w:tcPr>
          <w:p w:rsidR="00144C56" w:rsidRPr="005401E6" w:rsidRDefault="00144C56" w:rsidP="00C50C9E">
            <w:pPr>
              <w:jc w:val="center"/>
              <w:rPr>
                <w:rFonts w:eastAsiaTheme="minorEastAsia"/>
                <w:b/>
              </w:rPr>
            </w:pPr>
            <w:r w:rsidRPr="005401E6">
              <w:rPr>
                <w:rFonts w:eastAsiaTheme="minorEastAsia"/>
                <w:b/>
              </w:rPr>
              <w:t>№</w:t>
            </w:r>
          </w:p>
        </w:tc>
        <w:tc>
          <w:tcPr>
            <w:tcW w:w="7513" w:type="dxa"/>
            <w:tcBorders>
              <w:bottom w:val="single" w:sz="4" w:space="0" w:color="auto"/>
            </w:tcBorders>
          </w:tcPr>
          <w:p w:rsidR="00144C56" w:rsidRPr="005401E6" w:rsidRDefault="00144C56" w:rsidP="00C50C9E">
            <w:pPr>
              <w:jc w:val="center"/>
              <w:rPr>
                <w:rFonts w:eastAsiaTheme="minorEastAsia"/>
                <w:b/>
              </w:rPr>
            </w:pPr>
            <w:r w:rsidRPr="005401E6">
              <w:rPr>
                <w:rFonts w:eastAsiaTheme="minorEastAsia"/>
                <w:b/>
              </w:rPr>
              <w:t>Параметры / показатели</w:t>
            </w:r>
          </w:p>
        </w:tc>
        <w:tc>
          <w:tcPr>
            <w:tcW w:w="1105" w:type="dxa"/>
            <w:tcBorders>
              <w:bottom w:val="single" w:sz="4" w:space="0" w:color="auto"/>
            </w:tcBorders>
          </w:tcPr>
          <w:p w:rsidR="00144C56" w:rsidRPr="005401E6" w:rsidRDefault="00144C56" w:rsidP="00C50C9E">
            <w:pPr>
              <w:jc w:val="center"/>
              <w:rPr>
                <w:rFonts w:eastAsiaTheme="minorEastAsia"/>
                <w:b/>
              </w:rPr>
            </w:pPr>
            <w:r w:rsidRPr="005401E6">
              <w:rPr>
                <w:rFonts w:eastAsiaTheme="minorEastAsia"/>
                <w:b/>
              </w:rPr>
              <w:t>Баллы</w:t>
            </w:r>
          </w:p>
        </w:tc>
      </w:tr>
      <w:tr w:rsidR="00144C56" w:rsidRPr="005401E6" w:rsidTr="004F4F53">
        <w:trPr>
          <w:trHeight w:val="20"/>
        </w:trPr>
        <w:tc>
          <w:tcPr>
            <w:tcW w:w="738" w:type="dxa"/>
            <w:shd w:val="clear" w:color="auto" w:fill="D9D9D9" w:themeFill="background1" w:themeFillShade="D9"/>
          </w:tcPr>
          <w:p w:rsidR="00144C56" w:rsidRPr="005401E6" w:rsidRDefault="00144C56" w:rsidP="004F4F53">
            <w:pPr>
              <w:jc w:val="center"/>
              <w:rPr>
                <w:rFonts w:eastAsiaTheme="minorEastAsia"/>
              </w:rPr>
            </w:pPr>
            <w:r w:rsidRPr="005401E6">
              <w:rPr>
                <w:rFonts w:eastAsiaTheme="minorEastAsia"/>
              </w:rPr>
              <w:t>5</w:t>
            </w:r>
          </w:p>
        </w:tc>
        <w:tc>
          <w:tcPr>
            <w:tcW w:w="8618" w:type="dxa"/>
            <w:gridSpan w:val="2"/>
            <w:shd w:val="clear" w:color="auto" w:fill="D9D9D9" w:themeFill="background1" w:themeFillShade="D9"/>
            <w:vAlign w:val="bottom"/>
          </w:tcPr>
          <w:p w:rsidR="00144C56" w:rsidRPr="005401E6" w:rsidRDefault="00144C56" w:rsidP="00C50C9E">
            <w:pPr>
              <w:jc w:val="both"/>
              <w:rPr>
                <w:rFonts w:eastAsiaTheme="minorEastAsia"/>
              </w:rPr>
            </w:pPr>
            <w:r w:rsidRPr="005401E6">
              <w:rPr>
                <w:rFonts w:eastAsiaTheme="minorEastAsia"/>
              </w:rPr>
              <w:t>Удовлетворенность условиями осуществления образовательной деятельности организаций</w:t>
            </w:r>
          </w:p>
        </w:tc>
      </w:tr>
      <w:tr w:rsidR="00592FC2" w:rsidRPr="005401E6" w:rsidTr="004F4F53">
        <w:trPr>
          <w:trHeight w:val="20"/>
        </w:trPr>
        <w:tc>
          <w:tcPr>
            <w:tcW w:w="738" w:type="dxa"/>
          </w:tcPr>
          <w:p w:rsidR="00592FC2" w:rsidRPr="005401E6" w:rsidRDefault="00592FC2" w:rsidP="00592FC2">
            <w:pPr>
              <w:jc w:val="center"/>
              <w:rPr>
                <w:rFonts w:eastAsiaTheme="minorEastAsia"/>
              </w:rPr>
            </w:pPr>
            <w:r w:rsidRPr="005401E6">
              <w:rPr>
                <w:rFonts w:eastAsiaTheme="minorEastAsia"/>
              </w:rPr>
              <w:t>5.1</w:t>
            </w:r>
          </w:p>
        </w:tc>
        <w:tc>
          <w:tcPr>
            <w:tcW w:w="7513" w:type="dxa"/>
          </w:tcPr>
          <w:p w:rsidR="00592FC2" w:rsidRPr="005401E6" w:rsidRDefault="00592FC2" w:rsidP="00592FC2">
            <w:pPr>
              <w:jc w:val="both"/>
            </w:pPr>
            <w:r w:rsidRPr="005401E6">
              <w:t>Доля получателей образовательных услуг, которые готовы рекомендовать организацию родственникам и знакомым</w:t>
            </w:r>
          </w:p>
        </w:tc>
        <w:tc>
          <w:tcPr>
            <w:tcW w:w="1105" w:type="dxa"/>
            <w:vAlign w:val="bottom"/>
          </w:tcPr>
          <w:p w:rsidR="00592FC2" w:rsidRDefault="00592FC2" w:rsidP="00592FC2">
            <w:pPr>
              <w:jc w:val="center"/>
              <w:rPr>
                <w:color w:val="000000"/>
              </w:rPr>
            </w:pPr>
            <w:r>
              <w:rPr>
                <w:color w:val="000000"/>
              </w:rPr>
              <w:t>100</w:t>
            </w:r>
          </w:p>
        </w:tc>
      </w:tr>
      <w:tr w:rsidR="00592FC2" w:rsidRPr="005401E6" w:rsidTr="004F4F53">
        <w:trPr>
          <w:trHeight w:val="20"/>
        </w:trPr>
        <w:tc>
          <w:tcPr>
            <w:tcW w:w="738" w:type="dxa"/>
          </w:tcPr>
          <w:p w:rsidR="00592FC2" w:rsidRPr="005401E6" w:rsidRDefault="00592FC2" w:rsidP="00592FC2">
            <w:pPr>
              <w:jc w:val="center"/>
              <w:rPr>
                <w:rFonts w:eastAsiaTheme="minorEastAsia"/>
              </w:rPr>
            </w:pPr>
            <w:r w:rsidRPr="005401E6">
              <w:rPr>
                <w:rFonts w:eastAsiaTheme="minorEastAsia"/>
              </w:rPr>
              <w:t>5.2</w:t>
            </w:r>
          </w:p>
        </w:tc>
        <w:tc>
          <w:tcPr>
            <w:tcW w:w="7513" w:type="dxa"/>
          </w:tcPr>
          <w:p w:rsidR="00592FC2" w:rsidRPr="005401E6" w:rsidRDefault="00592FC2" w:rsidP="00592FC2">
            <w:pPr>
              <w:jc w:val="both"/>
            </w:pPr>
            <w:r w:rsidRPr="005401E6">
              <w:t>Доля получателей образовательных услуг, удовлетворенных удобством графика работы организации</w:t>
            </w:r>
          </w:p>
        </w:tc>
        <w:tc>
          <w:tcPr>
            <w:tcW w:w="1105" w:type="dxa"/>
            <w:vAlign w:val="bottom"/>
          </w:tcPr>
          <w:p w:rsidR="00592FC2" w:rsidRDefault="00592FC2" w:rsidP="00592FC2">
            <w:pPr>
              <w:jc w:val="center"/>
              <w:rPr>
                <w:color w:val="000000"/>
              </w:rPr>
            </w:pPr>
            <w:r>
              <w:rPr>
                <w:color w:val="000000"/>
              </w:rPr>
              <w:t>100</w:t>
            </w:r>
          </w:p>
        </w:tc>
      </w:tr>
      <w:tr w:rsidR="00592FC2" w:rsidRPr="005401E6" w:rsidTr="004F4F53">
        <w:trPr>
          <w:trHeight w:val="20"/>
        </w:trPr>
        <w:tc>
          <w:tcPr>
            <w:tcW w:w="738"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5.3</w:t>
            </w:r>
          </w:p>
        </w:tc>
        <w:tc>
          <w:tcPr>
            <w:tcW w:w="7513" w:type="dxa"/>
            <w:tcBorders>
              <w:bottom w:val="single" w:sz="4" w:space="0" w:color="auto"/>
            </w:tcBorders>
          </w:tcPr>
          <w:p w:rsidR="00592FC2" w:rsidRPr="005401E6" w:rsidRDefault="00592FC2" w:rsidP="00592FC2">
            <w:pPr>
              <w:jc w:val="both"/>
            </w:pPr>
            <w:r w:rsidRPr="005401E6">
              <w:t>Доля получателей образовательных услуг, удовлетворенных в целом условиями оказания образовательных услуг в организации</w:t>
            </w:r>
          </w:p>
        </w:tc>
        <w:tc>
          <w:tcPr>
            <w:tcW w:w="1105" w:type="dxa"/>
            <w:tcBorders>
              <w:bottom w:val="single" w:sz="4" w:space="0" w:color="auto"/>
            </w:tcBorders>
            <w:vAlign w:val="bottom"/>
          </w:tcPr>
          <w:p w:rsidR="00592FC2" w:rsidRDefault="00592FC2" w:rsidP="00592FC2">
            <w:pPr>
              <w:jc w:val="center"/>
              <w:rPr>
                <w:color w:val="000000"/>
              </w:rPr>
            </w:pPr>
            <w:r>
              <w:rPr>
                <w:color w:val="000000"/>
              </w:rPr>
              <w:t>100</w:t>
            </w:r>
          </w:p>
        </w:tc>
      </w:tr>
    </w:tbl>
    <w:p w:rsidR="004460C8" w:rsidRPr="005401E6" w:rsidRDefault="004460C8" w:rsidP="00973B23">
      <w:pPr>
        <w:spacing w:line="360" w:lineRule="auto"/>
        <w:ind w:firstLine="709"/>
        <w:jc w:val="both"/>
        <w:rPr>
          <w:sz w:val="28"/>
          <w:szCs w:val="28"/>
        </w:rPr>
      </w:pPr>
    </w:p>
    <w:p w:rsidR="00AF6534" w:rsidRPr="005401E6" w:rsidRDefault="00AF6534" w:rsidP="00B707BD">
      <w:pPr>
        <w:spacing w:line="276" w:lineRule="auto"/>
        <w:jc w:val="center"/>
        <w:rPr>
          <w:rFonts w:eastAsia="Calibri"/>
          <w:sz w:val="28"/>
          <w:szCs w:val="28"/>
          <w:lang w:eastAsia="en-US"/>
        </w:rPr>
      </w:pPr>
      <w:r w:rsidRPr="005401E6">
        <w:rPr>
          <w:rFonts w:eastAsia="Calibri"/>
          <w:sz w:val="28"/>
          <w:szCs w:val="28"/>
          <w:lang w:eastAsia="en-US"/>
        </w:rPr>
        <w:t>Таблица 7.3 – Распределение ответов групп респондентов на вопрос</w:t>
      </w:r>
      <w:r w:rsidRPr="005401E6">
        <w:rPr>
          <w:rFonts w:eastAsia="Calibri"/>
          <w:sz w:val="28"/>
          <w:szCs w:val="28"/>
          <w:lang w:eastAsia="en-US"/>
        </w:rPr>
        <w:br/>
        <w:t>«Готовы ли Вы рекомендовать эту образовательную организацию</w:t>
      </w:r>
      <w:r w:rsidRPr="005401E6">
        <w:rPr>
          <w:rFonts w:eastAsia="Calibri"/>
          <w:sz w:val="28"/>
          <w:szCs w:val="28"/>
          <w:lang w:eastAsia="en-US"/>
        </w:rPr>
        <w:br/>
        <w:t>своим родственникам и знакомым?»,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2"/>
        <w:gridCol w:w="1654"/>
        <w:gridCol w:w="1207"/>
        <w:gridCol w:w="1205"/>
        <w:gridCol w:w="1205"/>
        <w:gridCol w:w="1813"/>
      </w:tblGrid>
      <w:tr w:rsidR="006A340E" w:rsidRPr="005401E6" w:rsidTr="00B707BD">
        <w:trPr>
          <w:trHeight w:val="20"/>
        </w:trPr>
        <w:tc>
          <w:tcPr>
            <w:tcW w:w="1214" w:type="pct"/>
            <w:shd w:val="clear" w:color="auto" w:fill="auto"/>
            <w:vAlign w:val="center"/>
          </w:tcPr>
          <w:p w:rsidR="006A340E" w:rsidRPr="005401E6" w:rsidRDefault="004F4F53" w:rsidP="00AF6534">
            <w:pPr>
              <w:jc w:val="center"/>
              <w:rPr>
                <w:color w:val="000000" w:themeColor="text1"/>
              </w:rPr>
            </w:pPr>
            <w:r w:rsidRPr="005401E6">
              <w:rPr>
                <w:b/>
                <w:bCs/>
                <w:color w:val="000000" w:themeColor="text1"/>
              </w:rPr>
              <w:t>Образовательная организация</w:t>
            </w:r>
          </w:p>
        </w:tc>
        <w:tc>
          <w:tcPr>
            <w:tcW w:w="884" w:type="pct"/>
            <w:shd w:val="clear" w:color="auto" w:fill="auto"/>
            <w:noWrap/>
            <w:vAlign w:val="center"/>
          </w:tcPr>
          <w:p w:rsidR="006A340E" w:rsidRPr="005401E6" w:rsidRDefault="006A340E" w:rsidP="00C50C9E">
            <w:pPr>
              <w:jc w:val="center"/>
              <w:rPr>
                <w:rFonts w:eastAsia="Calibri"/>
                <w:b/>
                <w:color w:val="000000"/>
                <w:lang w:eastAsia="en-US"/>
              </w:rPr>
            </w:pPr>
            <w:r w:rsidRPr="005401E6">
              <w:rPr>
                <w:rFonts w:eastAsia="Calibri"/>
                <w:b/>
                <w:color w:val="000000"/>
                <w:lang w:eastAsia="en-US"/>
              </w:rPr>
              <w:t>Определенно готов</w:t>
            </w:r>
          </w:p>
        </w:tc>
        <w:tc>
          <w:tcPr>
            <w:tcW w:w="645" w:type="pct"/>
            <w:shd w:val="clear" w:color="auto" w:fill="auto"/>
            <w:noWrap/>
            <w:vAlign w:val="center"/>
          </w:tcPr>
          <w:p w:rsidR="006A340E" w:rsidRPr="005401E6" w:rsidRDefault="006A340E" w:rsidP="00C50C9E">
            <w:pPr>
              <w:jc w:val="center"/>
              <w:rPr>
                <w:b/>
                <w:color w:val="000000" w:themeColor="text1"/>
              </w:rPr>
            </w:pPr>
            <w:r w:rsidRPr="005401E6">
              <w:rPr>
                <w:rFonts w:eastAsia="Calibri"/>
                <w:b/>
                <w:color w:val="000000"/>
                <w:lang w:eastAsia="en-US"/>
              </w:rPr>
              <w:t>Скорее готов</w:t>
            </w:r>
          </w:p>
        </w:tc>
        <w:tc>
          <w:tcPr>
            <w:tcW w:w="644" w:type="pct"/>
            <w:shd w:val="clear" w:color="auto" w:fill="auto"/>
            <w:noWrap/>
            <w:vAlign w:val="center"/>
          </w:tcPr>
          <w:p w:rsidR="006A340E" w:rsidRPr="005401E6" w:rsidRDefault="006A340E" w:rsidP="00C50C9E">
            <w:pPr>
              <w:jc w:val="center"/>
              <w:rPr>
                <w:rFonts w:eastAsia="Calibri"/>
                <w:b/>
                <w:color w:val="000000"/>
                <w:lang w:eastAsia="en-US"/>
              </w:rPr>
            </w:pPr>
            <w:r w:rsidRPr="005401E6">
              <w:rPr>
                <w:rFonts w:eastAsia="Calibri"/>
                <w:b/>
                <w:color w:val="000000"/>
                <w:lang w:eastAsia="en-US"/>
              </w:rPr>
              <w:t>Скорее не готов</w:t>
            </w:r>
          </w:p>
        </w:tc>
        <w:tc>
          <w:tcPr>
            <w:tcW w:w="644" w:type="pct"/>
            <w:shd w:val="clear" w:color="auto" w:fill="auto"/>
            <w:vAlign w:val="center"/>
          </w:tcPr>
          <w:p w:rsidR="006A340E" w:rsidRPr="005401E6" w:rsidRDefault="006A340E" w:rsidP="00C50C9E">
            <w:pPr>
              <w:jc w:val="center"/>
              <w:rPr>
                <w:rFonts w:eastAsia="Calibri"/>
                <w:b/>
                <w:color w:val="000000"/>
                <w:lang w:eastAsia="en-US"/>
              </w:rPr>
            </w:pPr>
            <w:r w:rsidRPr="005401E6">
              <w:rPr>
                <w:rFonts w:eastAsia="Calibri"/>
                <w:b/>
                <w:color w:val="000000"/>
                <w:lang w:eastAsia="en-US"/>
              </w:rPr>
              <w:t>Точно не готов</w:t>
            </w:r>
          </w:p>
        </w:tc>
        <w:tc>
          <w:tcPr>
            <w:tcW w:w="969" w:type="pct"/>
            <w:vAlign w:val="center"/>
          </w:tcPr>
          <w:p w:rsidR="006A340E" w:rsidRPr="005401E6" w:rsidRDefault="006A340E" w:rsidP="00C50C9E">
            <w:pPr>
              <w:jc w:val="center"/>
              <w:rPr>
                <w:rFonts w:eastAsia="Calibri"/>
                <w:b/>
                <w:color w:val="000000"/>
                <w:lang w:eastAsia="en-US"/>
              </w:rPr>
            </w:pPr>
            <w:r w:rsidRPr="005401E6">
              <w:rPr>
                <w:rFonts w:eastAsia="Calibri"/>
                <w:b/>
                <w:color w:val="000000"/>
                <w:lang w:eastAsia="en-US"/>
              </w:rPr>
              <w:t>Затрудняюсь ответить</w:t>
            </w:r>
          </w:p>
        </w:tc>
      </w:tr>
      <w:tr w:rsidR="00243BFA" w:rsidRPr="005401E6" w:rsidTr="00746FE6">
        <w:trPr>
          <w:trHeight w:val="20"/>
        </w:trPr>
        <w:tc>
          <w:tcPr>
            <w:tcW w:w="1214" w:type="pct"/>
            <w:shd w:val="clear" w:color="auto" w:fill="auto"/>
            <w:vAlign w:val="center"/>
          </w:tcPr>
          <w:p w:rsidR="00243BFA" w:rsidRPr="005401E6" w:rsidRDefault="00B6643E" w:rsidP="00243BFA">
            <w:pPr>
              <w:jc w:val="both"/>
              <w:rPr>
                <w:color w:val="000000"/>
              </w:rPr>
            </w:pPr>
            <w:r>
              <w:t xml:space="preserve">МБОУ </w:t>
            </w:r>
            <w:proofErr w:type="spellStart"/>
            <w:r>
              <w:t>Отрадовская</w:t>
            </w:r>
            <w:proofErr w:type="spellEnd"/>
            <w:r>
              <w:t xml:space="preserve"> СОШ</w:t>
            </w:r>
            <w:r w:rsidR="00243BFA" w:rsidRPr="005401E6">
              <w:t xml:space="preserve"> </w:t>
            </w:r>
          </w:p>
        </w:tc>
        <w:tc>
          <w:tcPr>
            <w:tcW w:w="884" w:type="pct"/>
            <w:shd w:val="clear" w:color="auto" w:fill="auto"/>
            <w:noWrap/>
            <w:vAlign w:val="bottom"/>
          </w:tcPr>
          <w:p w:rsidR="00243BFA" w:rsidRDefault="00592FC2" w:rsidP="00243BFA">
            <w:pPr>
              <w:jc w:val="center"/>
              <w:rPr>
                <w:color w:val="000000"/>
              </w:rPr>
            </w:pPr>
            <w:r>
              <w:rPr>
                <w:color w:val="000000"/>
              </w:rPr>
              <w:t>100,0</w:t>
            </w:r>
          </w:p>
        </w:tc>
        <w:tc>
          <w:tcPr>
            <w:tcW w:w="645" w:type="pct"/>
            <w:shd w:val="clear" w:color="auto" w:fill="auto"/>
            <w:noWrap/>
            <w:vAlign w:val="bottom"/>
          </w:tcPr>
          <w:p w:rsidR="00243BFA" w:rsidRDefault="00592FC2" w:rsidP="00243BFA">
            <w:pPr>
              <w:jc w:val="center"/>
              <w:rPr>
                <w:color w:val="000000"/>
              </w:rPr>
            </w:pPr>
            <w:r>
              <w:rPr>
                <w:color w:val="000000"/>
              </w:rPr>
              <w:t>0,0</w:t>
            </w:r>
          </w:p>
        </w:tc>
        <w:tc>
          <w:tcPr>
            <w:tcW w:w="644" w:type="pct"/>
            <w:shd w:val="clear" w:color="auto" w:fill="auto"/>
            <w:noWrap/>
            <w:vAlign w:val="bottom"/>
          </w:tcPr>
          <w:p w:rsidR="00243BFA" w:rsidRDefault="00592FC2" w:rsidP="00243BFA">
            <w:pPr>
              <w:jc w:val="center"/>
              <w:rPr>
                <w:color w:val="000000"/>
              </w:rPr>
            </w:pPr>
            <w:r>
              <w:rPr>
                <w:color w:val="000000"/>
              </w:rPr>
              <w:t>0,0</w:t>
            </w:r>
          </w:p>
        </w:tc>
        <w:tc>
          <w:tcPr>
            <w:tcW w:w="644" w:type="pct"/>
            <w:shd w:val="clear" w:color="auto" w:fill="auto"/>
            <w:vAlign w:val="bottom"/>
          </w:tcPr>
          <w:p w:rsidR="00243BFA" w:rsidRDefault="00243BFA" w:rsidP="00243BFA">
            <w:pPr>
              <w:jc w:val="center"/>
              <w:rPr>
                <w:color w:val="000000"/>
              </w:rPr>
            </w:pPr>
            <w:r>
              <w:rPr>
                <w:color w:val="000000"/>
              </w:rPr>
              <w:t>0,0</w:t>
            </w:r>
          </w:p>
        </w:tc>
        <w:tc>
          <w:tcPr>
            <w:tcW w:w="969" w:type="pct"/>
            <w:vAlign w:val="bottom"/>
          </w:tcPr>
          <w:p w:rsidR="00243BFA" w:rsidRDefault="00592FC2" w:rsidP="00592FC2">
            <w:pPr>
              <w:jc w:val="center"/>
              <w:rPr>
                <w:color w:val="000000"/>
              </w:rPr>
            </w:pPr>
            <w:r>
              <w:rPr>
                <w:color w:val="000000"/>
              </w:rPr>
              <w:t>0,0</w:t>
            </w:r>
          </w:p>
        </w:tc>
      </w:tr>
    </w:tbl>
    <w:p w:rsidR="00AF6534" w:rsidRPr="005401E6" w:rsidRDefault="00AF6534" w:rsidP="001877B3">
      <w:pPr>
        <w:spacing w:line="360" w:lineRule="auto"/>
        <w:ind w:firstLine="709"/>
        <w:jc w:val="both"/>
        <w:rPr>
          <w:sz w:val="28"/>
          <w:szCs w:val="28"/>
        </w:rPr>
      </w:pPr>
    </w:p>
    <w:p w:rsidR="00AE2119" w:rsidRPr="005401E6" w:rsidRDefault="00AE2119" w:rsidP="0020626E">
      <w:pPr>
        <w:spacing w:line="360" w:lineRule="auto"/>
        <w:ind w:firstLine="709"/>
        <w:jc w:val="both"/>
        <w:rPr>
          <w:sz w:val="28"/>
          <w:szCs w:val="28"/>
        </w:rPr>
      </w:pPr>
      <w:r w:rsidRPr="005401E6">
        <w:rPr>
          <w:rFonts w:eastAsia="Calibri"/>
          <w:sz w:val="28"/>
          <w:szCs w:val="28"/>
          <w:lang w:eastAsia="en-US"/>
        </w:rPr>
        <w:t>Интегральные показатели,</w:t>
      </w:r>
      <w:r w:rsidRPr="005401E6">
        <w:t xml:space="preserve"> </w:t>
      </w:r>
      <w:r w:rsidRPr="005401E6">
        <w:rPr>
          <w:rFonts w:eastAsia="Calibri"/>
          <w:sz w:val="28"/>
          <w:szCs w:val="28"/>
          <w:lang w:eastAsia="en-US"/>
        </w:rPr>
        <w:t xml:space="preserve">характеризующие удовлетворенность получателей услуг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8B1910" w:rsidRPr="005401E6">
        <w:rPr>
          <w:sz w:val="28"/>
          <w:szCs w:val="28"/>
        </w:rPr>
        <w:t xml:space="preserve"> </w:t>
      </w:r>
      <w:r w:rsidR="00F95505" w:rsidRPr="005401E6">
        <w:rPr>
          <w:sz w:val="28"/>
          <w:szCs w:val="28"/>
        </w:rPr>
        <w:t>Ростовской области</w:t>
      </w:r>
      <w:r w:rsidRPr="005401E6">
        <w:rPr>
          <w:sz w:val="28"/>
          <w:szCs w:val="28"/>
        </w:rPr>
        <w:t xml:space="preserve"> </w:t>
      </w:r>
      <w:r w:rsidRPr="005401E6">
        <w:rPr>
          <w:rFonts w:eastAsia="Calibri"/>
          <w:sz w:val="28"/>
          <w:szCs w:val="28"/>
          <w:lang w:eastAsia="en-US"/>
        </w:rPr>
        <w:t>условиями осуществления образовательной деятельности,</w:t>
      </w:r>
      <w:r w:rsidRPr="005401E6">
        <w:rPr>
          <w:sz w:val="28"/>
          <w:szCs w:val="28"/>
        </w:rPr>
        <w:t xml:space="preserve"> представлены в таблице 7.4 и на рисунке 7.1.</w:t>
      </w:r>
    </w:p>
    <w:p w:rsidR="001877B3" w:rsidRPr="005401E6" w:rsidRDefault="001877B3">
      <w:pPr>
        <w:spacing w:line="360" w:lineRule="auto"/>
        <w:ind w:firstLine="709"/>
        <w:rPr>
          <w:rFonts w:eastAsia="Calibri"/>
          <w:noProof/>
          <w:sz w:val="28"/>
          <w:szCs w:val="28"/>
        </w:rPr>
      </w:pPr>
      <w:r w:rsidRPr="005401E6">
        <w:rPr>
          <w:rFonts w:eastAsia="Calibri"/>
          <w:noProof/>
          <w:sz w:val="28"/>
          <w:szCs w:val="28"/>
        </w:rPr>
        <w:br w:type="page"/>
      </w:r>
    </w:p>
    <w:p w:rsidR="00E7223F" w:rsidRPr="005401E6" w:rsidRDefault="00EE2E97" w:rsidP="004E2D4F">
      <w:pPr>
        <w:spacing w:line="276" w:lineRule="auto"/>
        <w:jc w:val="center"/>
        <w:rPr>
          <w:rFonts w:eastAsiaTheme="minorEastAsia"/>
          <w:sz w:val="28"/>
          <w:szCs w:val="28"/>
        </w:rPr>
      </w:pPr>
      <w:r w:rsidRPr="005401E6">
        <w:rPr>
          <w:rFonts w:eastAsiaTheme="minorEastAsia"/>
          <w:sz w:val="28"/>
          <w:szCs w:val="28"/>
        </w:rPr>
        <w:lastRenderedPageBreak/>
        <w:t xml:space="preserve">Таблица 7.4 – Интегральные показатели, характеризующие удовлетворенность получателей услуг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D51A93" w:rsidRPr="005401E6">
        <w:rPr>
          <w:sz w:val="28"/>
          <w:szCs w:val="28"/>
        </w:rPr>
        <w:t xml:space="preserve"> </w:t>
      </w:r>
      <w:r w:rsidR="00F95505" w:rsidRPr="005401E6">
        <w:rPr>
          <w:sz w:val="28"/>
          <w:szCs w:val="28"/>
        </w:rPr>
        <w:t>Ростовской области</w:t>
      </w:r>
      <w:r w:rsidRPr="005401E6">
        <w:rPr>
          <w:rFonts w:eastAsiaTheme="minorEastAsia"/>
          <w:sz w:val="28"/>
          <w:szCs w:val="28"/>
        </w:rPr>
        <w:t xml:space="preserve"> условиями осуществления образовательной деятельности, баллы</w:t>
      </w:r>
    </w:p>
    <w:tbl>
      <w:tblPr>
        <w:tblStyle w:val="aa"/>
        <w:tblW w:w="9356" w:type="dxa"/>
        <w:tblInd w:w="108" w:type="dxa"/>
        <w:tblLayout w:type="fixed"/>
        <w:tblLook w:val="04A0" w:firstRow="1" w:lastRow="0" w:firstColumn="1" w:lastColumn="0" w:noHBand="0" w:noVBand="1"/>
      </w:tblPr>
      <w:tblGrid>
        <w:gridCol w:w="583"/>
        <w:gridCol w:w="4379"/>
        <w:gridCol w:w="992"/>
        <w:gridCol w:w="1730"/>
        <w:gridCol w:w="1672"/>
      </w:tblGrid>
      <w:tr w:rsidR="00291835" w:rsidRPr="005401E6" w:rsidTr="00C50C9E">
        <w:tc>
          <w:tcPr>
            <w:tcW w:w="583" w:type="dxa"/>
            <w:tcBorders>
              <w:bottom w:val="single" w:sz="4" w:space="0" w:color="auto"/>
            </w:tcBorders>
            <w:vAlign w:val="center"/>
          </w:tcPr>
          <w:p w:rsidR="00291835" w:rsidRPr="005401E6" w:rsidRDefault="00291835" w:rsidP="00C50C9E">
            <w:pPr>
              <w:jc w:val="center"/>
              <w:rPr>
                <w:rFonts w:eastAsiaTheme="minorEastAsia"/>
                <w:b/>
              </w:rPr>
            </w:pPr>
            <w:r w:rsidRPr="005401E6">
              <w:rPr>
                <w:rFonts w:eastAsiaTheme="minorEastAsia"/>
                <w:b/>
              </w:rPr>
              <w:t>№</w:t>
            </w:r>
          </w:p>
        </w:tc>
        <w:tc>
          <w:tcPr>
            <w:tcW w:w="4379" w:type="dxa"/>
            <w:tcBorders>
              <w:bottom w:val="single" w:sz="4" w:space="0" w:color="auto"/>
            </w:tcBorders>
            <w:vAlign w:val="center"/>
          </w:tcPr>
          <w:p w:rsidR="00291835" w:rsidRPr="005401E6" w:rsidRDefault="00291835" w:rsidP="00C50C9E">
            <w:pPr>
              <w:jc w:val="center"/>
              <w:rPr>
                <w:rFonts w:eastAsiaTheme="minorEastAsia"/>
                <w:b/>
              </w:rPr>
            </w:pPr>
            <w:r w:rsidRPr="005401E6">
              <w:rPr>
                <w:rFonts w:eastAsiaTheme="minorEastAsia"/>
                <w:b/>
              </w:rPr>
              <w:t>Параметры / показатели</w:t>
            </w:r>
          </w:p>
        </w:tc>
        <w:tc>
          <w:tcPr>
            <w:tcW w:w="992" w:type="dxa"/>
            <w:tcBorders>
              <w:bottom w:val="single" w:sz="4" w:space="0" w:color="auto"/>
            </w:tcBorders>
            <w:vAlign w:val="center"/>
          </w:tcPr>
          <w:p w:rsidR="00291835" w:rsidRPr="005401E6" w:rsidRDefault="00291835" w:rsidP="00C50C9E">
            <w:pPr>
              <w:jc w:val="center"/>
              <w:rPr>
                <w:rFonts w:eastAsiaTheme="minorEastAsia"/>
                <w:b/>
              </w:rPr>
            </w:pPr>
            <w:r w:rsidRPr="005401E6">
              <w:rPr>
                <w:rFonts w:eastAsiaTheme="minorEastAsia"/>
                <w:b/>
              </w:rPr>
              <w:t>Баллы</w:t>
            </w:r>
          </w:p>
        </w:tc>
        <w:tc>
          <w:tcPr>
            <w:tcW w:w="1730" w:type="dxa"/>
            <w:tcBorders>
              <w:bottom w:val="single" w:sz="4" w:space="0" w:color="auto"/>
            </w:tcBorders>
            <w:vAlign w:val="center"/>
          </w:tcPr>
          <w:p w:rsidR="00291835" w:rsidRPr="005401E6" w:rsidRDefault="00291835" w:rsidP="00C50C9E">
            <w:pPr>
              <w:jc w:val="center"/>
              <w:rPr>
                <w:rFonts w:eastAsiaTheme="minorEastAsia"/>
                <w:b/>
              </w:rPr>
            </w:pPr>
            <w:r w:rsidRPr="005401E6">
              <w:rPr>
                <w:rFonts w:eastAsiaTheme="minorEastAsia"/>
                <w:b/>
              </w:rPr>
              <w:t>Коэффициент значимости показателя</w:t>
            </w:r>
          </w:p>
        </w:tc>
        <w:tc>
          <w:tcPr>
            <w:tcW w:w="1672" w:type="dxa"/>
            <w:tcBorders>
              <w:bottom w:val="single" w:sz="4" w:space="0" w:color="auto"/>
            </w:tcBorders>
            <w:vAlign w:val="center"/>
          </w:tcPr>
          <w:p w:rsidR="00291835" w:rsidRPr="005401E6" w:rsidRDefault="00291835" w:rsidP="00C50C9E">
            <w:pPr>
              <w:jc w:val="center"/>
              <w:rPr>
                <w:rFonts w:eastAsiaTheme="minorEastAsia"/>
                <w:b/>
              </w:rPr>
            </w:pPr>
            <w:r w:rsidRPr="005401E6">
              <w:rPr>
                <w:rFonts w:eastAsiaTheme="minorEastAsia"/>
                <w:b/>
              </w:rPr>
              <w:t>Значение показателя, баллы</w:t>
            </w:r>
          </w:p>
        </w:tc>
      </w:tr>
      <w:tr w:rsidR="00291835" w:rsidRPr="005401E6" w:rsidTr="00C50C9E">
        <w:tc>
          <w:tcPr>
            <w:tcW w:w="583" w:type="dxa"/>
            <w:shd w:val="clear" w:color="auto" w:fill="D9D9D9" w:themeFill="background1" w:themeFillShade="D9"/>
          </w:tcPr>
          <w:p w:rsidR="00291835" w:rsidRPr="005401E6" w:rsidRDefault="00291835" w:rsidP="00C50C9E">
            <w:pPr>
              <w:jc w:val="center"/>
              <w:rPr>
                <w:rFonts w:eastAsiaTheme="minorEastAsia"/>
              </w:rPr>
            </w:pPr>
            <w:r w:rsidRPr="005401E6">
              <w:rPr>
                <w:rFonts w:eastAsiaTheme="minorEastAsia"/>
              </w:rPr>
              <w:t>5</w:t>
            </w:r>
          </w:p>
        </w:tc>
        <w:tc>
          <w:tcPr>
            <w:tcW w:w="8773" w:type="dxa"/>
            <w:gridSpan w:val="4"/>
            <w:shd w:val="clear" w:color="auto" w:fill="D9D9D9" w:themeFill="background1" w:themeFillShade="D9"/>
          </w:tcPr>
          <w:p w:rsidR="00291835" w:rsidRPr="005401E6" w:rsidRDefault="00291835" w:rsidP="00C50C9E">
            <w:pPr>
              <w:jc w:val="both"/>
              <w:rPr>
                <w:rFonts w:eastAsiaTheme="minorEastAsia"/>
              </w:rPr>
            </w:pPr>
            <w:r w:rsidRPr="005401E6">
              <w:rPr>
                <w:rFonts w:eastAsiaTheme="minorEastAsia"/>
              </w:rPr>
              <w:t>Удовлетворенность условиями осуществления образовательной деятельности организаций</w:t>
            </w:r>
          </w:p>
        </w:tc>
      </w:tr>
      <w:tr w:rsidR="00592FC2" w:rsidRPr="005401E6" w:rsidTr="00581868">
        <w:tc>
          <w:tcPr>
            <w:tcW w:w="583" w:type="dxa"/>
          </w:tcPr>
          <w:p w:rsidR="00592FC2" w:rsidRPr="005401E6" w:rsidRDefault="00592FC2" w:rsidP="00592FC2">
            <w:pPr>
              <w:jc w:val="center"/>
              <w:rPr>
                <w:rFonts w:eastAsiaTheme="minorEastAsia"/>
              </w:rPr>
            </w:pPr>
            <w:r w:rsidRPr="005401E6">
              <w:rPr>
                <w:rFonts w:eastAsiaTheme="minorEastAsia"/>
              </w:rPr>
              <w:t>5.1</w:t>
            </w:r>
          </w:p>
        </w:tc>
        <w:tc>
          <w:tcPr>
            <w:tcW w:w="4379" w:type="dxa"/>
          </w:tcPr>
          <w:p w:rsidR="00592FC2" w:rsidRPr="005401E6" w:rsidRDefault="00592FC2" w:rsidP="00592FC2">
            <w:pPr>
              <w:jc w:val="both"/>
            </w:pPr>
            <w:r w:rsidRPr="005401E6">
              <w:t>Доля получателей образовательных услуг, которые готовы рекомендовать организацию родственникам и знакомым</w:t>
            </w:r>
          </w:p>
        </w:tc>
        <w:tc>
          <w:tcPr>
            <w:tcW w:w="992" w:type="dxa"/>
            <w:vAlign w:val="bottom"/>
          </w:tcPr>
          <w:p w:rsidR="00592FC2" w:rsidRDefault="00592FC2" w:rsidP="00592FC2">
            <w:pPr>
              <w:jc w:val="center"/>
              <w:rPr>
                <w:color w:val="000000"/>
              </w:rPr>
            </w:pPr>
            <w:r>
              <w:rPr>
                <w:color w:val="000000"/>
              </w:rPr>
              <w:t>100</w:t>
            </w:r>
          </w:p>
        </w:tc>
        <w:tc>
          <w:tcPr>
            <w:tcW w:w="1730" w:type="dxa"/>
            <w:vAlign w:val="bottom"/>
          </w:tcPr>
          <w:p w:rsidR="00592FC2" w:rsidRPr="005401E6" w:rsidRDefault="00592FC2" w:rsidP="00592FC2">
            <w:pPr>
              <w:jc w:val="center"/>
              <w:rPr>
                <w:rFonts w:eastAsiaTheme="minorEastAsia"/>
              </w:rPr>
            </w:pPr>
            <w:r w:rsidRPr="005401E6">
              <w:rPr>
                <w:rFonts w:eastAsiaTheme="minorEastAsia"/>
              </w:rPr>
              <w:t>0,3</w:t>
            </w:r>
          </w:p>
        </w:tc>
        <w:tc>
          <w:tcPr>
            <w:tcW w:w="1672" w:type="dxa"/>
            <w:vAlign w:val="bottom"/>
          </w:tcPr>
          <w:p w:rsidR="00592FC2" w:rsidRDefault="00592FC2" w:rsidP="00592FC2">
            <w:pPr>
              <w:jc w:val="center"/>
              <w:rPr>
                <w:color w:val="000000"/>
              </w:rPr>
            </w:pPr>
            <w:r>
              <w:rPr>
                <w:color w:val="000000"/>
              </w:rPr>
              <w:t>30,0</w:t>
            </w:r>
          </w:p>
        </w:tc>
      </w:tr>
      <w:tr w:rsidR="00592FC2" w:rsidRPr="005401E6" w:rsidTr="00581868">
        <w:tc>
          <w:tcPr>
            <w:tcW w:w="583" w:type="dxa"/>
          </w:tcPr>
          <w:p w:rsidR="00592FC2" w:rsidRPr="005401E6" w:rsidRDefault="00592FC2" w:rsidP="00592FC2">
            <w:pPr>
              <w:jc w:val="center"/>
              <w:rPr>
                <w:rFonts w:eastAsiaTheme="minorEastAsia"/>
              </w:rPr>
            </w:pPr>
            <w:r w:rsidRPr="005401E6">
              <w:rPr>
                <w:rFonts w:eastAsiaTheme="minorEastAsia"/>
              </w:rPr>
              <w:t>5.2</w:t>
            </w:r>
          </w:p>
        </w:tc>
        <w:tc>
          <w:tcPr>
            <w:tcW w:w="4379" w:type="dxa"/>
          </w:tcPr>
          <w:p w:rsidR="00592FC2" w:rsidRPr="005401E6" w:rsidRDefault="00592FC2" w:rsidP="00592FC2">
            <w:pPr>
              <w:jc w:val="both"/>
            </w:pPr>
            <w:r w:rsidRPr="005401E6">
              <w:t>Доля получателей образовательных услуг, удовлетворенных удобством графика работы организации</w:t>
            </w:r>
          </w:p>
        </w:tc>
        <w:tc>
          <w:tcPr>
            <w:tcW w:w="992" w:type="dxa"/>
            <w:vAlign w:val="bottom"/>
          </w:tcPr>
          <w:p w:rsidR="00592FC2" w:rsidRDefault="00592FC2" w:rsidP="00592FC2">
            <w:pPr>
              <w:jc w:val="center"/>
              <w:rPr>
                <w:color w:val="000000"/>
              </w:rPr>
            </w:pPr>
            <w:r>
              <w:rPr>
                <w:color w:val="000000"/>
              </w:rPr>
              <w:t>100</w:t>
            </w:r>
          </w:p>
        </w:tc>
        <w:tc>
          <w:tcPr>
            <w:tcW w:w="1730" w:type="dxa"/>
            <w:vAlign w:val="bottom"/>
          </w:tcPr>
          <w:p w:rsidR="00592FC2" w:rsidRPr="005401E6" w:rsidRDefault="00592FC2" w:rsidP="00592FC2">
            <w:pPr>
              <w:jc w:val="center"/>
              <w:rPr>
                <w:rFonts w:eastAsiaTheme="minorEastAsia"/>
              </w:rPr>
            </w:pPr>
            <w:r w:rsidRPr="005401E6">
              <w:rPr>
                <w:rFonts w:eastAsiaTheme="minorEastAsia"/>
              </w:rPr>
              <w:t>0,2</w:t>
            </w:r>
          </w:p>
        </w:tc>
        <w:tc>
          <w:tcPr>
            <w:tcW w:w="1672" w:type="dxa"/>
            <w:vAlign w:val="bottom"/>
          </w:tcPr>
          <w:p w:rsidR="00592FC2" w:rsidRDefault="00592FC2" w:rsidP="00592FC2">
            <w:pPr>
              <w:jc w:val="center"/>
              <w:rPr>
                <w:color w:val="000000"/>
              </w:rPr>
            </w:pPr>
            <w:r>
              <w:rPr>
                <w:color w:val="000000"/>
              </w:rPr>
              <w:t>20,0</w:t>
            </w:r>
          </w:p>
        </w:tc>
      </w:tr>
      <w:tr w:rsidR="00592FC2" w:rsidRPr="005401E6" w:rsidTr="00581868">
        <w:tc>
          <w:tcPr>
            <w:tcW w:w="583"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5.3</w:t>
            </w:r>
          </w:p>
        </w:tc>
        <w:tc>
          <w:tcPr>
            <w:tcW w:w="4379" w:type="dxa"/>
            <w:tcBorders>
              <w:bottom w:val="single" w:sz="4" w:space="0" w:color="auto"/>
            </w:tcBorders>
          </w:tcPr>
          <w:p w:rsidR="00592FC2" w:rsidRPr="005401E6" w:rsidRDefault="00592FC2" w:rsidP="00592FC2">
            <w:pPr>
              <w:jc w:val="both"/>
            </w:pPr>
            <w:r w:rsidRPr="005401E6">
              <w:t>Доля получателей образовательных услуг, удовлетворенных в целом условиями оказания образовательных услуг в организации</w:t>
            </w:r>
          </w:p>
        </w:tc>
        <w:tc>
          <w:tcPr>
            <w:tcW w:w="992" w:type="dxa"/>
            <w:tcBorders>
              <w:bottom w:val="single" w:sz="4" w:space="0" w:color="auto"/>
            </w:tcBorders>
            <w:vAlign w:val="bottom"/>
          </w:tcPr>
          <w:p w:rsidR="00592FC2" w:rsidRDefault="00592FC2" w:rsidP="00592FC2">
            <w:pPr>
              <w:jc w:val="center"/>
              <w:rPr>
                <w:color w:val="000000"/>
              </w:rPr>
            </w:pPr>
            <w:r>
              <w:rPr>
                <w:color w:val="000000"/>
              </w:rPr>
              <w:t>100</w:t>
            </w:r>
          </w:p>
        </w:tc>
        <w:tc>
          <w:tcPr>
            <w:tcW w:w="1730" w:type="dxa"/>
            <w:tcBorders>
              <w:bottom w:val="single" w:sz="4" w:space="0" w:color="auto"/>
            </w:tcBorders>
            <w:vAlign w:val="bottom"/>
          </w:tcPr>
          <w:p w:rsidR="00592FC2" w:rsidRPr="005401E6" w:rsidRDefault="00592FC2" w:rsidP="00592FC2">
            <w:pPr>
              <w:jc w:val="center"/>
              <w:rPr>
                <w:rFonts w:eastAsiaTheme="minorEastAsia"/>
              </w:rPr>
            </w:pPr>
            <w:r w:rsidRPr="005401E6">
              <w:rPr>
                <w:rFonts w:eastAsiaTheme="minorEastAsia"/>
              </w:rPr>
              <w:t>0,5</w:t>
            </w:r>
          </w:p>
        </w:tc>
        <w:tc>
          <w:tcPr>
            <w:tcW w:w="1672" w:type="dxa"/>
            <w:tcBorders>
              <w:bottom w:val="single" w:sz="4" w:space="0" w:color="auto"/>
            </w:tcBorders>
            <w:vAlign w:val="bottom"/>
          </w:tcPr>
          <w:p w:rsidR="00592FC2" w:rsidRDefault="00592FC2" w:rsidP="00592FC2">
            <w:pPr>
              <w:jc w:val="center"/>
              <w:rPr>
                <w:color w:val="000000"/>
              </w:rPr>
            </w:pPr>
            <w:r>
              <w:rPr>
                <w:color w:val="000000"/>
              </w:rPr>
              <w:t>50,0</w:t>
            </w:r>
          </w:p>
        </w:tc>
      </w:tr>
      <w:tr w:rsidR="00592FC2" w:rsidRPr="005401E6" w:rsidTr="00C50C9E">
        <w:tc>
          <w:tcPr>
            <w:tcW w:w="583" w:type="dxa"/>
            <w:shd w:val="clear" w:color="auto" w:fill="D9D9D9" w:themeFill="background1" w:themeFillShade="D9"/>
          </w:tcPr>
          <w:p w:rsidR="00592FC2" w:rsidRPr="005401E6" w:rsidRDefault="00592FC2" w:rsidP="00592FC2">
            <w:pPr>
              <w:jc w:val="center"/>
              <w:rPr>
                <w:rFonts w:eastAsiaTheme="minorEastAsia"/>
                <w:b/>
              </w:rPr>
            </w:pPr>
          </w:p>
        </w:tc>
        <w:tc>
          <w:tcPr>
            <w:tcW w:w="7101" w:type="dxa"/>
            <w:gridSpan w:val="3"/>
            <w:shd w:val="clear" w:color="auto" w:fill="D9D9D9" w:themeFill="background1" w:themeFillShade="D9"/>
          </w:tcPr>
          <w:p w:rsidR="00592FC2" w:rsidRPr="005401E6" w:rsidRDefault="00592FC2" w:rsidP="00592FC2">
            <w:pPr>
              <w:rPr>
                <w:rFonts w:eastAsiaTheme="minorEastAsia"/>
                <w:b/>
              </w:rPr>
            </w:pPr>
            <w:r w:rsidRPr="005401E6">
              <w:rPr>
                <w:rFonts w:eastAsiaTheme="minorEastAsia"/>
                <w:b/>
              </w:rPr>
              <w:t>Всего по показателю 5, баллов</w:t>
            </w:r>
          </w:p>
        </w:tc>
        <w:tc>
          <w:tcPr>
            <w:tcW w:w="1672" w:type="dxa"/>
            <w:shd w:val="clear" w:color="auto" w:fill="D9D9D9" w:themeFill="background1" w:themeFillShade="D9"/>
          </w:tcPr>
          <w:p w:rsidR="00592FC2" w:rsidRPr="005401E6" w:rsidRDefault="00592FC2" w:rsidP="00592FC2">
            <w:pPr>
              <w:jc w:val="center"/>
              <w:rPr>
                <w:rFonts w:eastAsiaTheme="minorEastAsia"/>
                <w:b/>
              </w:rPr>
            </w:pPr>
            <w:r>
              <w:rPr>
                <w:rFonts w:eastAsiaTheme="minorEastAsia"/>
                <w:b/>
              </w:rPr>
              <w:t>100</w:t>
            </w:r>
          </w:p>
        </w:tc>
      </w:tr>
    </w:tbl>
    <w:p w:rsidR="00AE2119" w:rsidRPr="005401E6" w:rsidRDefault="00AE2119" w:rsidP="004F4F53">
      <w:pPr>
        <w:spacing w:line="360" w:lineRule="auto"/>
        <w:jc w:val="center"/>
        <w:rPr>
          <w:rFonts w:eastAsia="Calibri"/>
          <w:noProof/>
          <w:sz w:val="28"/>
          <w:szCs w:val="28"/>
        </w:rPr>
      </w:pPr>
    </w:p>
    <w:p w:rsidR="00D87936" w:rsidRPr="005401E6" w:rsidRDefault="00592FC2" w:rsidP="00973B23">
      <w:pPr>
        <w:jc w:val="center"/>
        <w:rPr>
          <w:rFonts w:eastAsia="Calibri"/>
          <w:noProof/>
          <w:sz w:val="28"/>
          <w:szCs w:val="28"/>
        </w:rPr>
      </w:pPr>
      <w:r>
        <w:rPr>
          <w:rFonts w:eastAsia="Calibri"/>
          <w:noProof/>
          <w:sz w:val="28"/>
          <w:szCs w:val="28"/>
        </w:rPr>
        <w:drawing>
          <wp:inline distT="0" distB="0" distL="0" distR="0" wp14:anchorId="3CDAC7FC">
            <wp:extent cx="6078220" cy="3444240"/>
            <wp:effectExtent l="0" t="0" r="0" b="381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78220" cy="3444240"/>
                    </a:xfrm>
                    <a:prstGeom prst="rect">
                      <a:avLst/>
                    </a:prstGeom>
                    <a:noFill/>
                  </pic:spPr>
                </pic:pic>
              </a:graphicData>
            </a:graphic>
          </wp:inline>
        </w:drawing>
      </w:r>
    </w:p>
    <w:p w:rsidR="001877B3" w:rsidRPr="005401E6" w:rsidRDefault="0042281A" w:rsidP="00441529">
      <w:pPr>
        <w:spacing w:line="276" w:lineRule="auto"/>
        <w:jc w:val="center"/>
        <w:rPr>
          <w:rFonts w:eastAsia="Calibri"/>
          <w:sz w:val="28"/>
          <w:szCs w:val="28"/>
          <w:lang w:eastAsia="en-US"/>
        </w:rPr>
      </w:pPr>
      <w:r w:rsidRPr="005401E6">
        <w:rPr>
          <w:rFonts w:eastAsia="Calibri"/>
          <w:sz w:val="28"/>
          <w:szCs w:val="28"/>
          <w:lang w:eastAsia="en-US"/>
        </w:rPr>
        <w:t xml:space="preserve">Рисунок 7.1 – </w:t>
      </w:r>
      <w:r w:rsidR="003C7700" w:rsidRPr="005401E6">
        <w:rPr>
          <w:rFonts w:eastAsia="Calibri"/>
          <w:sz w:val="28"/>
          <w:szCs w:val="28"/>
          <w:lang w:eastAsia="en-US"/>
        </w:rPr>
        <w:t>Интегральные показатели,</w:t>
      </w:r>
      <w:r w:rsidR="003C7700" w:rsidRPr="005401E6">
        <w:t xml:space="preserve"> </w:t>
      </w:r>
      <w:r w:rsidR="003C7700" w:rsidRPr="005401E6">
        <w:rPr>
          <w:rFonts w:eastAsia="Calibri"/>
          <w:sz w:val="28"/>
          <w:szCs w:val="28"/>
          <w:lang w:eastAsia="en-US"/>
        </w:rPr>
        <w:t>характеризующие удовле</w:t>
      </w:r>
      <w:r w:rsidR="0029506E" w:rsidRPr="005401E6">
        <w:rPr>
          <w:rFonts w:eastAsia="Calibri"/>
          <w:sz w:val="28"/>
          <w:szCs w:val="28"/>
          <w:lang w:eastAsia="en-US"/>
        </w:rPr>
        <w:t xml:space="preserve">творенность получателей услуг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D51A93" w:rsidRPr="005401E6">
        <w:rPr>
          <w:sz w:val="28"/>
          <w:szCs w:val="28"/>
        </w:rPr>
        <w:t xml:space="preserve"> </w:t>
      </w:r>
      <w:r w:rsidR="00F95505" w:rsidRPr="005401E6">
        <w:rPr>
          <w:sz w:val="28"/>
          <w:szCs w:val="28"/>
        </w:rPr>
        <w:t>Ростовской области</w:t>
      </w:r>
      <w:r w:rsidR="003C7700" w:rsidRPr="005401E6">
        <w:rPr>
          <w:sz w:val="28"/>
          <w:szCs w:val="28"/>
        </w:rPr>
        <w:t xml:space="preserve"> </w:t>
      </w:r>
      <w:r w:rsidR="003C7700" w:rsidRPr="005401E6">
        <w:rPr>
          <w:rFonts w:eastAsia="Calibri"/>
          <w:sz w:val="28"/>
          <w:szCs w:val="28"/>
          <w:lang w:eastAsia="en-US"/>
        </w:rPr>
        <w:t>условиями осуществления образовательной деятельности</w:t>
      </w:r>
      <w:r w:rsidR="00237E62" w:rsidRPr="005401E6">
        <w:rPr>
          <w:rFonts w:eastAsia="Calibri"/>
          <w:sz w:val="28"/>
          <w:szCs w:val="28"/>
          <w:lang w:eastAsia="en-US"/>
        </w:rPr>
        <w:t>, баллы</w:t>
      </w:r>
    </w:p>
    <w:p w:rsidR="001877B3" w:rsidRPr="005401E6" w:rsidRDefault="001877B3" w:rsidP="00441529">
      <w:pPr>
        <w:spacing w:line="360" w:lineRule="auto"/>
        <w:ind w:firstLine="709"/>
        <w:jc w:val="center"/>
        <w:rPr>
          <w:rFonts w:eastAsia="Calibri"/>
          <w:sz w:val="28"/>
          <w:szCs w:val="28"/>
          <w:lang w:eastAsia="en-US"/>
        </w:rPr>
      </w:pPr>
      <w:r w:rsidRPr="005401E6">
        <w:rPr>
          <w:rFonts w:eastAsia="Calibri"/>
          <w:sz w:val="28"/>
          <w:szCs w:val="28"/>
          <w:lang w:eastAsia="en-US"/>
        </w:rPr>
        <w:br w:type="page"/>
      </w:r>
    </w:p>
    <w:p w:rsidR="00FB676B" w:rsidRPr="005401E6" w:rsidRDefault="00FB676B" w:rsidP="0020626E">
      <w:pPr>
        <w:spacing w:line="360" w:lineRule="auto"/>
        <w:ind w:firstLine="709"/>
        <w:jc w:val="both"/>
        <w:rPr>
          <w:sz w:val="28"/>
          <w:szCs w:val="28"/>
        </w:rPr>
      </w:pPr>
      <w:r w:rsidRPr="005401E6">
        <w:rPr>
          <w:sz w:val="28"/>
          <w:szCs w:val="28"/>
        </w:rPr>
        <w:lastRenderedPageBreak/>
        <w:t>Ан</w:t>
      </w:r>
      <w:r w:rsidR="0029506E" w:rsidRPr="005401E6">
        <w:rPr>
          <w:sz w:val="28"/>
          <w:szCs w:val="28"/>
        </w:rPr>
        <w:t xml:space="preserve">ализ интегральных показателей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sz w:val="28"/>
          <w:szCs w:val="28"/>
        </w:rPr>
        <w:t xml:space="preserve"> показывает, что в отношении удовлетворенности условиями осуществлен</w:t>
      </w:r>
      <w:r w:rsidR="00BD09B0" w:rsidRPr="005401E6">
        <w:rPr>
          <w:sz w:val="28"/>
          <w:szCs w:val="28"/>
        </w:rPr>
        <w:t>ия образовательной деятельности</w:t>
      </w:r>
      <w:r w:rsidRPr="005401E6">
        <w:rPr>
          <w:sz w:val="28"/>
          <w:szCs w:val="28"/>
        </w:rPr>
        <w:t xml:space="preserve"> зафиксированные оценки параметров находятся на высоком уровне:</w:t>
      </w:r>
    </w:p>
    <w:p w:rsidR="00FB676B" w:rsidRPr="005401E6" w:rsidRDefault="00FB676B" w:rsidP="00973B23">
      <w:pPr>
        <w:spacing w:line="360" w:lineRule="auto"/>
        <w:ind w:firstLine="709"/>
        <w:jc w:val="both"/>
        <w:rPr>
          <w:sz w:val="28"/>
          <w:szCs w:val="28"/>
        </w:rPr>
      </w:pPr>
      <w:r w:rsidRPr="005401E6">
        <w:rPr>
          <w:sz w:val="28"/>
          <w:szCs w:val="28"/>
        </w:rPr>
        <w:t>- по показателю 5.1 –</w:t>
      </w:r>
      <w:r w:rsidR="00BE66D5" w:rsidRPr="005401E6">
        <w:rPr>
          <w:sz w:val="28"/>
          <w:szCs w:val="28"/>
        </w:rPr>
        <w:t xml:space="preserve"> </w:t>
      </w:r>
      <w:r w:rsidR="00592FC2">
        <w:rPr>
          <w:sz w:val="28"/>
          <w:szCs w:val="28"/>
        </w:rPr>
        <w:t>30</w:t>
      </w:r>
      <w:r w:rsidRPr="005401E6">
        <w:rPr>
          <w:sz w:val="28"/>
          <w:szCs w:val="28"/>
        </w:rPr>
        <w:t xml:space="preserve"> балл</w:t>
      </w:r>
      <w:r w:rsidR="00592FC2">
        <w:rPr>
          <w:sz w:val="28"/>
          <w:szCs w:val="28"/>
        </w:rPr>
        <w:t>ов</w:t>
      </w:r>
      <w:r w:rsidR="00CD231E" w:rsidRPr="005401E6">
        <w:rPr>
          <w:sz w:val="28"/>
          <w:szCs w:val="28"/>
        </w:rPr>
        <w:t xml:space="preserve"> </w:t>
      </w:r>
      <w:r w:rsidRPr="005401E6">
        <w:rPr>
          <w:sz w:val="28"/>
          <w:szCs w:val="28"/>
        </w:rPr>
        <w:t>из 30 возможных;</w:t>
      </w:r>
    </w:p>
    <w:p w:rsidR="00FB676B" w:rsidRPr="005401E6" w:rsidRDefault="00FB676B" w:rsidP="00973B23">
      <w:pPr>
        <w:spacing w:line="360" w:lineRule="auto"/>
        <w:ind w:firstLine="709"/>
        <w:jc w:val="both"/>
        <w:rPr>
          <w:sz w:val="28"/>
          <w:szCs w:val="28"/>
        </w:rPr>
      </w:pPr>
      <w:r w:rsidRPr="005401E6">
        <w:rPr>
          <w:sz w:val="28"/>
          <w:szCs w:val="28"/>
        </w:rPr>
        <w:t>- п</w:t>
      </w:r>
      <w:r w:rsidR="00410C62" w:rsidRPr="005401E6">
        <w:rPr>
          <w:sz w:val="28"/>
          <w:szCs w:val="28"/>
        </w:rPr>
        <w:t>о показателю 5.2 –</w:t>
      </w:r>
      <w:r w:rsidR="0090013D" w:rsidRPr="005401E6">
        <w:rPr>
          <w:sz w:val="28"/>
          <w:szCs w:val="28"/>
        </w:rPr>
        <w:t xml:space="preserve"> </w:t>
      </w:r>
      <w:r w:rsidR="00592FC2">
        <w:rPr>
          <w:sz w:val="28"/>
          <w:szCs w:val="28"/>
        </w:rPr>
        <w:t>20</w:t>
      </w:r>
      <w:r w:rsidRPr="005401E6">
        <w:rPr>
          <w:sz w:val="28"/>
          <w:szCs w:val="28"/>
        </w:rPr>
        <w:t xml:space="preserve"> балл</w:t>
      </w:r>
      <w:r w:rsidR="00592FC2">
        <w:rPr>
          <w:sz w:val="28"/>
          <w:szCs w:val="28"/>
        </w:rPr>
        <w:t>ов</w:t>
      </w:r>
      <w:r w:rsidRPr="005401E6">
        <w:rPr>
          <w:sz w:val="28"/>
          <w:szCs w:val="28"/>
        </w:rPr>
        <w:t xml:space="preserve"> из 20 возможных;</w:t>
      </w:r>
    </w:p>
    <w:p w:rsidR="00FB676B" w:rsidRPr="005401E6" w:rsidRDefault="00410C62" w:rsidP="00973B23">
      <w:pPr>
        <w:spacing w:line="360" w:lineRule="auto"/>
        <w:ind w:firstLine="709"/>
        <w:jc w:val="both"/>
        <w:rPr>
          <w:sz w:val="28"/>
          <w:szCs w:val="28"/>
        </w:rPr>
      </w:pPr>
      <w:r w:rsidRPr="005401E6">
        <w:rPr>
          <w:sz w:val="28"/>
          <w:szCs w:val="28"/>
        </w:rPr>
        <w:t>- по показателю 5.3 –</w:t>
      </w:r>
      <w:r w:rsidR="00BE66D5" w:rsidRPr="005401E6">
        <w:rPr>
          <w:sz w:val="28"/>
          <w:szCs w:val="28"/>
        </w:rPr>
        <w:t xml:space="preserve"> </w:t>
      </w:r>
      <w:r w:rsidR="00592FC2">
        <w:rPr>
          <w:sz w:val="28"/>
          <w:szCs w:val="28"/>
        </w:rPr>
        <w:t>50</w:t>
      </w:r>
      <w:r w:rsidR="00FB676B" w:rsidRPr="005401E6">
        <w:rPr>
          <w:sz w:val="28"/>
          <w:szCs w:val="28"/>
        </w:rPr>
        <w:t xml:space="preserve"> балл</w:t>
      </w:r>
      <w:r w:rsidR="00592FC2">
        <w:rPr>
          <w:sz w:val="28"/>
          <w:szCs w:val="28"/>
        </w:rPr>
        <w:t>ов</w:t>
      </w:r>
      <w:r w:rsidR="00FB676B" w:rsidRPr="005401E6">
        <w:rPr>
          <w:sz w:val="28"/>
          <w:szCs w:val="28"/>
        </w:rPr>
        <w:t xml:space="preserve"> из 50 возможных.</w:t>
      </w:r>
    </w:p>
    <w:p w:rsidR="00BE66D5" w:rsidRPr="005401E6" w:rsidRDefault="00BE66D5" w:rsidP="00BE66D5">
      <w:pPr>
        <w:spacing w:line="360" w:lineRule="auto"/>
        <w:ind w:firstLine="709"/>
        <w:jc w:val="both"/>
        <w:rPr>
          <w:rFonts w:eastAsia="Calibri"/>
          <w:sz w:val="28"/>
          <w:szCs w:val="28"/>
          <w:lang w:eastAsia="en-US"/>
        </w:rPr>
      </w:pPr>
      <w:r w:rsidRPr="005401E6">
        <w:rPr>
          <w:rFonts w:eastAsia="Calibri"/>
          <w:sz w:val="28"/>
          <w:szCs w:val="28"/>
          <w:lang w:eastAsia="en-US"/>
        </w:rPr>
        <w:t xml:space="preserve">Интегральная оценка по данному набору параметров зафиксирована на </w:t>
      </w:r>
      <w:r w:rsidR="00592FC2">
        <w:rPr>
          <w:rFonts w:eastAsia="Calibri"/>
          <w:sz w:val="28"/>
          <w:szCs w:val="28"/>
          <w:lang w:eastAsia="en-US"/>
        </w:rPr>
        <w:t>максимальном</w:t>
      </w:r>
      <w:r w:rsidRPr="005401E6">
        <w:rPr>
          <w:rFonts w:eastAsia="Calibri"/>
          <w:sz w:val="28"/>
          <w:szCs w:val="28"/>
          <w:lang w:eastAsia="en-US"/>
        </w:rPr>
        <w:t xml:space="preserve"> уровне – </w:t>
      </w:r>
      <w:r w:rsidR="00592FC2">
        <w:rPr>
          <w:rFonts w:eastAsia="Calibri"/>
          <w:sz w:val="28"/>
          <w:szCs w:val="28"/>
          <w:lang w:eastAsia="en-US"/>
        </w:rPr>
        <w:t>100</w:t>
      </w:r>
      <w:r w:rsidRPr="005401E6">
        <w:rPr>
          <w:rFonts w:eastAsia="Calibri"/>
          <w:sz w:val="28"/>
          <w:szCs w:val="28"/>
          <w:lang w:eastAsia="en-US"/>
        </w:rPr>
        <w:t xml:space="preserve"> баллов из 100 возможных (таблица 7.4, рисунок 7.1).</w:t>
      </w:r>
    </w:p>
    <w:p w:rsidR="002226CB" w:rsidRPr="005401E6" w:rsidRDefault="002226CB" w:rsidP="00973B23">
      <w:pPr>
        <w:spacing w:line="360" w:lineRule="auto"/>
        <w:ind w:firstLine="709"/>
        <w:jc w:val="both"/>
        <w:rPr>
          <w:rFonts w:eastAsia="Calibri"/>
          <w:sz w:val="28"/>
          <w:szCs w:val="28"/>
          <w:lang w:eastAsia="en-US"/>
        </w:rPr>
      </w:pPr>
    </w:p>
    <w:p w:rsidR="002226CB" w:rsidRPr="005401E6" w:rsidRDefault="002226CB" w:rsidP="002226CB">
      <w:pPr>
        <w:spacing w:line="360" w:lineRule="auto"/>
        <w:ind w:firstLine="709"/>
        <w:jc w:val="both"/>
        <w:rPr>
          <w:rFonts w:eastAsiaTheme="minorEastAsia"/>
          <w:sz w:val="28"/>
          <w:szCs w:val="28"/>
        </w:rPr>
      </w:pPr>
      <w:r w:rsidRPr="005401E6">
        <w:rPr>
          <w:rFonts w:eastAsiaTheme="minorEastAsia"/>
          <w:sz w:val="28"/>
          <w:szCs w:val="28"/>
        </w:rPr>
        <w:t>Таким образом, по данным социологического опроса, потребители услуг:</w:t>
      </w:r>
    </w:p>
    <w:p w:rsidR="002226CB" w:rsidRPr="005401E6" w:rsidRDefault="002226CB" w:rsidP="002226CB">
      <w:pPr>
        <w:spacing w:line="360" w:lineRule="auto"/>
        <w:ind w:firstLine="709"/>
        <w:jc w:val="both"/>
        <w:rPr>
          <w:rFonts w:eastAsiaTheme="minorEastAsia"/>
          <w:sz w:val="28"/>
          <w:szCs w:val="28"/>
        </w:rPr>
      </w:pPr>
      <w:r w:rsidRPr="005401E6">
        <w:rPr>
          <w:rFonts w:eastAsiaTheme="minorEastAsia"/>
          <w:sz w:val="28"/>
          <w:szCs w:val="28"/>
        </w:rPr>
        <w:t>-</w:t>
      </w:r>
      <w:r w:rsidRPr="005401E6">
        <w:rPr>
          <w:rFonts w:eastAsiaTheme="minorEastAsia"/>
          <w:sz w:val="28"/>
          <w:szCs w:val="28"/>
          <w:lang w:val="en-US"/>
        </w:rPr>
        <w:t> </w:t>
      </w:r>
      <w:r w:rsidRPr="005401E6">
        <w:rPr>
          <w:rFonts w:eastAsiaTheme="minorEastAsia"/>
          <w:sz w:val="28"/>
          <w:szCs w:val="28"/>
        </w:rPr>
        <w:t xml:space="preserve">на высоком уровне оценивают </w:t>
      </w:r>
      <w:r w:rsidRPr="005401E6">
        <w:rPr>
          <w:rFonts w:eastAsia="Calibri"/>
          <w:sz w:val="28"/>
          <w:szCs w:val="28"/>
          <w:lang w:eastAsia="en-US"/>
        </w:rPr>
        <w:t>открытость и доступность информации об образовательной организации, комфортность условий предоставления услуг</w:t>
      </w:r>
      <w:r w:rsidRPr="005401E6">
        <w:rPr>
          <w:rFonts w:eastAsiaTheme="minorEastAsia"/>
          <w:sz w:val="28"/>
          <w:szCs w:val="28"/>
        </w:rPr>
        <w:t>, а также доброжелательность и вежливость работников организации;</w:t>
      </w:r>
    </w:p>
    <w:p w:rsidR="002226CB" w:rsidRPr="005401E6" w:rsidRDefault="002226CB" w:rsidP="002226CB">
      <w:pPr>
        <w:spacing w:line="360" w:lineRule="auto"/>
        <w:ind w:firstLine="709"/>
        <w:jc w:val="both"/>
        <w:rPr>
          <w:rFonts w:eastAsiaTheme="minorEastAsia"/>
          <w:sz w:val="28"/>
          <w:szCs w:val="28"/>
        </w:rPr>
      </w:pPr>
      <w:r w:rsidRPr="005401E6">
        <w:rPr>
          <w:rFonts w:eastAsiaTheme="minorEastAsia"/>
          <w:sz w:val="28"/>
          <w:szCs w:val="28"/>
        </w:rPr>
        <w:t>-</w:t>
      </w:r>
      <w:r w:rsidRPr="005401E6">
        <w:rPr>
          <w:rFonts w:eastAsiaTheme="minorEastAsia"/>
          <w:sz w:val="28"/>
          <w:szCs w:val="28"/>
          <w:lang w:val="en-US"/>
        </w:rPr>
        <w:t> </w:t>
      </w:r>
      <w:r w:rsidR="00880E81" w:rsidRPr="005401E6">
        <w:rPr>
          <w:sz w:val="28"/>
          <w:szCs w:val="28"/>
        </w:rPr>
        <w:t xml:space="preserve">в целом </w:t>
      </w:r>
      <w:r w:rsidR="00592FC2">
        <w:rPr>
          <w:sz w:val="28"/>
          <w:szCs w:val="28"/>
        </w:rPr>
        <w:t xml:space="preserve">высоко </w:t>
      </w:r>
      <w:r w:rsidRPr="005401E6">
        <w:rPr>
          <w:rFonts w:eastAsiaTheme="minorEastAsia"/>
          <w:sz w:val="28"/>
          <w:szCs w:val="28"/>
        </w:rPr>
        <w:t>оценивают доступность образовательных услуг для инвалидов;</w:t>
      </w:r>
    </w:p>
    <w:p w:rsidR="002226CB" w:rsidRPr="005401E6" w:rsidRDefault="002226CB" w:rsidP="0020626E">
      <w:pPr>
        <w:spacing w:line="360" w:lineRule="auto"/>
        <w:ind w:firstLine="709"/>
        <w:jc w:val="both"/>
        <w:rPr>
          <w:rFonts w:eastAsiaTheme="minorEastAsia"/>
          <w:sz w:val="28"/>
          <w:szCs w:val="28"/>
        </w:rPr>
      </w:pPr>
      <w:r w:rsidRPr="005401E6">
        <w:rPr>
          <w:rFonts w:eastAsiaTheme="minorEastAsia"/>
          <w:sz w:val="28"/>
          <w:szCs w:val="28"/>
        </w:rPr>
        <w:t>-</w:t>
      </w:r>
      <w:r w:rsidRPr="005401E6">
        <w:rPr>
          <w:rFonts w:eastAsiaTheme="minorEastAsia"/>
          <w:sz w:val="28"/>
          <w:szCs w:val="28"/>
          <w:lang w:val="en-US"/>
        </w:rPr>
        <w:t> </w:t>
      </w:r>
      <w:r w:rsidRPr="005401E6">
        <w:rPr>
          <w:rFonts w:eastAsiaTheme="minorHAnsi"/>
          <w:sz w:val="28"/>
          <w:szCs w:val="28"/>
        </w:rPr>
        <w:t>демонстрируют высокую степень удовлетворенности условиями оказания услуг</w:t>
      </w:r>
      <w:r w:rsidRPr="005401E6">
        <w:rPr>
          <w:rFonts w:eastAsia="Calibri"/>
          <w:sz w:val="28"/>
          <w:szCs w:val="28"/>
          <w:lang w:eastAsia="en-US"/>
        </w:rPr>
        <w:t xml:space="preserve">, и готовы рекомендовать </w:t>
      </w:r>
      <w:r w:rsidR="00B6643E">
        <w:rPr>
          <w:rFonts w:eastAsia="Calibri"/>
          <w:sz w:val="28"/>
          <w:szCs w:val="28"/>
          <w:lang w:eastAsia="en-US"/>
        </w:rPr>
        <w:t xml:space="preserve">МБОУ </w:t>
      </w:r>
      <w:proofErr w:type="spellStart"/>
      <w:r w:rsidR="00B6643E">
        <w:rPr>
          <w:rFonts w:eastAsia="Calibri"/>
          <w:sz w:val="28"/>
          <w:szCs w:val="28"/>
          <w:lang w:eastAsia="en-US"/>
        </w:rPr>
        <w:t>Отрадовскую</w:t>
      </w:r>
      <w:proofErr w:type="spellEnd"/>
      <w:r w:rsidR="00B6643E">
        <w:rPr>
          <w:rFonts w:eastAsia="Calibri"/>
          <w:sz w:val="28"/>
          <w:szCs w:val="28"/>
          <w:lang w:eastAsia="en-US"/>
        </w:rPr>
        <w:t xml:space="preserve"> СОШ</w:t>
      </w:r>
      <w:r w:rsidR="00355EDE">
        <w:rPr>
          <w:rFonts w:eastAsia="Calibri"/>
          <w:sz w:val="28"/>
          <w:szCs w:val="28"/>
          <w:lang w:eastAsia="en-US"/>
        </w:rPr>
        <w:t xml:space="preserve"> Азовского района</w:t>
      </w:r>
      <w:r w:rsidR="00A829EC" w:rsidRPr="005401E6">
        <w:rPr>
          <w:rFonts w:eastAsia="Calibri"/>
          <w:sz w:val="28"/>
          <w:szCs w:val="28"/>
          <w:lang w:eastAsia="en-US"/>
        </w:rPr>
        <w:t xml:space="preserve"> </w:t>
      </w:r>
      <w:r w:rsidR="00F95505" w:rsidRPr="005401E6">
        <w:rPr>
          <w:rFonts w:eastAsia="Calibri"/>
          <w:sz w:val="28"/>
          <w:szCs w:val="28"/>
          <w:lang w:eastAsia="en-US"/>
        </w:rPr>
        <w:t>Ростовской области</w:t>
      </w:r>
      <w:r w:rsidRPr="005401E6">
        <w:rPr>
          <w:rFonts w:eastAsia="Calibri"/>
          <w:sz w:val="28"/>
          <w:szCs w:val="28"/>
          <w:lang w:eastAsia="en-US"/>
        </w:rPr>
        <w:t xml:space="preserve"> </w:t>
      </w:r>
      <w:r w:rsidRPr="005401E6">
        <w:rPr>
          <w:rFonts w:eastAsiaTheme="minorHAnsi"/>
          <w:sz w:val="28"/>
          <w:szCs w:val="28"/>
          <w:lang w:eastAsia="en-US"/>
        </w:rPr>
        <w:t>родственникам и знакомым</w:t>
      </w:r>
      <w:r w:rsidRPr="005401E6">
        <w:rPr>
          <w:rFonts w:eastAsiaTheme="minorEastAsia"/>
          <w:sz w:val="28"/>
          <w:szCs w:val="28"/>
        </w:rPr>
        <w:t>.</w:t>
      </w:r>
    </w:p>
    <w:p w:rsidR="009B07FF" w:rsidRPr="005401E6" w:rsidRDefault="009B07FF" w:rsidP="00973B23">
      <w:pPr>
        <w:jc w:val="both"/>
        <w:rPr>
          <w:rFonts w:eastAsiaTheme="minorHAnsi"/>
          <w:sz w:val="28"/>
          <w:szCs w:val="28"/>
        </w:rPr>
      </w:pPr>
    </w:p>
    <w:p w:rsidR="00B13DF2" w:rsidRPr="005401E6" w:rsidRDefault="00B13DF2" w:rsidP="00973B23">
      <w:pPr>
        <w:jc w:val="center"/>
        <w:rPr>
          <w:rFonts w:eastAsiaTheme="minorHAnsi"/>
          <w:sz w:val="28"/>
          <w:szCs w:val="28"/>
        </w:rPr>
        <w:sectPr w:rsidR="00B13DF2" w:rsidRPr="005401E6" w:rsidSect="00852DDA">
          <w:pgSz w:w="11906" w:h="16838" w:code="9"/>
          <w:pgMar w:top="1134" w:right="851" w:bottom="1134" w:left="1701" w:header="709" w:footer="709" w:gutter="0"/>
          <w:cols w:space="708"/>
          <w:docGrid w:linePitch="360"/>
        </w:sectPr>
      </w:pPr>
    </w:p>
    <w:p w:rsidR="00CF65B6" w:rsidRPr="005401E6" w:rsidRDefault="00CF65B6" w:rsidP="00973B23">
      <w:pPr>
        <w:keepNext/>
        <w:keepLines/>
        <w:jc w:val="center"/>
        <w:outlineLvl w:val="0"/>
        <w:rPr>
          <w:b/>
          <w:bCs/>
          <w:sz w:val="28"/>
          <w:szCs w:val="28"/>
        </w:rPr>
      </w:pPr>
      <w:bookmarkStart w:id="33" w:name="_Toc24032628"/>
      <w:bookmarkStart w:id="34" w:name="_Toc36025243"/>
      <w:bookmarkStart w:id="35" w:name="_Toc199946093"/>
      <w:r w:rsidRPr="005401E6">
        <w:rPr>
          <w:b/>
          <w:bCs/>
          <w:sz w:val="28"/>
          <w:szCs w:val="28"/>
        </w:rPr>
        <w:lastRenderedPageBreak/>
        <w:t>8.</w:t>
      </w:r>
      <w:r w:rsidR="00F1373E" w:rsidRPr="005401E6">
        <w:rPr>
          <w:b/>
          <w:bCs/>
          <w:sz w:val="28"/>
          <w:szCs w:val="28"/>
        </w:rPr>
        <w:t> </w:t>
      </w:r>
      <w:r w:rsidRPr="005401E6">
        <w:rPr>
          <w:b/>
          <w:bCs/>
          <w:sz w:val="28"/>
          <w:szCs w:val="28"/>
        </w:rPr>
        <w:t>Заключение</w:t>
      </w:r>
      <w:bookmarkEnd w:id="33"/>
      <w:bookmarkEnd w:id="34"/>
      <w:bookmarkEnd w:id="35"/>
    </w:p>
    <w:p w:rsidR="00CF65B6" w:rsidRPr="005401E6" w:rsidRDefault="00CF65B6" w:rsidP="00973B23">
      <w:pPr>
        <w:jc w:val="center"/>
        <w:rPr>
          <w:sz w:val="28"/>
          <w:szCs w:val="28"/>
        </w:rPr>
      </w:pPr>
    </w:p>
    <w:p w:rsidR="00CF65B6" w:rsidRPr="005401E6" w:rsidRDefault="00CF65B6" w:rsidP="00973B23">
      <w:pPr>
        <w:jc w:val="center"/>
        <w:rPr>
          <w:rFonts w:eastAsia="Calibri"/>
          <w:sz w:val="28"/>
          <w:szCs w:val="28"/>
          <w:lang w:eastAsia="en-US"/>
        </w:rPr>
      </w:pPr>
      <w:r w:rsidRPr="005401E6">
        <w:rPr>
          <w:rFonts w:eastAsia="Calibri"/>
          <w:sz w:val="28"/>
          <w:szCs w:val="28"/>
          <w:lang w:eastAsia="en-US"/>
        </w:rPr>
        <w:t xml:space="preserve">(показатели независимой оценки качества условий </w:t>
      </w:r>
      <w:r w:rsidRPr="005401E6">
        <w:rPr>
          <w:sz w:val="28"/>
          <w:szCs w:val="28"/>
        </w:rPr>
        <w:t>осуществления образовательной деятельности образовательными организациями</w:t>
      </w:r>
      <w:r w:rsidRPr="005401E6">
        <w:rPr>
          <w:rFonts w:eastAsia="Calibri"/>
          <w:sz w:val="28"/>
          <w:szCs w:val="28"/>
        </w:rPr>
        <w:t xml:space="preserve"> – </w:t>
      </w:r>
      <w:r w:rsidRPr="005401E6">
        <w:rPr>
          <w:rFonts w:eastAsia="Calibri"/>
          <w:sz w:val="28"/>
          <w:szCs w:val="28"/>
          <w:lang w:eastAsia="en-US"/>
        </w:rPr>
        <w:t xml:space="preserve">для размещения на </w:t>
      </w:r>
      <w:hyperlink r:id="rId20" w:history="1">
        <w:r w:rsidRPr="005401E6">
          <w:rPr>
            <w:rFonts w:eastAsia="Calibri"/>
            <w:color w:val="0000FF"/>
            <w:sz w:val="28"/>
            <w:szCs w:val="28"/>
            <w:u w:val="single"/>
            <w:lang w:eastAsia="en-US"/>
          </w:rPr>
          <w:t>http://bus.gov.ru</w:t>
        </w:r>
      </w:hyperlink>
      <w:r w:rsidRPr="005401E6">
        <w:rPr>
          <w:rFonts w:eastAsia="Calibri"/>
          <w:sz w:val="28"/>
          <w:szCs w:val="28"/>
          <w:lang w:eastAsia="en-US"/>
        </w:rPr>
        <w:t>)</w:t>
      </w:r>
    </w:p>
    <w:tbl>
      <w:tblPr>
        <w:tblStyle w:val="aa"/>
        <w:tblW w:w="14572" w:type="dxa"/>
        <w:tblInd w:w="108" w:type="dxa"/>
        <w:tblLayout w:type="fixed"/>
        <w:tblLook w:val="04A0" w:firstRow="1" w:lastRow="0" w:firstColumn="1" w:lastColumn="0" w:noHBand="0" w:noVBand="1"/>
      </w:tblPr>
      <w:tblGrid>
        <w:gridCol w:w="708"/>
        <w:gridCol w:w="10327"/>
        <w:gridCol w:w="22"/>
        <w:gridCol w:w="3515"/>
      </w:tblGrid>
      <w:tr w:rsidR="00C50C9E" w:rsidRPr="005401E6" w:rsidTr="00850B41">
        <w:trPr>
          <w:trHeight w:val="20"/>
          <w:tblHeader/>
        </w:trPr>
        <w:tc>
          <w:tcPr>
            <w:tcW w:w="708" w:type="dxa"/>
            <w:tcBorders>
              <w:bottom w:val="single" w:sz="4" w:space="0" w:color="auto"/>
            </w:tcBorders>
            <w:vAlign w:val="center"/>
          </w:tcPr>
          <w:p w:rsidR="00C50C9E" w:rsidRPr="005401E6" w:rsidRDefault="00C50C9E" w:rsidP="00C50C9E">
            <w:pPr>
              <w:jc w:val="center"/>
              <w:rPr>
                <w:rFonts w:eastAsiaTheme="minorEastAsia"/>
                <w:b/>
              </w:rPr>
            </w:pPr>
            <w:r w:rsidRPr="005401E6">
              <w:rPr>
                <w:rFonts w:eastAsiaTheme="minorEastAsia"/>
                <w:b/>
              </w:rPr>
              <w:t>№</w:t>
            </w:r>
          </w:p>
        </w:tc>
        <w:tc>
          <w:tcPr>
            <w:tcW w:w="10327" w:type="dxa"/>
            <w:tcBorders>
              <w:bottom w:val="single" w:sz="4" w:space="0" w:color="auto"/>
            </w:tcBorders>
            <w:vAlign w:val="center"/>
          </w:tcPr>
          <w:p w:rsidR="00C50C9E" w:rsidRPr="005401E6" w:rsidRDefault="00C50C9E" w:rsidP="00C50C9E">
            <w:pPr>
              <w:jc w:val="center"/>
              <w:rPr>
                <w:rFonts w:eastAsiaTheme="minorEastAsia"/>
                <w:b/>
              </w:rPr>
            </w:pPr>
            <w:r w:rsidRPr="005401E6">
              <w:rPr>
                <w:rFonts w:eastAsiaTheme="minorEastAsia"/>
                <w:b/>
              </w:rPr>
              <w:t>Параметры / показатели</w:t>
            </w:r>
          </w:p>
        </w:tc>
        <w:tc>
          <w:tcPr>
            <w:tcW w:w="3537" w:type="dxa"/>
            <w:gridSpan w:val="2"/>
            <w:tcBorders>
              <w:bottom w:val="single" w:sz="4" w:space="0" w:color="auto"/>
            </w:tcBorders>
            <w:vAlign w:val="center"/>
          </w:tcPr>
          <w:p w:rsidR="00C50C9E" w:rsidRPr="005401E6" w:rsidRDefault="00B6643E" w:rsidP="0018776A">
            <w:pPr>
              <w:jc w:val="center"/>
              <w:rPr>
                <w:rFonts w:eastAsiaTheme="minorEastAsia"/>
                <w:b/>
              </w:rPr>
            </w:pPr>
            <w:r>
              <w:rPr>
                <w:b/>
                <w:szCs w:val="28"/>
              </w:rPr>
              <w:t xml:space="preserve">МБОУ </w:t>
            </w:r>
            <w:proofErr w:type="spellStart"/>
            <w:r>
              <w:rPr>
                <w:b/>
                <w:szCs w:val="28"/>
              </w:rPr>
              <w:t>Отрадовская</w:t>
            </w:r>
            <w:proofErr w:type="spellEnd"/>
            <w:r>
              <w:rPr>
                <w:b/>
                <w:szCs w:val="28"/>
              </w:rPr>
              <w:t xml:space="preserve"> СОШ</w:t>
            </w:r>
            <w:r w:rsidR="008B2D3F" w:rsidRPr="005401E6">
              <w:rPr>
                <w:b/>
                <w:szCs w:val="28"/>
              </w:rPr>
              <w:t xml:space="preserve"> </w:t>
            </w:r>
            <w:r w:rsidR="000D5EB9" w:rsidRPr="005401E6">
              <w:rPr>
                <w:b/>
                <w:szCs w:val="28"/>
              </w:rPr>
              <w:br/>
            </w:r>
            <w:r w:rsidR="00F95505" w:rsidRPr="005401E6">
              <w:rPr>
                <w:b/>
                <w:szCs w:val="28"/>
              </w:rPr>
              <w:t>Ростовской области</w:t>
            </w:r>
          </w:p>
        </w:tc>
      </w:tr>
      <w:tr w:rsidR="00C50C9E" w:rsidRPr="005401E6" w:rsidTr="00850B41">
        <w:trPr>
          <w:trHeight w:val="20"/>
        </w:trPr>
        <w:tc>
          <w:tcPr>
            <w:tcW w:w="708" w:type="dxa"/>
            <w:shd w:val="clear" w:color="auto" w:fill="F2F2F2" w:themeFill="background1" w:themeFillShade="F2"/>
          </w:tcPr>
          <w:p w:rsidR="00C50C9E" w:rsidRPr="005401E6" w:rsidRDefault="00C50C9E" w:rsidP="00C50C9E">
            <w:pPr>
              <w:jc w:val="center"/>
              <w:rPr>
                <w:rFonts w:eastAsiaTheme="minorEastAsia"/>
              </w:rPr>
            </w:pPr>
            <w:r w:rsidRPr="005401E6">
              <w:rPr>
                <w:rFonts w:eastAsiaTheme="minorEastAsia"/>
              </w:rPr>
              <w:t>1</w:t>
            </w:r>
          </w:p>
        </w:tc>
        <w:tc>
          <w:tcPr>
            <w:tcW w:w="13864" w:type="dxa"/>
            <w:gridSpan w:val="3"/>
            <w:shd w:val="clear" w:color="auto" w:fill="F2F2F2" w:themeFill="background1" w:themeFillShade="F2"/>
          </w:tcPr>
          <w:p w:rsidR="00C50C9E" w:rsidRPr="005401E6" w:rsidRDefault="00C50C9E" w:rsidP="00C50C9E">
            <w:pPr>
              <w:jc w:val="both"/>
              <w:rPr>
                <w:rFonts w:eastAsiaTheme="minorEastAsia"/>
              </w:rPr>
            </w:pPr>
            <w:r w:rsidRPr="005401E6">
              <w:rPr>
                <w:rFonts w:eastAsiaTheme="minorEastAsia"/>
              </w:rPr>
              <w:t>Открытость и доступность информации об организации, осуществляющей образовательную деятельность, баллы</w:t>
            </w:r>
          </w:p>
        </w:tc>
      </w:tr>
      <w:tr w:rsidR="00592FC2" w:rsidRPr="005401E6" w:rsidTr="00746FE6">
        <w:trPr>
          <w:trHeight w:val="20"/>
        </w:trPr>
        <w:tc>
          <w:tcPr>
            <w:tcW w:w="708" w:type="dxa"/>
          </w:tcPr>
          <w:p w:rsidR="00592FC2" w:rsidRPr="005401E6" w:rsidRDefault="00592FC2" w:rsidP="00592FC2">
            <w:pPr>
              <w:jc w:val="center"/>
              <w:rPr>
                <w:rFonts w:eastAsiaTheme="minorEastAsia"/>
              </w:rPr>
            </w:pPr>
            <w:r w:rsidRPr="005401E6">
              <w:rPr>
                <w:rFonts w:eastAsiaTheme="minorEastAsia"/>
              </w:rPr>
              <w:t>1.1</w:t>
            </w:r>
          </w:p>
        </w:tc>
        <w:tc>
          <w:tcPr>
            <w:tcW w:w="10327" w:type="dxa"/>
          </w:tcPr>
          <w:p w:rsidR="00592FC2" w:rsidRPr="005401E6" w:rsidRDefault="00592FC2" w:rsidP="00592FC2">
            <w:pPr>
              <w:jc w:val="both"/>
              <w:rPr>
                <w:rFonts w:eastAsiaTheme="minorEastAsia"/>
              </w:rPr>
            </w:pPr>
            <w:r w:rsidRPr="005401E6">
              <w:rPr>
                <w:rFonts w:eastAsiaTheme="minorEastAsia"/>
              </w:rPr>
              <w:t>Соответствие информации о деятельности организации, размещенной на общедоступных информационных ресурсах, её содержанию и порядку (форме) размещения, установленным нормативными правовыми актами</w:t>
            </w:r>
          </w:p>
        </w:tc>
        <w:tc>
          <w:tcPr>
            <w:tcW w:w="3537" w:type="dxa"/>
            <w:gridSpan w:val="2"/>
            <w:vAlign w:val="bottom"/>
          </w:tcPr>
          <w:p w:rsidR="00592FC2" w:rsidRDefault="00592FC2" w:rsidP="00592FC2">
            <w:pPr>
              <w:jc w:val="center"/>
              <w:rPr>
                <w:color w:val="000000"/>
              </w:rPr>
            </w:pPr>
            <w:r>
              <w:rPr>
                <w:color w:val="000000"/>
              </w:rPr>
              <w:t>27,0</w:t>
            </w:r>
          </w:p>
        </w:tc>
      </w:tr>
      <w:tr w:rsidR="00592FC2" w:rsidRPr="005401E6" w:rsidTr="00746FE6">
        <w:trPr>
          <w:trHeight w:val="20"/>
        </w:trPr>
        <w:tc>
          <w:tcPr>
            <w:tcW w:w="708" w:type="dxa"/>
          </w:tcPr>
          <w:p w:rsidR="00592FC2" w:rsidRPr="005401E6" w:rsidRDefault="00592FC2" w:rsidP="00592FC2">
            <w:pPr>
              <w:jc w:val="center"/>
              <w:rPr>
                <w:rFonts w:eastAsiaTheme="minorEastAsia"/>
              </w:rPr>
            </w:pPr>
            <w:r w:rsidRPr="005401E6">
              <w:rPr>
                <w:rFonts w:eastAsiaTheme="minorEastAsia"/>
              </w:rPr>
              <w:t>1.2</w:t>
            </w:r>
          </w:p>
        </w:tc>
        <w:tc>
          <w:tcPr>
            <w:tcW w:w="10327" w:type="dxa"/>
          </w:tcPr>
          <w:p w:rsidR="00592FC2" w:rsidRPr="005401E6" w:rsidRDefault="00592FC2" w:rsidP="00592FC2">
            <w:pPr>
              <w:jc w:val="both"/>
              <w:rPr>
                <w:rFonts w:eastAsiaTheme="minorEastAsia"/>
              </w:rPr>
            </w:pPr>
            <w:r w:rsidRPr="005401E6">
              <w:rPr>
                <w:rFonts w:eastAsiaTheme="minorEastAsia"/>
              </w:rPr>
              <w:t>Наличие на официальном сайте организации информации о дистанционных способах обратной связи и взаимодействия с получателями услуг</w:t>
            </w:r>
          </w:p>
        </w:tc>
        <w:tc>
          <w:tcPr>
            <w:tcW w:w="3537" w:type="dxa"/>
            <w:gridSpan w:val="2"/>
            <w:vAlign w:val="bottom"/>
          </w:tcPr>
          <w:p w:rsidR="00592FC2" w:rsidRDefault="00592FC2" w:rsidP="00592FC2">
            <w:pPr>
              <w:jc w:val="center"/>
              <w:rPr>
                <w:color w:val="000000"/>
              </w:rPr>
            </w:pPr>
            <w:r>
              <w:rPr>
                <w:color w:val="000000"/>
              </w:rPr>
              <w:t>27,0</w:t>
            </w:r>
          </w:p>
        </w:tc>
      </w:tr>
      <w:tr w:rsidR="00592FC2" w:rsidRPr="005401E6" w:rsidTr="00746FE6">
        <w:trPr>
          <w:trHeight w:val="20"/>
        </w:trPr>
        <w:tc>
          <w:tcPr>
            <w:tcW w:w="708"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1.3</w:t>
            </w:r>
          </w:p>
        </w:tc>
        <w:tc>
          <w:tcPr>
            <w:tcW w:w="10327" w:type="dxa"/>
            <w:tcBorders>
              <w:bottom w:val="single" w:sz="4" w:space="0" w:color="auto"/>
            </w:tcBorders>
          </w:tcPr>
          <w:p w:rsidR="00592FC2" w:rsidRPr="005401E6" w:rsidRDefault="00592FC2" w:rsidP="00592FC2">
            <w:pPr>
              <w:jc w:val="both"/>
              <w:rPr>
                <w:rFonts w:eastAsiaTheme="minorEastAsia"/>
              </w:rPr>
            </w:pPr>
            <w:r w:rsidRPr="005401E6">
              <w:rPr>
                <w:rFonts w:eastAsiaTheme="minorEastAsia"/>
              </w:rPr>
              <w:t>Доля получателей образовательных услуг, удовлетворенных открытостью, полнотой и доступностью информации о деятельности организации</w:t>
            </w:r>
          </w:p>
        </w:tc>
        <w:tc>
          <w:tcPr>
            <w:tcW w:w="3537" w:type="dxa"/>
            <w:gridSpan w:val="2"/>
            <w:tcBorders>
              <w:bottom w:val="single" w:sz="4" w:space="0" w:color="auto"/>
            </w:tcBorders>
            <w:vAlign w:val="bottom"/>
          </w:tcPr>
          <w:p w:rsidR="00592FC2" w:rsidRDefault="00592FC2" w:rsidP="00592FC2">
            <w:pPr>
              <w:jc w:val="center"/>
              <w:rPr>
                <w:color w:val="000000"/>
              </w:rPr>
            </w:pPr>
            <w:r>
              <w:rPr>
                <w:color w:val="000000"/>
              </w:rPr>
              <w:t>40,0</w:t>
            </w:r>
          </w:p>
        </w:tc>
      </w:tr>
      <w:tr w:rsidR="00592FC2" w:rsidRPr="005401E6" w:rsidTr="00850B41">
        <w:trPr>
          <w:trHeight w:val="20"/>
        </w:trPr>
        <w:tc>
          <w:tcPr>
            <w:tcW w:w="708" w:type="dxa"/>
            <w:tcBorders>
              <w:bottom w:val="single" w:sz="4" w:space="0" w:color="auto"/>
            </w:tcBorders>
            <w:shd w:val="clear" w:color="auto" w:fill="D9D9D9" w:themeFill="background1" w:themeFillShade="D9"/>
          </w:tcPr>
          <w:p w:rsidR="00592FC2" w:rsidRPr="005401E6" w:rsidRDefault="00592FC2" w:rsidP="00592FC2">
            <w:pPr>
              <w:jc w:val="center"/>
              <w:rPr>
                <w:rFonts w:eastAsiaTheme="minorEastAsia"/>
                <w:b/>
              </w:rPr>
            </w:pPr>
          </w:p>
        </w:tc>
        <w:tc>
          <w:tcPr>
            <w:tcW w:w="10327" w:type="dxa"/>
            <w:tcBorders>
              <w:bottom w:val="single" w:sz="4" w:space="0" w:color="auto"/>
            </w:tcBorders>
            <w:shd w:val="clear" w:color="auto" w:fill="D9D9D9" w:themeFill="background1" w:themeFillShade="D9"/>
          </w:tcPr>
          <w:p w:rsidR="00592FC2" w:rsidRPr="005401E6" w:rsidRDefault="00592FC2" w:rsidP="00592FC2">
            <w:pPr>
              <w:jc w:val="both"/>
              <w:rPr>
                <w:rFonts w:eastAsiaTheme="minorEastAsia"/>
                <w:b/>
              </w:rPr>
            </w:pPr>
            <w:r w:rsidRPr="005401E6">
              <w:rPr>
                <w:rFonts w:eastAsiaTheme="minorEastAsia"/>
                <w:b/>
              </w:rPr>
              <w:t>Итого по разделу 1</w:t>
            </w:r>
          </w:p>
        </w:tc>
        <w:tc>
          <w:tcPr>
            <w:tcW w:w="3537" w:type="dxa"/>
            <w:gridSpan w:val="2"/>
            <w:tcBorders>
              <w:bottom w:val="single" w:sz="4" w:space="0" w:color="auto"/>
            </w:tcBorders>
            <w:shd w:val="clear" w:color="auto" w:fill="D9D9D9" w:themeFill="background1" w:themeFillShade="D9"/>
            <w:vAlign w:val="bottom"/>
          </w:tcPr>
          <w:p w:rsidR="00592FC2" w:rsidRDefault="00592FC2" w:rsidP="00592FC2">
            <w:pPr>
              <w:jc w:val="center"/>
              <w:rPr>
                <w:b/>
                <w:bCs/>
                <w:color w:val="000000"/>
              </w:rPr>
            </w:pPr>
            <w:r>
              <w:rPr>
                <w:b/>
                <w:bCs/>
                <w:color w:val="000000"/>
              </w:rPr>
              <w:t>94</w:t>
            </w:r>
          </w:p>
        </w:tc>
      </w:tr>
      <w:tr w:rsidR="00592FC2" w:rsidRPr="005401E6" w:rsidTr="00850B41">
        <w:trPr>
          <w:trHeight w:val="20"/>
        </w:trPr>
        <w:tc>
          <w:tcPr>
            <w:tcW w:w="708" w:type="dxa"/>
            <w:tcBorders>
              <w:bottom w:val="single" w:sz="4" w:space="0" w:color="auto"/>
            </w:tcBorders>
            <w:shd w:val="clear" w:color="auto" w:fill="F2F2F2" w:themeFill="background1" w:themeFillShade="F2"/>
          </w:tcPr>
          <w:p w:rsidR="00592FC2" w:rsidRPr="005401E6" w:rsidRDefault="00592FC2" w:rsidP="00592FC2">
            <w:pPr>
              <w:jc w:val="center"/>
              <w:rPr>
                <w:rFonts w:eastAsiaTheme="minorEastAsia"/>
              </w:rPr>
            </w:pPr>
            <w:r w:rsidRPr="005401E6">
              <w:rPr>
                <w:rFonts w:eastAsiaTheme="minorEastAsia"/>
              </w:rPr>
              <w:t>2</w:t>
            </w:r>
          </w:p>
        </w:tc>
        <w:tc>
          <w:tcPr>
            <w:tcW w:w="13864" w:type="dxa"/>
            <w:gridSpan w:val="3"/>
            <w:tcBorders>
              <w:bottom w:val="single" w:sz="4" w:space="0" w:color="auto"/>
            </w:tcBorders>
            <w:shd w:val="clear" w:color="auto" w:fill="F2F2F2" w:themeFill="background1" w:themeFillShade="F2"/>
          </w:tcPr>
          <w:p w:rsidR="00592FC2" w:rsidRPr="005401E6" w:rsidRDefault="00592FC2" w:rsidP="00592FC2">
            <w:pPr>
              <w:jc w:val="both"/>
              <w:rPr>
                <w:rFonts w:eastAsiaTheme="minorEastAsia"/>
              </w:rPr>
            </w:pPr>
            <w:r w:rsidRPr="005401E6">
              <w:rPr>
                <w:rFonts w:eastAsiaTheme="minorEastAsia"/>
              </w:rPr>
              <w:t>Комфортность условий, в которых осуществляется образовательная деятельность, баллы</w:t>
            </w:r>
          </w:p>
        </w:tc>
      </w:tr>
      <w:tr w:rsidR="00592FC2" w:rsidRPr="005401E6" w:rsidTr="00DD7AE4">
        <w:trPr>
          <w:trHeight w:val="20"/>
        </w:trPr>
        <w:tc>
          <w:tcPr>
            <w:tcW w:w="708" w:type="dxa"/>
          </w:tcPr>
          <w:p w:rsidR="00592FC2" w:rsidRPr="005401E6" w:rsidRDefault="00592FC2" w:rsidP="00592FC2">
            <w:pPr>
              <w:jc w:val="center"/>
              <w:rPr>
                <w:rFonts w:eastAsiaTheme="minorEastAsia"/>
              </w:rPr>
            </w:pPr>
            <w:r w:rsidRPr="005401E6">
              <w:rPr>
                <w:rFonts w:eastAsiaTheme="minorEastAsia"/>
              </w:rPr>
              <w:t>2.1</w:t>
            </w:r>
          </w:p>
        </w:tc>
        <w:tc>
          <w:tcPr>
            <w:tcW w:w="10349" w:type="dxa"/>
            <w:gridSpan w:val="2"/>
          </w:tcPr>
          <w:p w:rsidR="00592FC2" w:rsidRPr="005401E6" w:rsidRDefault="00592FC2" w:rsidP="00592FC2">
            <w:pPr>
              <w:jc w:val="both"/>
              <w:rPr>
                <w:rFonts w:eastAsiaTheme="minorEastAsia"/>
              </w:rPr>
            </w:pPr>
            <w:r w:rsidRPr="005401E6">
              <w:rPr>
                <w:rFonts w:eastAsiaTheme="minorEastAsia"/>
              </w:rPr>
              <w:t>Обеспечение в организации комфортных условий для предоставления услуг</w:t>
            </w:r>
          </w:p>
        </w:tc>
        <w:tc>
          <w:tcPr>
            <w:tcW w:w="3515" w:type="dxa"/>
            <w:vAlign w:val="bottom"/>
          </w:tcPr>
          <w:p w:rsidR="00592FC2" w:rsidRDefault="00592FC2" w:rsidP="00592FC2">
            <w:pPr>
              <w:jc w:val="center"/>
              <w:rPr>
                <w:color w:val="000000"/>
              </w:rPr>
            </w:pPr>
            <w:r>
              <w:rPr>
                <w:color w:val="000000"/>
              </w:rPr>
              <w:t>30,0</w:t>
            </w:r>
          </w:p>
        </w:tc>
      </w:tr>
      <w:tr w:rsidR="00592FC2" w:rsidRPr="005401E6" w:rsidTr="00DD7AE4">
        <w:trPr>
          <w:trHeight w:val="20"/>
        </w:trPr>
        <w:tc>
          <w:tcPr>
            <w:tcW w:w="708" w:type="dxa"/>
          </w:tcPr>
          <w:p w:rsidR="00592FC2" w:rsidRPr="005401E6" w:rsidRDefault="00592FC2" w:rsidP="00592FC2">
            <w:pPr>
              <w:jc w:val="center"/>
              <w:rPr>
                <w:rFonts w:eastAsiaTheme="minorEastAsia"/>
              </w:rPr>
            </w:pPr>
            <w:r w:rsidRPr="005401E6">
              <w:rPr>
                <w:rFonts w:eastAsiaTheme="minorEastAsia"/>
              </w:rPr>
              <w:t>2.2</w:t>
            </w:r>
          </w:p>
        </w:tc>
        <w:tc>
          <w:tcPr>
            <w:tcW w:w="10349" w:type="dxa"/>
            <w:gridSpan w:val="2"/>
          </w:tcPr>
          <w:p w:rsidR="00592FC2" w:rsidRPr="005401E6" w:rsidRDefault="00592FC2" w:rsidP="00592FC2">
            <w:pPr>
              <w:jc w:val="both"/>
              <w:rPr>
                <w:rFonts w:eastAsiaTheme="minorEastAsia"/>
              </w:rPr>
            </w:pPr>
            <w:r w:rsidRPr="005401E6">
              <w:rPr>
                <w:rFonts w:eastAsiaTheme="minorEastAsia"/>
              </w:rPr>
              <w:t>Время ожидания предоставления услуги</w:t>
            </w:r>
          </w:p>
        </w:tc>
        <w:tc>
          <w:tcPr>
            <w:tcW w:w="3515" w:type="dxa"/>
            <w:vAlign w:val="bottom"/>
          </w:tcPr>
          <w:p w:rsidR="00592FC2" w:rsidRDefault="00592FC2" w:rsidP="00592FC2">
            <w:pPr>
              <w:jc w:val="center"/>
              <w:rPr>
                <w:color w:val="000000"/>
              </w:rPr>
            </w:pPr>
            <w:r>
              <w:rPr>
                <w:color w:val="000000"/>
              </w:rPr>
              <w:t>40,0</w:t>
            </w:r>
          </w:p>
        </w:tc>
      </w:tr>
      <w:tr w:rsidR="00592FC2" w:rsidRPr="005401E6" w:rsidTr="00DD7AE4">
        <w:trPr>
          <w:trHeight w:val="20"/>
        </w:trPr>
        <w:tc>
          <w:tcPr>
            <w:tcW w:w="708" w:type="dxa"/>
          </w:tcPr>
          <w:p w:rsidR="00592FC2" w:rsidRPr="005401E6" w:rsidRDefault="00592FC2" w:rsidP="00592FC2">
            <w:pPr>
              <w:jc w:val="center"/>
              <w:rPr>
                <w:rFonts w:eastAsiaTheme="minorEastAsia"/>
              </w:rPr>
            </w:pPr>
            <w:r w:rsidRPr="005401E6">
              <w:rPr>
                <w:rFonts w:eastAsiaTheme="minorEastAsia"/>
              </w:rPr>
              <w:t>2.3</w:t>
            </w:r>
          </w:p>
        </w:tc>
        <w:tc>
          <w:tcPr>
            <w:tcW w:w="10349" w:type="dxa"/>
            <w:gridSpan w:val="2"/>
          </w:tcPr>
          <w:p w:rsidR="00592FC2" w:rsidRPr="005401E6" w:rsidRDefault="00592FC2" w:rsidP="00592FC2">
            <w:pPr>
              <w:jc w:val="both"/>
              <w:rPr>
                <w:rFonts w:eastAsiaTheme="minorEastAsia"/>
              </w:rPr>
            </w:pPr>
            <w:r w:rsidRPr="005401E6">
              <w:rPr>
                <w:rFonts w:eastAsiaTheme="minorEastAsia"/>
              </w:rPr>
              <w:t>Доля получателей услуг, удовлетворенных комфортностью условий предоставления услуг</w:t>
            </w:r>
          </w:p>
        </w:tc>
        <w:tc>
          <w:tcPr>
            <w:tcW w:w="3515" w:type="dxa"/>
            <w:vAlign w:val="bottom"/>
          </w:tcPr>
          <w:p w:rsidR="00592FC2" w:rsidRDefault="00592FC2" w:rsidP="00592FC2">
            <w:pPr>
              <w:jc w:val="center"/>
              <w:rPr>
                <w:color w:val="000000"/>
              </w:rPr>
            </w:pPr>
            <w:r>
              <w:rPr>
                <w:color w:val="000000"/>
              </w:rPr>
              <w:t>30,0</w:t>
            </w:r>
          </w:p>
        </w:tc>
      </w:tr>
      <w:tr w:rsidR="00592FC2" w:rsidRPr="005401E6" w:rsidTr="00DD7AE4">
        <w:trPr>
          <w:trHeight w:val="20"/>
        </w:trPr>
        <w:tc>
          <w:tcPr>
            <w:tcW w:w="708" w:type="dxa"/>
            <w:tcBorders>
              <w:bottom w:val="single" w:sz="4" w:space="0" w:color="auto"/>
            </w:tcBorders>
            <w:shd w:val="clear" w:color="auto" w:fill="D9D9D9" w:themeFill="background1" w:themeFillShade="D9"/>
          </w:tcPr>
          <w:p w:rsidR="00592FC2" w:rsidRPr="005401E6" w:rsidRDefault="00592FC2" w:rsidP="00592FC2">
            <w:pPr>
              <w:jc w:val="center"/>
              <w:rPr>
                <w:rFonts w:eastAsiaTheme="minorEastAsia"/>
                <w:b/>
              </w:rPr>
            </w:pPr>
          </w:p>
        </w:tc>
        <w:tc>
          <w:tcPr>
            <w:tcW w:w="10349" w:type="dxa"/>
            <w:gridSpan w:val="2"/>
            <w:tcBorders>
              <w:bottom w:val="single" w:sz="4" w:space="0" w:color="auto"/>
            </w:tcBorders>
            <w:shd w:val="clear" w:color="auto" w:fill="D9D9D9" w:themeFill="background1" w:themeFillShade="D9"/>
          </w:tcPr>
          <w:p w:rsidR="00592FC2" w:rsidRPr="005401E6" w:rsidRDefault="00592FC2" w:rsidP="00592FC2">
            <w:pPr>
              <w:jc w:val="both"/>
              <w:rPr>
                <w:rFonts w:eastAsiaTheme="minorEastAsia"/>
                <w:b/>
              </w:rPr>
            </w:pPr>
            <w:r w:rsidRPr="005401E6">
              <w:rPr>
                <w:rFonts w:eastAsiaTheme="minorEastAsia"/>
                <w:b/>
              </w:rPr>
              <w:t>Итого по разделу 2</w:t>
            </w:r>
          </w:p>
        </w:tc>
        <w:tc>
          <w:tcPr>
            <w:tcW w:w="3515" w:type="dxa"/>
            <w:tcBorders>
              <w:bottom w:val="single" w:sz="4" w:space="0" w:color="auto"/>
            </w:tcBorders>
            <w:shd w:val="clear" w:color="auto" w:fill="D9D9D9" w:themeFill="background1" w:themeFillShade="D9"/>
            <w:vAlign w:val="bottom"/>
          </w:tcPr>
          <w:p w:rsidR="00592FC2" w:rsidRDefault="00592FC2" w:rsidP="00592FC2">
            <w:pPr>
              <w:jc w:val="center"/>
              <w:rPr>
                <w:b/>
                <w:bCs/>
                <w:color w:val="000000"/>
              </w:rPr>
            </w:pPr>
            <w:r>
              <w:rPr>
                <w:b/>
                <w:bCs/>
                <w:color w:val="000000"/>
              </w:rPr>
              <w:t>100</w:t>
            </w:r>
          </w:p>
        </w:tc>
      </w:tr>
      <w:tr w:rsidR="00592FC2" w:rsidRPr="005401E6" w:rsidTr="00850B41">
        <w:trPr>
          <w:trHeight w:val="20"/>
        </w:trPr>
        <w:tc>
          <w:tcPr>
            <w:tcW w:w="708" w:type="dxa"/>
            <w:shd w:val="clear" w:color="auto" w:fill="F2F2F2" w:themeFill="background1" w:themeFillShade="F2"/>
          </w:tcPr>
          <w:p w:rsidR="00592FC2" w:rsidRPr="005401E6" w:rsidRDefault="00592FC2" w:rsidP="00592FC2">
            <w:pPr>
              <w:jc w:val="center"/>
              <w:rPr>
                <w:rFonts w:eastAsiaTheme="minorEastAsia"/>
              </w:rPr>
            </w:pPr>
            <w:r w:rsidRPr="005401E6">
              <w:rPr>
                <w:rFonts w:eastAsiaTheme="minorEastAsia"/>
              </w:rPr>
              <w:t>3</w:t>
            </w:r>
          </w:p>
        </w:tc>
        <w:tc>
          <w:tcPr>
            <w:tcW w:w="13864" w:type="dxa"/>
            <w:gridSpan w:val="3"/>
            <w:shd w:val="clear" w:color="auto" w:fill="F2F2F2" w:themeFill="background1" w:themeFillShade="F2"/>
          </w:tcPr>
          <w:p w:rsidR="00592FC2" w:rsidRPr="005401E6" w:rsidRDefault="00592FC2" w:rsidP="00592FC2">
            <w:pPr>
              <w:jc w:val="both"/>
              <w:rPr>
                <w:rFonts w:eastAsiaTheme="minorEastAsia"/>
              </w:rPr>
            </w:pPr>
            <w:r w:rsidRPr="005401E6">
              <w:rPr>
                <w:rFonts w:eastAsiaTheme="minorEastAsia"/>
              </w:rPr>
              <w:t>Доступность образовательной деятельности для инвалидов, баллы</w:t>
            </w:r>
          </w:p>
        </w:tc>
      </w:tr>
      <w:tr w:rsidR="00592FC2" w:rsidRPr="005401E6" w:rsidTr="00746FE6">
        <w:trPr>
          <w:trHeight w:val="20"/>
        </w:trPr>
        <w:tc>
          <w:tcPr>
            <w:tcW w:w="708" w:type="dxa"/>
          </w:tcPr>
          <w:p w:rsidR="00592FC2" w:rsidRPr="005401E6" w:rsidRDefault="00592FC2" w:rsidP="00592FC2">
            <w:pPr>
              <w:jc w:val="center"/>
              <w:rPr>
                <w:rFonts w:eastAsiaTheme="minorEastAsia"/>
              </w:rPr>
            </w:pPr>
            <w:r w:rsidRPr="005401E6">
              <w:rPr>
                <w:rFonts w:eastAsiaTheme="minorEastAsia"/>
              </w:rPr>
              <w:t>3.1</w:t>
            </w:r>
          </w:p>
        </w:tc>
        <w:tc>
          <w:tcPr>
            <w:tcW w:w="10327" w:type="dxa"/>
          </w:tcPr>
          <w:p w:rsidR="00592FC2" w:rsidRPr="005401E6" w:rsidRDefault="00592FC2" w:rsidP="00592FC2">
            <w:pPr>
              <w:jc w:val="both"/>
              <w:rPr>
                <w:rFonts w:eastAsiaTheme="minorEastAsia"/>
              </w:rPr>
            </w:pPr>
            <w:r w:rsidRPr="005401E6">
              <w:rPr>
                <w:rFonts w:eastAsiaTheme="minorEastAsia"/>
              </w:rPr>
              <w:t>Оборудование территории, прилегающей к организации, и её помещений с учетом доступности для инвалидов</w:t>
            </w:r>
          </w:p>
        </w:tc>
        <w:tc>
          <w:tcPr>
            <w:tcW w:w="3537" w:type="dxa"/>
            <w:gridSpan w:val="2"/>
            <w:vAlign w:val="bottom"/>
          </w:tcPr>
          <w:p w:rsidR="00592FC2" w:rsidRDefault="00592FC2" w:rsidP="00592FC2">
            <w:pPr>
              <w:jc w:val="center"/>
              <w:rPr>
                <w:color w:val="000000"/>
              </w:rPr>
            </w:pPr>
            <w:r>
              <w:rPr>
                <w:color w:val="000000"/>
              </w:rPr>
              <w:t>30,0</w:t>
            </w:r>
          </w:p>
        </w:tc>
      </w:tr>
      <w:tr w:rsidR="00592FC2" w:rsidRPr="005401E6" w:rsidTr="00746FE6">
        <w:trPr>
          <w:trHeight w:val="20"/>
        </w:trPr>
        <w:tc>
          <w:tcPr>
            <w:tcW w:w="708"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3.2</w:t>
            </w:r>
          </w:p>
        </w:tc>
        <w:tc>
          <w:tcPr>
            <w:tcW w:w="10327" w:type="dxa"/>
            <w:tcBorders>
              <w:bottom w:val="single" w:sz="4" w:space="0" w:color="auto"/>
            </w:tcBorders>
          </w:tcPr>
          <w:p w:rsidR="00592FC2" w:rsidRPr="005401E6" w:rsidRDefault="00592FC2" w:rsidP="00592FC2">
            <w:pPr>
              <w:jc w:val="both"/>
              <w:rPr>
                <w:rFonts w:eastAsiaTheme="minorEastAsia"/>
              </w:rPr>
            </w:pPr>
            <w:r w:rsidRPr="005401E6">
              <w:rPr>
                <w:rFonts w:eastAsiaTheme="minorEastAsia"/>
              </w:rPr>
              <w:t>Обеспечение в организации условий доступности, позволяющих инвалидам получать образовательные услуги наравне с другими</w:t>
            </w:r>
          </w:p>
        </w:tc>
        <w:tc>
          <w:tcPr>
            <w:tcW w:w="3537" w:type="dxa"/>
            <w:gridSpan w:val="2"/>
            <w:tcBorders>
              <w:bottom w:val="single" w:sz="4" w:space="0" w:color="auto"/>
            </w:tcBorders>
            <w:vAlign w:val="bottom"/>
          </w:tcPr>
          <w:p w:rsidR="00592FC2" w:rsidRDefault="00592FC2" w:rsidP="00592FC2">
            <w:pPr>
              <w:jc w:val="center"/>
              <w:rPr>
                <w:color w:val="000000"/>
              </w:rPr>
            </w:pPr>
            <w:r>
              <w:rPr>
                <w:color w:val="000000"/>
              </w:rPr>
              <w:t>24,0</w:t>
            </w:r>
          </w:p>
        </w:tc>
      </w:tr>
      <w:tr w:rsidR="00592FC2" w:rsidRPr="005401E6" w:rsidTr="00746FE6">
        <w:trPr>
          <w:trHeight w:val="20"/>
        </w:trPr>
        <w:tc>
          <w:tcPr>
            <w:tcW w:w="708"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3.3</w:t>
            </w:r>
          </w:p>
        </w:tc>
        <w:tc>
          <w:tcPr>
            <w:tcW w:w="10327" w:type="dxa"/>
            <w:tcBorders>
              <w:bottom w:val="single" w:sz="4" w:space="0" w:color="auto"/>
            </w:tcBorders>
          </w:tcPr>
          <w:p w:rsidR="00592FC2" w:rsidRPr="005401E6" w:rsidRDefault="00592FC2" w:rsidP="00592FC2">
            <w:pPr>
              <w:jc w:val="both"/>
              <w:rPr>
                <w:rFonts w:eastAsiaTheme="minorEastAsia"/>
              </w:rPr>
            </w:pPr>
            <w:r w:rsidRPr="005401E6">
              <w:rPr>
                <w:rFonts w:eastAsiaTheme="minorEastAsia"/>
              </w:rPr>
              <w:t>Доля получателей образовательных услуг, удовлетворенных доступностью образовательных услуг для инвалидов</w:t>
            </w:r>
          </w:p>
        </w:tc>
        <w:tc>
          <w:tcPr>
            <w:tcW w:w="3537" w:type="dxa"/>
            <w:gridSpan w:val="2"/>
            <w:tcBorders>
              <w:bottom w:val="single" w:sz="4" w:space="0" w:color="auto"/>
            </w:tcBorders>
            <w:vAlign w:val="bottom"/>
          </w:tcPr>
          <w:p w:rsidR="00592FC2" w:rsidRDefault="00592FC2" w:rsidP="00592FC2">
            <w:pPr>
              <w:jc w:val="center"/>
              <w:rPr>
                <w:color w:val="000000"/>
              </w:rPr>
            </w:pPr>
            <w:r>
              <w:rPr>
                <w:color w:val="000000"/>
              </w:rPr>
              <w:t>27,0</w:t>
            </w:r>
          </w:p>
        </w:tc>
      </w:tr>
      <w:tr w:rsidR="00592FC2" w:rsidRPr="005401E6" w:rsidTr="00850B41">
        <w:trPr>
          <w:trHeight w:val="20"/>
        </w:trPr>
        <w:tc>
          <w:tcPr>
            <w:tcW w:w="708" w:type="dxa"/>
            <w:tcBorders>
              <w:bottom w:val="single" w:sz="4" w:space="0" w:color="auto"/>
            </w:tcBorders>
            <w:shd w:val="clear" w:color="auto" w:fill="D9D9D9" w:themeFill="background1" w:themeFillShade="D9"/>
          </w:tcPr>
          <w:p w:rsidR="00592FC2" w:rsidRPr="005401E6" w:rsidRDefault="00592FC2" w:rsidP="00592FC2">
            <w:pPr>
              <w:jc w:val="center"/>
              <w:rPr>
                <w:rFonts w:eastAsiaTheme="minorEastAsia"/>
                <w:b/>
              </w:rPr>
            </w:pPr>
          </w:p>
        </w:tc>
        <w:tc>
          <w:tcPr>
            <w:tcW w:w="10327" w:type="dxa"/>
            <w:tcBorders>
              <w:bottom w:val="single" w:sz="4" w:space="0" w:color="auto"/>
            </w:tcBorders>
            <w:shd w:val="clear" w:color="auto" w:fill="D9D9D9" w:themeFill="background1" w:themeFillShade="D9"/>
          </w:tcPr>
          <w:p w:rsidR="00592FC2" w:rsidRDefault="00592FC2" w:rsidP="00592FC2">
            <w:pPr>
              <w:jc w:val="both"/>
              <w:rPr>
                <w:rFonts w:eastAsiaTheme="minorEastAsia"/>
                <w:b/>
              </w:rPr>
            </w:pPr>
          </w:p>
          <w:p w:rsidR="00592FC2" w:rsidRDefault="00592FC2" w:rsidP="00592FC2">
            <w:pPr>
              <w:jc w:val="both"/>
              <w:rPr>
                <w:rFonts w:eastAsiaTheme="minorEastAsia"/>
                <w:b/>
              </w:rPr>
            </w:pPr>
          </w:p>
          <w:p w:rsidR="00592FC2" w:rsidRPr="005401E6" w:rsidRDefault="00592FC2" w:rsidP="00592FC2">
            <w:pPr>
              <w:jc w:val="both"/>
              <w:rPr>
                <w:rFonts w:eastAsiaTheme="minorEastAsia"/>
                <w:b/>
              </w:rPr>
            </w:pPr>
            <w:r w:rsidRPr="005401E6">
              <w:rPr>
                <w:rFonts w:eastAsiaTheme="minorEastAsia"/>
                <w:b/>
              </w:rPr>
              <w:t>Итого по разделу 3</w:t>
            </w:r>
          </w:p>
        </w:tc>
        <w:tc>
          <w:tcPr>
            <w:tcW w:w="3537" w:type="dxa"/>
            <w:gridSpan w:val="2"/>
            <w:tcBorders>
              <w:bottom w:val="single" w:sz="4" w:space="0" w:color="auto"/>
            </w:tcBorders>
            <w:shd w:val="clear" w:color="auto" w:fill="D9D9D9" w:themeFill="background1" w:themeFillShade="D9"/>
            <w:vAlign w:val="bottom"/>
          </w:tcPr>
          <w:p w:rsidR="00592FC2" w:rsidRDefault="00592FC2" w:rsidP="00592FC2">
            <w:pPr>
              <w:jc w:val="center"/>
              <w:rPr>
                <w:b/>
                <w:bCs/>
                <w:color w:val="000000"/>
              </w:rPr>
            </w:pPr>
            <w:r>
              <w:rPr>
                <w:b/>
                <w:bCs/>
                <w:color w:val="000000"/>
              </w:rPr>
              <w:t>81</w:t>
            </w:r>
          </w:p>
        </w:tc>
      </w:tr>
      <w:tr w:rsidR="00592FC2" w:rsidRPr="005401E6" w:rsidTr="00850B41">
        <w:trPr>
          <w:trHeight w:val="20"/>
        </w:trPr>
        <w:tc>
          <w:tcPr>
            <w:tcW w:w="708" w:type="dxa"/>
            <w:shd w:val="clear" w:color="auto" w:fill="F2F2F2" w:themeFill="background1" w:themeFillShade="F2"/>
          </w:tcPr>
          <w:p w:rsidR="00592FC2" w:rsidRPr="005401E6" w:rsidRDefault="00592FC2" w:rsidP="00592FC2">
            <w:pPr>
              <w:jc w:val="center"/>
              <w:rPr>
                <w:rFonts w:eastAsiaTheme="minorEastAsia"/>
              </w:rPr>
            </w:pPr>
            <w:r w:rsidRPr="005401E6">
              <w:rPr>
                <w:rFonts w:eastAsiaTheme="minorEastAsia"/>
              </w:rPr>
              <w:t>4</w:t>
            </w:r>
          </w:p>
        </w:tc>
        <w:tc>
          <w:tcPr>
            <w:tcW w:w="13864" w:type="dxa"/>
            <w:gridSpan w:val="3"/>
            <w:shd w:val="clear" w:color="auto" w:fill="F2F2F2" w:themeFill="background1" w:themeFillShade="F2"/>
          </w:tcPr>
          <w:p w:rsidR="00592FC2" w:rsidRPr="005401E6" w:rsidRDefault="00592FC2" w:rsidP="00592FC2">
            <w:pPr>
              <w:jc w:val="both"/>
              <w:rPr>
                <w:rFonts w:eastAsiaTheme="minorEastAsia"/>
              </w:rPr>
            </w:pPr>
            <w:r w:rsidRPr="005401E6">
              <w:rPr>
                <w:rFonts w:eastAsiaTheme="minorEastAsia"/>
              </w:rPr>
              <w:t>Доброжелательность, вежливость работников организации, баллы</w:t>
            </w:r>
          </w:p>
        </w:tc>
      </w:tr>
      <w:tr w:rsidR="00592FC2" w:rsidRPr="005401E6" w:rsidTr="00D9156B">
        <w:trPr>
          <w:trHeight w:val="20"/>
        </w:trPr>
        <w:tc>
          <w:tcPr>
            <w:tcW w:w="708" w:type="dxa"/>
          </w:tcPr>
          <w:p w:rsidR="00592FC2" w:rsidRPr="005401E6" w:rsidRDefault="00592FC2" w:rsidP="00592FC2">
            <w:pPr>
              <w:jc w:val="center"/>
              <w:rPr>
                <w:rFonts w:eastAsiaTheme="minorEastAsia"/>
              </w:rPr>
            </w:pPr>
            <w:r w:rsidRPr="005401E6">
              <w:rPr>
                <w:rFonts w:eastAsiaTheme="minorEastAsia"/>
              </w:rPr>
              <w:t>4.1</w:t>
            </w:r>
          </w:p>
        </w:tc>
        <w:tc>
          <w:tcPr>
            <w:tcW w:w="10327" w:type="dxa"/>
          </w:tcPr>
          <w:p w:rsidR="00592FC2" w:rsidRPr="005401E6" w:rsidRDefault="00592FC2" w:rsidP="00592FC2">
            <w:pPr>
              <w:jc w:val="both"/>
              <w:rPr>
                <w:rFonts w:eastAsiaTheme="minorEastAsia"/>
              </w:rPr>
            </w:pPr>
            <w:r w:rsidRPr="005401E6">
              <w:rPr>
                <w:rFonts w:eastAsiaTheme="minorEastAsia"/>
              </w:rPr>
              <w:t xml:space="preserve">Доля получателей образовательных услуг, удовлетворенных доброжелательностью, вежливостью </w:t>
            </w:r>
            <w:r w:rsidRPr="005401E6">
              <w:rPr>
                <w:rFonts w:eastAsiaTheme="minorEastAsia"/>
              </w:rPr>
              <w:lastRenderedPageBreak/>
              <w:t>работников организации, обеспечивающих первичный контакт и информирование получателя образовательной услуги при непосредственном обращении в организацию</w:t>
            </w:r>
          </w:p>
        </w:tc>
        <w:tc>
          <w:tcPr>
            <w:tcW w:w="3537" w:type="dxa"/>
            <w:gridSpan w:val="2"/>
            <w:vAlign w:val="bottom"/>
          </w:tcPr>
          <w:p w:rsidR="00592FC2" w:rsidRDefault="00592FC2" w:rsidP="00592FC2">
            <w:pPr>
              <w:jc w:val="center"/>
              <w:rPr>
                <w:color w:val="000000"/>
              </w:rPr>
            </w:pPr>
            <w:r>
              <w:rPr>
                <w:color w:val="000000"/>
              </w:rPr>
              <w:lastRenderedPageBreak/>
              <w:t>40,0</w:t>
            </w:r>
          </w:p>
        </w:tc>
      </w:tr>
      <w:tr w:rsidR="00592FC2" w:rsidRPr="005401E6" w:rsidTr="00D9156B">
        <w:trPr>
          <w:trHeight w:val="20"/>
        </w:trPr>
        <w:tc>
          <w:tcPr>
            <w:tcW w:w="708"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4.2</w:t>
            </w:r>
          </w:p>
        </w:tc>
        <w:tc>
          <w:tcPr>
            <w:tcW w:w="10327" w:type="dxa"/>
            <w:tcBorders>
              <w:bottom w:val="single" w:sz="4" w:space="0" w:color="auto"/>
            </w:tcBorders>
          </w:tcPr>
          <w:p w:rsidR="00592FC2" w:rsidRPr="005401E6" w:rsidRDefault="00592FC2" w:rsidP="00592FC2">
            <w:pPr>
              <w:jc w:val="both"/>
              <w:rPr>
                <w:rFonts w:eastAsiaTheme="minorEastAsia"/>
              </w:rPr>
            </w:pPr>
            <w:r w:rsidRPr="005401E6">
              <w:rPr>
                <w:rFonts w:eastAsiaTheme="minorEastAsia"/>
              </w:rPr>
              <w:t>Доля получателей образовательных услуг, удовлетворенных доброжелательностью, вежливостью работников организации, обеспечивающих непосредственное оказание образовательной услуги при обращении в организацию</w:t>
            </w:r>
          </w:p>
        </w:tc>
        <w:tc>
          <w:tcPr>
            <w:tcW w:w="3537" w:type="dxa"/>
            <w:gridSpan w:val="2"/>
            <w:tcBorders>
              <w:bottom w:val="single" w:sz="4" w:space="0" w:color="auto"/>
            </w:tcBorders>
            <w:vAlign w:val="bottom"/>
          </w:tcPr>
          <w:p w:rsidR="00592FC2" w:rsidRDefault="00592FC2" w:rsidP="00592FC2">
            <w:pPr>
              <w:jc w:val="center"/>
              <w:rPr>
                <w:color w:val="000000"/>
              </w:rPr>
            </w:pPr>
            <w:r>
              <w:rPr>
                <w:color w:val="000000"/>
              </w:rPr>
              <w:t>40,0</w:t>
            </w:r>
          </w:p>
        </w:tc>
      </w:tr>
      <w:tr w:rsidR="00592FC2" w:rsidRPr="005401E6" w:rsidTr="00D9156B">
        <w:trPr>
          <w:trHeight w:val="20"/>
        </w:trPr>
        <w:tc>
          <w:tcPr>
            <w:tcW w:w="708" w:type="dxa"/>
            <w:tcBorders>
              <w:bottom w:val="single" w:sz="4" w:space="0" w:color="auto"/>
            </w:tcBorders>
          </w:tcPr>
          <w:p w:rsidR="00592FC2" w:rsidRPr="005401E6" w:rsidRDefault="00592FC2" w:rsidP="00592FC2">
            <w:pPr>
              <w:jc w:val="center"/>
              <w:rPr>
                <w:rFonts w:eastAsiaTheme="minorEastAsia"/>
              </w:rPr>
            </w:pPr>
            <w:r w:rsidRPr="005401E6">
              <w:rPr>
                <w:rFonts w:eastAsiaTheme="minorEastAsia"/>
              </w:rPr>
              <w:t>4.3</w:t>
            </w:r>
          </w:p>
        </w:tc>
        <w:tc>
          <w:tcPr>
            <w:tcW w:w="10327" w:type="dxa"/>
            <w:tcBorders>
              <w:bottom w:val="single" w:sz="4" w:space="0" w:color="auto"/>
            </w:tcBorders>
          </w:tcPr>
          <w:p w:rsidR="00592FC2" w:rsidRPr="005401E6" w:rsidRDefault="00592FC2" w:rsidP="00592FC2">
            <w:pPr>
              <w:jc w:val="both"/>
              <w:rPr>
                <w:rFonts w:eastAsiaTheme="minorEastAsia"/>
              </w:rPr>
            </w:pPr>
            <w:r w:rsidRPr="005401E6">
              <w:rPr>
                <w:rFonts w:eastAsiaTheme="minorEastAsia"/>
              </w:rPr>
              <w:t>Доля получателей образовательных услуг, удовлетворенных доброжелательностью, вежливостью работников организации при использовании дистанционных форм взаимодействия</w:t>
            </w:r>
          </w:p>
        </w:tc>
        <w:tc>
          <w:tcPr>
            <w:tcW w:w="3537" w:type="dxa"/>
            <w:gridSpan w:val="2"/>
            <w:tcBorders>
              <w:bottom w:val="single" w:sz="4" w:space="0" w:color="auto"/>
            </w:tcBorders>
            <w:vAlign w:val="bottom"/>
          </w:tcPr>
          <w:p w:rsidR="00592FC2" w:rsidRDefault="00592FC2" w:rsidP="00592FC2">
            <w:pPr>
              <w:jc w:val="center"/>
              <w:rPr>
                <w:color w:val="000000"/>
              </w:rPr>
            </w:pPr>
            <w:r>
              <w:rPr>
                <w:color w:val="000000"/>
              </w:rPr>
              <w:t>20,0</w:t>
            </w:r>
          </w:p>
        </w:tc>
      </w:tr>
      <w:tr w:rsidR="00592FC2" w:rsidRPr="005401E6" w:rsidTr="00850B41">
        <w:trPr>
          <w:trHeight w:val="20"/>
        </w:trPr>
        <w:tc>
          <w:tcPr>
            <w:tcW w:w="708" w:type="dxa"/>
            <w:tcBorders>
              <w:bottom w:val="single" w:sz="4" w:space="0" w:color="auto"/>
            </w:tcBorders>
            <w:shd w:val="clear" w:color="auto" w:fill="D9D9D9" w:themeFill="background1" w:themeFillShade="D9"/>
          </w:tcPr>
          <w:p w:rsidR="00592FC2" w:rsidRPr="005401E6" w:rsidRDefault="00592FC2" w:rsidP="00592FC2">
            <w:pPr>
              <w:jc w:val="center"/>
              <w:rPr>
                <w:rFonts w:eastAsiaTheme="minorEastAsia"/>
                <w:b/>
              </w:rPr>
            </w:pPr>
          </w:p>
        </w:tc>
        <w:tc>
          <w:tcPr>
            <w:tcW w:w="10327" w:type="dxa"/>
            <w:tcBorders>
              <w:bottom w:val="single" w:sz="4" w:space="0" w:color="auto"/>
            </w:tcBorders>
            <w:shd w:val="clear" w:color="auto" w:fill="D9D9D9" w:themeFill="background1" w:themeFillShade="D9"/>
          </w:tcPr>
          <w:p w:rsidR="00592FC2" w:rsidRPr="005401E6" w:rsidRDefault="00592FC2" w:rsidP="00592FC2">
            <w:pPr>
              <w:jc w:val="both"/>
              <w:rPr>
                <w:rFonts w:eastAsiaTheme="minorEastAsia"/>
                <w:b/>
              </w:rPr>
            </w:pPr>
            <w:r w:rsidRPr="005401E6">
              <w:rPr>
                <w:rFonts w:eastAsiaTheme="minorEastAsia"/>
                <w:b/>
              </w:rPr>
              <w:t>Итого по разделу 4</w:t>
            </w:r>
          </w:p>
        </w:tc>
        <w:tc>
          <w:tcPr>
            <w:tcW w:w="3537" w:type="dxa"/>
            <w:gridSpan w:val="2"/>
            <w:tcBorders>
              <w:bottom w:val="single" w:sz="4" w:space="0" w:color="auto"/>
            </w:tcBorders>
            <w:shd w:val="clear" w:color="auto" w:fill="D9D9D9" w:themeFill="background1" w:themeFillShade="D9"/>
            <w:vAlign w:val="bottom"/>
          </w:tcPr>
          <w:p w:rsidR="00592FC2" w:rsidRDefault="00592FC2" w:rsidP="00592FC2">
            <w:pPr>
              <w:jc w:val="center"/>
              <w:rPr>
                <w:b/>
                <w:bCs/>
                <w:color w:val="000000"/>
              </w:rPr>
            </w:pPr>
            <w:r>
              <w:rPr>
                <w:b/>
                <w:bCs/>
                <w:color w:val="000000"/>
              </w:rPr>
              <w:t>100</w:t>
            </w:r>
          </w:p>
        </w:tc>
      </w:tr>
      <w:tr w:rsidR="00592FC2" w:rsidRPr="005401E6" w:rsidTr="00850B41">
        <w:trPr>
          <w:trHeight w:val="20"/>
        </w:trPr>
        <w:tc>
          <w:tcPr>
            <w:tcW w:w="708" w:type="dxa"/>
            <w:shd w:val="clear" w:color="auto" w:fill="F2F2F2" w:themeFill="background1" w:themeFillShade="F2"/>
          </w:tcPr>
          <w:p w:rsidR="00592FC2" w:rsidRPr="005401E6" w:rsidRDefault="00592FC2" w:rsidP="00592FC2">
            <w:pPr>
              <w:jc w:val="center"/>
              <w:rPr>
                <w:rFonts w:eastAsiaTheme="minorEastAsia"/>
              </w:rPr>
            </w:pPr>
            <w:r w:rsidRPr="005401E6">
              <w:rPr>
                <w:rFonts w:eastAsiaTheme="minorEastAsia"/>
              </w:rPr>
              <w:t>5</w:t>
            </w:r>
          </w:p>
        </w:tc>
        <w:tc>
          <w:tcPr>
            <w:tcW w:w="13864" w:type="dxa"/>
            <w:gridSpan w:val="3"/>
            <w:shd w:val="clear" w:color="auto" w:fill="F2F2F2" w:themeFill="background1" w:themeFillShade="F2"/>
          </w:tcPr>
          <w:p w:rsidR="00592FC2" w:rsidRPr="005401E6" w:rsidRDefault="00592FC2" w:rsidP="00592FC2">
            <w:pPr>
              <w:jc w:val="both"/>
              <w:rPr>
                <w:rFonts w:eastAsiaTheme="minorEastAsia"/>
              </w:rPr>
            </w:pPr>
            <w:r w:rsidRPr="005401E6">
              <w:rPr>
                <w:rFonts w:eastAsiaTheme="minorEastAsia"/>
              </w:rPr>
              <w:t>Удовлетворенность условиями осуществления образовательной деятельности организаций, баллы</w:t>
            </w:r>
          </w:p>
        </w:tc>
      </w:tr>
      <w:tr w:rsidR="00592FC2" w:rsidRPr="005401E6" w:rsidTr="00D9156B">
        <w:trPr>
          <w:trHeight w:val="20"/>
        </w:trPr>
        <w:tc>
          <w:tcPr>
            <w:tcW w:w="708" w:type="dxa"/>
          </w:tcPr>
          <w:p w:rsidR="00592FC2" w:rsidRPr="005401E6" w:rsidRDefault="00592FC2" w:rsidP="00592FC2">
            <w:pPr>
              <w:jc w:val="center"/>
              <w:rPr>
                <w:rFonts w:eastAsiaTheme="minorEastAsia"/>
              </w:rPr>
            </w:pPr>
            <w:r w:rsidRPr="005401E6">
              <w:rPr>
                <w:rFonts w:eastAsiaTheme="minorEastAsia"/>
              </w:rPr>
              <w:t>5.1</w:t>
            </w:r>
          </w:p>
        </w:tc>
        <w:tc>
          <w:tcPr>
            <w:tcW w:w="10327" w:type="dxa"/>
          </w:tcPr>
          <w:p w:rsidR="00592FC2" w:rsidRPr="005401E6" w:rsidRDefault="00592FC2" w:rsidP="00592FC2">
            <w:pPr>
              <w:jc w:val="both"/>
              <w:rPr>
                <w:rFonts w:eastAsiaTheme="minorEastAsia"/>
              </w:rPr>
            </w:pPr>
            <w:r w:rsidRPr="005401E6">
              <w:rPr>
                <w:rFonts w:eastAsiaTheme="minorEastAsia"/>
              </w:rPr>
              <w:t>Доля получателей образовательных услуг, которые готовы рекомендовать организацию родственникам и знакомым</w:t>
            </w:r>
          </w:p>
        </w:tc>
        <w:tc>
          <w:tcPr>
            <w:tcW w:w="3537" w:type="dxa"/>
            <w:gridSpan w:val="2"/>
            <w:vAlign w:val="bottom"/>
          </w:tcPr>
          <w:p w:rsidR="00592FC2" w:rsidRDefault="00592FC2" w:rsidP="00592FC2">
            <w:pPr>
              <w:jc w:val="center"/>
              <w:rPr>
                <w:color w:val="000000"/>
              </w:rPr>
            </w:pPr>
            <w:r>
              <w:rPr>
                <w:color w:val="000000"/>
              </w:rPr>
              <w:t>30,0</w:t>
            </w:r>
          </w:p>
        </w:tc>
      </w:tr>
      <w:tr w:rsidR="00592FC2" w:rsidRPr="005401E6" w:rsidTr="00D9156B">
        <w:trPr>
          <w:trHeight w:val="20"/>
        </w:trPr>
        <w:tc>
          <w:tcPr>
            <w:tcW w:w="708" w:type="dxa"/>
          </w:tcPr>
          <w:p w:rsidR="00592FC2" w:rsidRPr="005401E6" w:rsidRDefault="00592FC2" w:rsidP="00592FC2">
            <w:pPr>
              <w:jc w:val="center"/>
              <w:rPr>
                <w:rFonts w:eastAsiaTheme="minorEastAsia"/>
              </w:rPr>
            </w:pPr>
            <w:r w:rsidRPr="005401E6">
              <w:rPr>
                <w:rFonts w:eastAsiaTheme="minorEastAsia"/>
              </w:rPr>
              <w:t>5.2</w:t>
            </w:r>
          </w:p>
        </w:tc>
        <w:tc>
          <w:tcPr>
            <w:tcW w:w="10327" w:type="dxa"/>
          </w:tcPr>
          <w:p w:rsidR="00592FC2" w:rsidRPr="005401E6" w:rsidRDefault="00592FC2" w:rsidP="00592FC2">
            <w:pPr>
              <w:jc w:val="both"/>
              <w:rPr>
                <w:rFonts w:eastAsiaTheme="minorEastAsia"/>
              </w:rPr>
            </w:pPr>
            <w:r w:rsidRPr="005401E6">
              <w:rPr>
                <w:rFonts w:eastAsiaTheme="minorEastAsia"/>
              </w:rPr>
              <w:t>Доля получателей образовательных услуг, удовлетворенных удобством графика работы организации</w:t>
            </w:r>
          </w:p>
        </w:tc>
        <w:tc>
          <w:tcPr>
            <w:tcW w:w="3537" w:type="dxa"/>
            <w:gridSpan w:val="2"/>
            <w:vAlign w:val="bottom"/>
          </w:tcPr>
          <w:p w:rsidR="00592FC2" w:rsidRDefault="00592FC2" w:rsidP="00592FC2">
            <w:pPr>
              <w:jc w:val="center"/>
              <w:rPr>
                <w:color w:val="000000"/>
              </w:rPr>
            </w:pPr>
            <w:r>
              <w:rPr>
                <w:color w:val="000000"/>
              </w:rPr>
              <w:t>20,0</w:t>
            </w:r>
          </w:p>
        </w:tc>
      </w:tr>
      <w:tr w:rsidR="00592FC2" w:rsidRPr="005401E6" w:rsidTr="00D9156B">
        <w:trPr>
          <w:trHeight w:val="20"/>
        </w:trPr>
        <w:tc>
          <w:tcPr>
            <w:tcW w:w="708" w:type="dxa"/>
          </w:tcPr>
          <w:p w:rsidR="00592FC2" w:rsidRPr="005401E6" w:rsidRDefault="00592FC2" w:rsidP="00592FC2">
            <w:pPr>
              <w:jc w:val="center"/>
              <w:rPr>
                <w:rFonts w:eastAsiaTheme="minorEastAsia"/>
              </w:rPr>
            </w:pPr>
            <w:r w:rsidRPr="005401E6">
              <w:rPr>
                <w:rFonts w:eastAsiaTheme="minorEastAsia"/>
              </w:rPr>
              <w:t>5.3</w:t>
            </w:r>
          </w:p>
        </w:tc>
        <w:tc>
          <w:tcPr>
            <w:tcW w:w="10327" w:type="dxa"/>
          </w:tcPr>
          <w:p w:rsidR="00592FC2" w:rsidRPr="005401E6" w:rsidRDefault="00592FC2" w:rsidP="00592FC2">
            <w:pPr>
              <w:jc w:val="both"/>
              <w:rPr>
                <w:rFonts w:eastAsiaTheme="minorEastAsia"/>
              </w:rPr>
            </w:pPr>
            <w:r w:rsidRPr="005401E6">
              <w:rPr>
                <w:rFonts w:eastAsiaTheme="minorEastAsia"/>
              </w:rPr>
              <w:t>Доля получателей образовательных услуг, удовлетворенных в целом условиями оказания образовательных услуг в организации</w:t>
            </w:r>
          </w:p>
        </w:tc>
        <w:tc>
          <w:tcPr>
            <w:tcW w:w="3537" w:type="dxa"/>
            <w:gridSpan w:val="2"/>
            <w:vAlign w:val="bottom"/>
          </w:tcPr>
          <w:p w:rsidR="00592FC2" w:rsidRDefault="00592FC2" w:rsidP="00592FC2">
            <w:pPr>
              <w:jc w:val="center"/>
              <w:rPr>
                <w:color w:val="000000"/>
              </w:rPr>
            </w:pPr>
            <w:r>
              <w:rPr>
                <w:color w:val="000000"/>
              </w:rPr>
              <w:t>50,0</w:t>
            </w:r>
          </w:p>
        </w:tc>
      </w:tr>
      <w:tr w:rsidR="00592FC2" w:rsidRPr="005401E6" w:rsidTr="00850B41">
        <w:trPr>
          <w:trHeight w:val="20"/>
        </w:trPr>
        <w:tc>
          <w:tcPr>
            <w:tcW w:w="708" w:type="dxa"/>
            <w:tcBorders>
              <w:bottom w:val="single" w:sz="4" w:space="0" w:color="auto"/>
            </w:tcBorders>
            <w:shd w:val="clear" w:color="auto" w:fill="D9D9D9" w:themeFill="background1" w:themeFillShade="D9"/>
          </w:tcPr>
          <w:p w:rsidR="00592FC2" w:rsidRPr="005401E6" w:rsidRDefault="00592FC2" w:rsidP="00592FC2">
            <w:pPr>
              <w:jc w:val="center"/>
              <w:rPr>
                <w:rFonts w:eastAsiaTheme="minorEastAsia"/>
                <w:b/>
              </w:rPr>
            </w:pPr>
          </w:p>
        </w:tc>
        <w:tc>
          <w:tcPr>
            <w:tcW w:w="10327" w:type="dxa"/>
            <w:tcBorders>
              <w:bottom w:val="single" w:sz="4" w:space="0" w:color="auto"/>
            </w:tcBorders>
            <w:shd w:val="clear" w:color="auto" w:fill="D9D9D9" w:themeFill="background1" w:themeFillShade="D9"/>
          </w:tcPr>
          <w:p w:rsidR="00592FC2" w:rsidRPr="005401E6" w:rsidRDefault="00592FC2" w:rsidP="00592FC2">
            <w:pPr>
              <w:jc w:val="both"/>
              <w:rPr>
                <w:rFonts w:eastAsiaTheme="minorEastAsia"/>
                <w:b/>
              </w:rPr>
            </w:pPr>
            <w:r w:rsidRPr="005401E6">
              <w:rPr>
                <w:rFonts w:eastAsiaTheme="minorEastAsia"/>
                <w:b/>
              </w:rPr>
              <w:t>Итого по разделу 5</w:t>
            </w:r>
          </w:p>
        </w:tc>
        <w:tc>
          <w:tcPr>
            <w:tcW w:w="3537" w:type="dxa"/>
            <w:gridSpan w:val="2"/>
            <w:tcBorders>
              <w:bottom w:val="single" w:sz="4" w:space="0" w:color="auto"/>
            </w:tcBorders>
            <w:shd w:val="clear" w:color="auto" w:fill="D9D9D9" w:themeFill="background1" w:themeFillShade="D9"/>
            <w:vAlign w:val="bottom"/>
          </w:tcPr>
          <w:p w:rsidR="00592FC2" w:rsidRDefault="00592FC2" w:rsidP="00592FC2">
            <w:pPr>
              <w:jc w:val="center"/>
              <w:rPr>
                <w:b/>
                <w:bCs/>
                <w:color w:val="000000"/>
              </w:rPr>
            </w:pPr>
            <w:r>
              <w:rPr>
                <w:b/>
                <w:bCs/>
                <w:color w:val="000000"/>
              </w:rPr>
              <w:t>100</w:t>
            </w:r>
          </w:p>
        </w:tc>
      </w:tr>
      <w:tr w:rsidR="00592FC2" w:rsidRPr="005401E6" w:rsidTr="00850B41">
        <w:trPr>
          <w:trHeight w:val="20"/>
        </w:trPr>
        <w:tc>
          <w:tcPr>
            <w:tcW w:w="708" w:type="dxa"/>
            <w:shd w:val="clear" w:color="auto" w:fill="BFBFBF" w:themeFill="background1" w:themeFillShade="BF"/>
          </w:tcPr>
          <w:p w:rsidR="00592FC2" w:rsidRPr="005401E6" w:rsidRDefault="00592FC2" w:rsidP="00592FC2">
            <w:pPr>
              <w:jc w:val="center"/>
              <w:rPr>
                <w:rFonts w:eastAsiaTheme="minorEastAsia"/>
                <w:b/>
              </w:rPr>
            </w:pPr>
          </w:p>
        </w:tc>
        <w:tc>
          <w:tcPr>
            <w:tcW w:w="10327" w:type="dxa"/>
            <w:shd w:val="clear" w:color="auto" w:fill="BFBFBF" w:themeFill="background1" w:themeFillShade="BF"/>
          </w:tcPr>
          <w:p w:rsidR="00592FC2" w:rsidRPr="005401E6" w:rsidRDefault="00592FC2" w:rsidP="00592FC2">
            <w:pPr>
              <w:jc w:val="both"/>
              <w:rPr>
                <w:rFonts w:eastAsiaTheme="minorEastAsia"/>
                <w:b/>
              </w:rPr>
            </w:pPr>
            <w:r w:rsidRPr="005401E6">
              <w:rPr>
                <w:rFonts w:eastAsiaTheme="minorEastAsia"/>
                <w:b/>
              </w:rPr>
              <w:t>Итого по разделам 1-5 (интегральный показатель)</w:t>
            </w:r>
          </w:p>
        </w:tc>
        <w:tc>
          <w:tcPr>
            <w:tcW w:w="3537" w:type="dxa"/>
            <w:gridSpan w:val="2"/>
            <w:shd w:val="clear" w:color="auto" w:fill="BFBFBF" w:themeFill="background1" w:themeFillShade="BF"/>
            <w:vAlign w:val="bottom"/>
          </w:tcPr>
          <w:p w:rsidR="00592FC2" w:rsidRDefault="00592FC2" w:rsidP="00592FC2">
            <w:pPr>
              <w:jc w:val="center"/>
              <w:rPr>
                <w:b/>
                <w:bCs/>
                <w:color w:val="000000"/>
              </w:rPr>
            </w:pPr>
            <w:r>
              <w:rPr>
                <w:b/>
                <w:bCs/>
                <w:color w:val="000000"/>
              </w:rPr>
              <w:t>475</w:t>
            </w:r>
          </w:p>
        </w:tc>
      </w:tr>
      <w:tr w:rsidR="00592FC2" w:rsidRPr="005401E6" w:rsidTr="00850B41">
        <w:trPr>
          <w:trHeight w:val="20"/>
        </w:trPr>
        <w:tc>
          <w:tcPr>
            <w:tcW w:w="708" w:type="dxa"/>
            <w:shd w:val="clear" w:color="auto" w:fill="BFBFBF" w:themeFill="background1" w:themeFillShade="BF"/>
          </w:tcPr>
          <w:p w:rsidR="00592FC2" w:rsidRPr="005401E6" w:rsidRDefault="00592FC2" w:rsidP="00592FC2">
            <w:pPr>
              <w:jc w:val="center"/>
              <w:rPr>
                <w:rFonts w:eastAsiaTheme="minorEastAsia"/>
                <w:b/>
              </w:rPr>
            </w:pPr>
          </w:p>
        </w:tc>
        <w:tc>
          <w:tcPr>
            <w:tcW w:w="10327" w:type="dxa"/>
            <w:shd w:val="clear" w:color="auto" w:fill="BFBFBF" w:themeFill="background1" w:themeFillShade="BF"/>
            <w:vAlign w:val="bottom"/>
          </w:tcPr>
          <w:p w:rsidR="00592FC2" w:rsidRPr="005401E6" w:rsidRDefault="00592FC2" w:rsidP="00592FC2">
            <w:pPr>
              <w:jc w:val="both"/>
              <w:rPr>
                <w:rFonts w:eastAsiaTheme="minorEastAsia"/>
                <w:b/>
              </w:rPr>
            </w:pPr>
            <w:r w:rsidRPr="005401E6">
              <w:rPr>
                <w:rFonts w:eastAsiaTheme="minorEastAsia"/>
                <w:b/>
              </w:rPr>
              <w:t>Показатель оценки качества по организации (в среднем по разделам 1-5)</w:t>
            </w:r>
          </w:p>
        </w:tc>
        <w:tc>
          <w:tcPr>
            <w:tcW w:w="3537" w:type="dxa"/>
            <w:gridSpan w:val="2"/>
            <w:shd w:val="clear" w:color="auto" w:fill="BFBFBF" w:themeFill="background1" w:themeFillShade="BF"/>
            <w:vAlign w:val="bottom"/>
          </w:tcPr>
          <w:p w:rsidR="00592FC2" w:rsidRDefault="00592FC2" w:rsidP="00592FC2">
            <w:pPr>
              <w:jc w:val="center"/>
              <w:rPr>
                <w:b/>
                <w:bCs/>
                <w:color w:val="000000"/>
              </w:rPr>
            </w:pPr>
            <w:r>
              <w:rPr>
                <w:b/>
                <w:bCs/>
                <w:color w:val="000000"/>
              </w:rPr>
              <w:t>95</w:t>
            </w:r>
          </w:p>
        </w:tc>
      </w:tr>
    </w:tbl>
    <w:p w:rsidR="00A57C0F" w:rsidRPr="005401E6" w:rsidRDefault="00A57C0F" w:rsidP="00973B23">
      <w:pPr>
        <w:jc w:val="center"/>
        <w:rPr>
          <w:rFonts w:eastAsia="Calibri"/>
          <w:sz w:val="28"/>
          <w:szCs w:val="28"/>
          <w:lang w:eastAsia="en-US"/>
        </w:rPr>
      </w:pPr>
      <w:r w:rsidRPr="005401E6">
        <w:rPr>
          <w:rFonts w:eastAsia="Calibri"/>
          <w:sz w:val="28"/>
          <w:szCs w:val="28"/>
          <w:lang w:eastAsia="en-US"/>
        </w:rPr>
        <w:br w:type="page"/>
      </w:r>
    </w:p>
    <w:p w:rsidR="001B0915" w:rsidRPr="005401E6" w:rsidRDefault="00592FC2" w:rsidP="00850B41">
      <w:pPr>
        <w:jc w:val="center"/>
        <w:rPr>
          <w:sz w:val="28"/>
          <w:szCs w:val="28"/>
        </w:rPr>
      </w:pPr>
      <w:r>
        <w:rPr>
          <w:noProof/>
          <w:sz w:val="28"/>
          <w:szCs w:val="28"/>
        </w:rPr>
        <w:lastRenderedPageBreak/>
        <w:drawing>
          <wp:inline distT="0" distB="0" distL="0" distR="0" wp14:anchorId="5ECC3AD8">
            <wp:extent cx="9516745" cy="5011420"/>
            <wp:effectExtent l="0" t="0" r="825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16745" cy="5011420"/>
                    </a:xfrm>
                    <a:prstGeom prst="rect">
                      <a:avLst/>
                    </a:prstGeom>
                    <a:noFill/>
                  </pic:spPr>
                </pic:pic>
              </a:graphicData>
            </a:graphic>
          </wp:inline>
        </w:drawing>
      </w:r>
    </w:p>
    <w:p w:rsidR="00A57C0F" w:rsidRPr="005401E6" w:rsidRDefault="00EB4B4A" w:rsidP="001B0915">
      <w:pPr>
        <w:jc w:val="center"/>
        <w:rPr>
          <w:rFonts w:eastAsia="Calibri"/>
          <w:sz w:val="28"/>
          <w:szCs w:val="28"/>
          <w:lang w:eastAsia="en-US"/>
        </w:rPr>
      </w:pPr>
      <w:r w:rsidRPr="005401E6">
        <w:rPr>
          <w:sz w:val="28"/>
          <w:szCs w:val="28"/>
        </w:rPr>
        <w:t xml:space="preserve">Рисунок 8.1 – </w:t>
      </w:r>
      <w:r w:rsidR="00A57C0F" w:rsidRPr="005401E6">
        <w:rPr>
          <w:sz w:val="28"/>
          <w:szCs w:val="28"/>
        </w:rPr>
        <w:t xml:space="preserve">Средние значения оценки параметров, характеризующих качество условий осуществления образовательной деятельности </w:t>
      </w:r>
      <w:r w:rsidR="00450135" w:rsidRPr="005401E6">
        <w:rPr>
          <w:sz w:val="28"/>
          <w:szCs w:val="28"/>
        </w:rPr>
        <w:t xml:space="preserve">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Ростовской области</w:t>
      </w:r>
      <w:r w:rsidRPr="005401E6">
        <w:rPr>
          <w:sz w:val="28"/>
          <w:szCs w:val="28"/>
        </w:rPr>
        <w:t>, баллы</w:t>
      </w:r>
    </w:p>
    <w:p w:rsidR="00A57C0F" w:rsidRPr="005401E6" w:rsidRDefault="00A57C0F" w:rsidP="00C50C9E">
      <w:pPr>
        <w:jc w:val="center"/>
        <w:rPr>
          <w:rFonts w:eastAsia="Calibri"/>
          <w:sz w:val="28"/>
          <w:szCs w:val="28"/>
          <w:lang w:eastAsia="en-US"/>
        </w:rPr>
        <w:sectPr w:rsidR="00A57C0F" w:rsidRPr="005401E6" w:rsidSect="0040287A">
          <w:headerReference w:type="first" r:id="rId22"/>
          <w:pgSz w:w="16838" w:h="11906" w:orient="landscape" w:code="9"/>
          <w:pgMar w:top="1701" w:right="1134" w:bottom="851" w:left="1134" w:header="709" w:footer="709" w:gutter="0"/>
          <w:cols w:space="708"/>
          <w:docGrid w:linePitch="360"/>
        </w:sectPr>
      </w:pPr>
    </w:p>
    <w:p w:rsidR="00877114" w:rsidRPr="005401E6" w:rsidRDefault="00877114" w:rsidP="00142700">
      <w:pPr>
        <w:keepNext/>
        <w:keepLines/>
        <w:spacing w:line="276" w:lineRule="auto"/>
        <w:jc w:val="center"/>
        <w:outlineLvl w:val="0"/>
        <w:rPr>
          <w:rFonts w:eastAsia="Calibri"/>
          <w:sz w:val="28"/>
          <w:szCs w:val="28"/>
          <w:lang w:eastAsia="en-US"/>
        </w:rPr>
      </w:pPr>
      <w:bookmarkStart w:id="36" w:name="_Toc531433601"/>
      <w:bookmarkStart w:id="37" w:name="_Toc10706239"/>
      <w:bookmarkStart w:id="38" w:name="_Toc36025244"/>
      <w:bookmarkStart w:id="39" w:name="_Toc199946094"/>
      <w:r w:rsidRPr="005401E6">
        <w:rPr>
          <w:b/>
          <w:bCs/>
          <w:sz w:val="28"/>
          <w:szCs w:val="28"/>
        </w:rPr>
        <w:lastRenderedPageBreak/>
        <w:t>9.</w:t>
      </w:r>
      <w:r w:rsidR="00F1373E" w:rsidRPr="005401E6">
        <w:rPr>
          <w:b/>
          <w:bCs/>
          <w:sz w:val="28"/>
          <w:szCs w:val="28"/>
        </w:rPr>
        <w:t> </w:t>
      </w:r>
      <w:r w:rsidRPr="005401E6">
        <w:rPr>
          <w:b/>
          <w:bCs/>
          <w:sz w:val="28"/>
          <w:szCs w:val="28"/>
        </w:rPr>
        <w:t xml:space="preserve">Выводы и предложения по совершенствованию деятельности </w:t>
      </w:r>
      <w:r w:rsidR="00287144" w:rsidRPr="005401E6">
        <w:rPr>
          <w:b/>
          <w:bCs/>
          <w:sz w:val="28"/>
          <w:szCs w:val="28"/>
        </w:rPr>
        <w:t>об</w:t>
      </w:r>
      <w:r w:rsidR="00E11700" w:rsidRPr="005401E6">
        <w:rPr>
          <w:b/>
          <w:bCs/>
          <w:sz w:val="28"/>
          <w:szCs w:val="28"/>
        </w:rPr>
        <w:t>разовательн</w:t>
      </w:r>
      <w:r w:rsidR="00DF1D53" w:rsidRPr="005401E6">
        <w:rPr>
          <w:b/>
          <w:bCs/>
          <w:sz w:val="28"/>
          <w:szCs w:val="28"/>
        </w:rPr>
        <w:t>ой</w:t>
      </w:r>
      <w:r w:rsidR="00E11700" w:rsidRPr="005401E6">
        <w:rPr>
          <w:b/>
          <w:bCs/>
          <w:sz w:val="28"/>
          <w:szCs w:val="28"/>
        </w:rPr>
        <w:t xml:space="preserve"> </w:t>
      </w:r>
      <w:r w:rsidRPr="005401E6">
        <w:rPr>
          <w:b/>
          <w:bCs/>
          <w:sz w:val="28"/>
          <w:szCs w:val="28"/>
        </w:rPr>
        <w:t>организаци</w:t>
      </w:r>
      <w:bookmarkEnd w:id="36"/>
      <w:r w:rsidR="00DF1D53" w:rsidRPr="005401E6">
        <w:rPr>
          <w:b/>
          <w:bCs/>
          <w:sz w:val="28"/>
          <w:szCs w:val="28"/>
        </w:rPr>
        <w:t>и</w:t>
      </w:r>
      <w:r w:rsidRPr="005401E6">
        <w:rPr>
          <w:b/>
          <w:bCs/>
          <w:sz w:val="28"/>
          <w:szCs w:val="28"/>
        </w:rPr>
        <w:t xml:space="preserve"> </w:t>
      </w:r>
      <w:bookmarkEnd w:id="37"/>
      <w:r w:rsidR="00355EDE">
        <w:rPr>
          <w:b/>
          <w:bCs/>
          <w:sz w:val="28"/>
          <w:szCs w:val="28"/>
        </w:rPr>
        <w:t>Азовского</w:t>
      </w:r>
      <w:r w:rsidR="00D03A5E">
        <w:rPr>
          <w:b/>
          <w:bCs/>
          <w:sz w:val="28"/>
          <w:szCs w:val="28"/>
        </w:rPr>
        <w:t xml:space="preserve"> района</w:t>
      </w:r>
      <w:r w:rsidR="00850B41" w:rsidRPr="005401E6">
        <w:rPr>
          <w:b/>
          <w:bCs/>
          <w:sz w:val="28"/>
          <w:szCs w:val="28"/>
        </w:rPr>
        <w:t xml:space="preserve"> </w:t>
      </w:r>
      <w:r w:rsidR="00F95505" w:rsidRPr="005401E6">
        <w:rPr>
          <w:rFonts w:eastAsiaTheme="minorHAnsi"/>
          <w:b/>
          <w:sz w:val="28"/>
          <w:szCs w:val="28"/>
          <w:lang w:eastAsia="en-US"/>
        </w:rPr>
        <w:t>Ростовской области</w:t>
      </w:r>
      <w:bookmarkEnd w:id="38"/>
      <w:bookmarkEnd w:id="39"/>
    </w:p>
    <w:p w:rsidR="00303246" w:rsidRPr="005401E6" w:rsidRDefault="00303246" w:rsidP="00142700">
      <w:pPr>
        <w:spacing w:line="360" w:lineRule="auto"/>
        <w:ind w:firstLine="709"/>
        <w:jc w:val="both"/>
        <w:rPr>
          <w:rFonts w:eastAsia="Calibri"/>
          <w:sz w:val="28"/>
          <w:szCs w:val="28"/>
          <w:lang w:eastAsia="en-US"/>
        </w:rPr>
      </w:pPr>
    </w:p>
    <w:p w:rsidR="00877114" w:rsidRPr="005401E6" w:rsidRDefault="00BF4FEE" w:rsidP="00973B23">
      <w:pPr>
        <w:keepNext/>
        <w:keepLines/>
        <w:spacing w:line="276" w:lineRule="auto"/>
        <w:jc w:val="center"/>
        <w:outlineLvl w:val="1"/>
        <w:rPr>
          <w:rFonts w:eastAsia="Calibri"/>
          <w:b/>
          <w:color w:val="000000"/>
          <w:sz w:val="28"/>
          <w:szCs w:val="28"/>
          <w:lang w:eastAsia="en-US"/>
        </w:rPr>
      </w:pPr>
      <w:r w:rsidRPr="005401E6">
        <w:rPr>
          <w:rFonts w:eastAsia="Calibri"/>
          <w:b/>
          <w:color w:val="000000"/>
          <w:sz w:val="28"/>
          <w:szCs w:val="28"/>
          <w:lang w:eastAsia="en-US"/>
        </w:rPr>
        <w:t>9</w:t>
      </w:r>
      <w:r w:rsidR="00877114" w:rsidRPr="005401E6">
        <w:rPr>
          <w:rFonts w:eastAsia="Calibri"/>
          <w:b/>
          <w:color w:val="000000"/>
          <w:sz w:val="28"/>
          <w:szCs w:val="28"/>
          <w:lang w:eastAsia="en-US"/>
        </w:rPr>
        <w:t>.1</w:t>
      </w:r>
      <w:r w:rsidR="00F1373E" w:rsidRPr="005401E6">
        <w:rPr>
          <w:rFonts w:eastAsia="Calibri"/>
          <w:b/>
          <w:color w:val="000000"/>
          <w:sz w:val="28"/>
          <w:szCs w:val="28"/>
          <w:lang w:eastAsia="en-US"/>
        </w:rPr>
        <w:t> </w:t>
      </w:r>
      <w:r w:rsidR="00877114" w:rsidRPr="005401E6">
        <w:rPr>
          <w:rFonts w:eastAsia="Calibri"/>
          <w:b/>
          <w:color w:val="000000"/>
          <w:sz w:val="28"/>
          <w:szCs w:val="28"/>
          <w:lang w:eastAsia="en-US"/>
        </w:rPr>
        <w:t>Выводы</w:t>
      </w:r>
    </w:p>
    <w:p w:rsidR="007F7B6E" w:rsidRPr="005401E6" w:rsidRDefault="007F7B6E" w:rsidP="00973B23">
      <w:pPr>
        <w:spacing w:line="360" w:lineRule="auto"/>
        <w:ind w:firstLine="709"/>
        <w:contextualSpacing/>
        <w:jc w:val="both"/>
        <w:rPr>
          <w:rFonts w:eastAsia="Calibri"/>
          <w:sz w:val="28"/>
          <w:szCs w:val="28"/>
          <w:lang w:eastAsia="en-US"/>
        </w:rPr>
      </w:pPr>
    </w:p>
    <w:p w:rsidR="007F7B6E" w:rsidRPr="005401E6" w:rsidRDefault="007F7B6E" w:rsidP="0020626E">
      <w:pPr>
        <w:spacing w:line="360" w:lineRule="auto"/>
        <w:ind w:firstLine="709"/>
        <w:jc w:val="both"/>
        <w:rPr>
          <w:rFonts w:eastAsia="Calibri"/>
          <w:sz w:val="28"/>
          <w:szCs w:val="28"/>
          <w:lang w:eastAsia="en-US"/>
        </w:rPr>
      </w:pPr>
      <w:r w:rsidRPr="005401E6">
        <w:rPr>
          <w:rFonts w:eastAsia="Calibri"/>
          <w:sz w:val="28"/>
          <w:szCs w:val="28"/>
          <w:lang w:eastAsia="en-US"/>
        </w:rPr>
        <w:t xml:space="preserve">Результаты </w:t>
      </w:r>
      <w:r w:rsidRPr="005401E6">
        <w:rPr>
          <w:rFonts w:eastAsia="Calibri"/>
          <w:noProof/>
          <w:sz w:val="28"/>
          <w:szCs w:val="28"/>
          <w:lang w:eastAsia="en-US"/>
        </w:rPr>
        <w:t xml:space="preserve">сбора и обобщения информации о качестве условий </w:t>
      </w:r>
      <w:r w:rsidR="00737D9B" w:rsidRPr="005401E6">
        <w:rPr>
          <w:rFonts w:eastAsia="Calibri"/>
          <w:noProof/>
          <w:sz w:val="28"/>
          <w:szCs w:val="28"/>
          <w:lang w:eastAsia="en-US"/>
        </w:rPr>
        <w:t xml:space="preserve">осуществления образовательной </w:t>
      </w:r>
      <w:r w:rsidR="00450135" w:rsidRPr="005401E6">
        <w:rPr>
          <w:rFonts w:eastAsia="Calibri"/>
          <w:noProof/>
          <w:sz w:val="28"/>
          <w:szCs w:val="28"/>
          <w:lang w:eastAsia="en-US"/>
        </w:rPr>
        <w:t xml:space="preserve">деятельности </w:t>
      </w:r>
      <w:r w:rsidR="00B6643E">
        <w:rPr>
          <w:rFonts w:eastAsia="Calibri"/>
          <w:noProof/>
          <w:sz w:val="28"/>
          <w:szCs w:val="28"/>
          <w:lang w:eastAsia="en-US"/>
        </w:rPr>
        <w:t>МБОУ Отрадовской СОШ</w:t>
      </w:r>
      <w:r w:rsidR="00355EDE">
        <w:rPr>
          <w:rFonts w:eastAsia="Calibri"/>
          <w:noProof/>
          <w:sz w:val="28"/>
          <w:szCs w:val="28"/>
          <w:lang w:eastAsia="en-US"/>
        </w:rPr>
        <w:t xml:space="preserve"> Азовского района</w:t>
      </w:r>
      <w:r w:rsidR="00A829EC" w:rsidRPr="005401E6">
        <w:rPr>
          <w:sz w:val="28"/>
          <w:szCs w:val="28"/>
        </w:rPr>
        <w:t xml:space="preserve"> </w:t>
      </w:r>
      <w:r w:rsidR="00F95505" w:rsidRPr="005401E6">
        <w:rPr>
          <w:sz w:val="28"/>
          <w:szCs w:val="28"/>
        </w:rPr>
        <w:t>Ростовской области</w:t>
      </w:r>
      <w:r w:rsidRPr="005401E6">
        <w:rPr>
          <w:rFonts w:eastAsia="Calibri"/>
          <w:noProof/>
          <w:sz w:val="28"/>
          <w:szCs w:val="28"/>
          <w:lang w:eastAsia="en-US"/>
        </w:rPr>
        <w:t xml:space="preserve"> </w:t>
      </w:r>
      <w:r w:rsidRPr="005401E6">
        <w:rPr>
          <w:rFonts w:eastAsia="Calibri"/>
          <w:sz w:val="28"/>
          <w:szCs w:val="28"/>
          <w:lang w:eastAsia="en-US"/>
        </w:rPr>
        <w:t>позволяют сделать следующие общие выводы:</w:t>
      </w:r>
    </w:p>
    <w:p w:rsidR="007F7B6E" w:rsidRPr="005401E6" w:rsidRDefault="007F7B6E" w:rsidP="00973B23">
      <w:pPr>
        <w:spacing w:line="360" w:lineRule="auto"/>
        <w:ind w:firstLine="709"/>
        <w:contextualSpacing/>
        <w:jc w:val="both"/>
        <w:rPr>
          <w:rFonts w:eastAsia="Calibri"/>
          <w:sz w:val="28"/>
          <w:szCs w:val="28"/>
          <w:lang w:eastAsia="en-US"/>
        </w:rPr>
      </w:pPr>
    </w:p>
    <w:p w:rsidR="007F7B6E" w:rsidRPr="005401E6" w:rsidRDefault="007F7B6E" w:rsidP="00973B23">
      <w:pPr>
        <w:spacing w:line="360" w:lineRule="auto"/>
        <w:ind w:firstLine="709"/>
        <w:jc w:val="both"/>
        <w:rPr>
          <w:b/>
          <w:bCs/>
          <w:sz w:val="28"/>
          <w:szCs w:val="28"/>
          <w:lang w:eastAsia="en-US"/>
        </w:rPr>
      </w:pPr>
      <w:r w:rsidRPr="005401E6">
        <w:rPr>
          <w:b/>
          <w:bCs/>
          <w:sz w:val="28"/>
          <w:szCs w:val="28"/>
          <w:lang w:eastAsia="en-US"/>
        </w:rPr>
        <w:t>1. По открытости</w:t>
      </w:r>
      <w:r w:rsidR="00276787" w:rsidRPr="005401E6">
        <w:rPr>
          <w:b/>
          <w:bCs/>
          <w:sz w:val="28"/>
          <w:szCs w:val="28"/>
          <w:lang w:eastAsia="en-US"/>
        </w:rPr>
        <w:t xml:space="preserve"> </w:t>
      </w:r>
      <w:r w:rsidRPr="005401E6">
        <w:rPr>
          <w:b/>
          <w:bCs/>
          <w:sz w:val="28"/>
          <w:szCs w:val="28"/>
          <w:lang w:eastAsia="en-US"/>
        </w:rPr>
        <w:t>и доступности информации об образовательн</w:t>
      </w:r>
      <w:r w:rsidR="007E6862" w:rsidRPr="005401E6">
        <w:rPr>
          <w:b/>
          <w:bCs/>
          <w:sz w:val="28"/>
          <w:szCs w:val="28"/>
          <w:lang w:eastAsia="en-US"/>
        </w:rPr>
        <w:t>ой</w:t>
      </w:r>
      <w:r w:rsidRPr="005401E6">
        <w:rPr>
          <w:b/>
          <w:bCs/>
          <w:sz w:val="28"/>
          <w:szCs w:val="28"/>
          <w:lang w:eastAsia="en-US"/>
        </w:rPr>
        <w:t xml:space="preserve"> организаци</w:t>
      </w:r>
      <w:r w:rsidR="007E6862" w:rsidRPr="005401E6">
        <w:rPr>
          <w:b/>
          <w:bCs/>
          <w:sz w:val="28"/>
          <w:szCs w:val="28"/>
          <w:lang w:eastAsia="en-US"/>
        </w:rPr>
        <w:t>и</w:t>
      </w:r>
      <w:r w:rsidRPr="005401E6">
        <w:rPr>
          <w:b/>
          <w:bCs/>
          <w:sz w:val="28"/>
          <w:szCs w:val="28"/>
          <w:lang w:eastAsia="en-US"/>
        </w:rPr>
        <w:t>:</w:t>
      </w:r>
    </w:p>
    <w:p w:rsidR="0000741F" w:rsidRPr="005401E6" w:rsidRDefault="001025AC" w:rsidP="0000741F">
      <w:pPr>
        <w:spacing w:line="360" w:lineRule="auto"/>
        <w:ind w:firstLine="709"/>
        <w:jc w:val="both"/>
        <w:rPr>
          <w:rFonts w:eastAsia="Calibri"/>
          <w:sz w:val="28"/>
          <w:szCs w:val="28"/>
          <w:lang w:eastAsia="en-US"/>
        </w:rPr>
      </w:pPr>
      <w:r w:rsidRPr="005401E6">
        <w:rPr>
          <w:rFonts w:eastAsia="Calibri"/>
          <w:sz w:val="28"/>
          <w:szCs w:val="28"/>
          <w:lang w:eastAsia="en-US"/>
        </w:rPr>
        <w:t>1.</w:t>
      </w:r>
      <w:r w:rsidR="00576882" w:rsidRPr="005401E6">
        <w:rPr>
          <w:rFonts w:eastAsia="Calibri"/>
          <w:sz w:val="28"/>
          <w:szCs w:val="28"/>
          <w:lang w:eastAsia="en-US"/>
        </w:rPr>
        <w:t>1</w:t>
      </w:r>
      <w:r w:rsidR="0000741F" w:rsidRPr="005401E6">
        <w:rPr>
          <w:rFonts w:eastAsia="Calibri"/>
          <w:sz w:val="28"/>
          <w:szCs w:val="28"/>
          <w:lang w:eastAsia="en-US"/>
        </w:rPr>
        <w:t> </w:t>
      </w:r>
      <w:r w:rsidR="003F466B" w:rsidRPr="005401E6">
        <w:rPr>
          <w:rFonts w:eastAsia="Calibri"/>
          <w:sz w:val="28"/>
          <w:szCs w:val="28"/>
          <w:lang w:eastAsia="en-US"/>
        </w:rPr>
        <w:t>Необходимо разместить на сайте недостающие документы и на регулярной основе обновлять документы, характеризующие и регламентирующие деятельность образовательной организации. При публикации информации рекомендуется указывать дату, на которую предоставляется информация.</w:t>
      </w:r>
    </w:p>
    <w:p w:rsidR="007F7B6E" w:rsidRPr="005401E6" w:rsidRDefault="007F7B6E" w:rsidP="00973B23">
      <w:pPr>
        <w:spacing w:line="360" w:lineRule="auto"/>
        <w:ind w:firstLine="709"/>
        <w:contextualSpacing/>
        <w:jc w:val="both"/>
        <w:rPr>
          <w:rFonts w:eastAsia="Calibri"/>
          <w:sz w:val="28"/>
          <w:szCs w:val="28"/>
          <w:lang w:eastAsia="en-US"/>
        </w:rPr>
      </w:pPr>
      <w:r w:rsidRPr="005401E6">
        <w:rPr>
          <w:rFonts w:eastAsia="Calibri"/>
          <w:sz w:val="28"/>
          <w:szCs w:val="28"/>
          <w:lang w:eastAsia="en-US"/>
        </w:rPr>
        <w:t>1.</w:t>
      </w:r>
      <w:r w:rsidR="004D0D7A">
        <w:rPr>
          <w:rFonts w:eastAsia="Calibri"/>
          <w:sz w:val="28"/>
          <w:szCs w:val="28"/>
          <w:lang w:eastAsia="en-US"/>
        </w:rPr>
        <w:t>2</w:t>
      </w:r>
      <w:r w:rsidR="0052721D" w:rsidRPr="005401E6">
        <w:rPr>
          <w:rFonts w:eastAsia="Calibri"/>
          <w:sz w:val="28"/>
          <w:szCs w:val="28"/>
          <w:lang w:eastAsia="en-US"/>
        </w:rPr>
        <w:t> В рамках этого раздела на основе изучения мнения респондентов осуществлена оценка доли получателей образовательных услуг, удовлетворенных открытостью, полнотой и доступностью информации о деятельности организаци</w:t>
      </w:r>
      <w:r w:rsidR="00003717" w:rsidRPr="005401E6">
        <w:rPr>
          <w:rFonts w:eastAsia="Calibri"/>
          <w:sz w:val="28"/>
          <w:szCs w:val="28"/>
          <w:lang w:eastAsia="en-US"/>
        </w:rPr>
        <w:t>и</w:t>
      </w:r>
      <w:r w:rsidR="0052721D" w:rsidRPr="005401E6">
        <w:rPr>
          <w:rFonts w:eastAsia="Calibri"/>
          <w:sz w:val="28"/>
          <w:szCs w:val="28"/>
          <w:lang w:eastAsia="en-US"/>
        </w:rPr>
        <w:t>, размещенной на информационных стендах, на сайте в информационно-телекоммуникационной сети «Интернет»</w:t>
      </w:r>
      <w:r w:rsidRPr="005401E6">
        <w:rPr>
          <w:rFonts w:eastAsia="Calibri"/>
          <w:sz w:val="28"/>
          <w:szCs w:val="28"/>
          <w:lang w:eastAsia="en-US"/>
        </w:rPr>
        <w:t>.</w:t>
      </w:r>
    </w:p>
    <w:p w:rsidR="000E4F44" w:rsidRPr="005401E6" w:rsidRDefault="00B249FF" w:rsidP="0020626E">
      <w:pPr>
        <w:spacing w:line="360" w:lineRule="auto"/>
        <w:ind w:firstLine="709"/>
        <w:jc w:val="both"/>
        <w:rPr>
          <w:sz w:val="28"/>
          <w:szCs w:val="28"/>
        </w:rPr>
      </w:pPr>
      <w:r w:rsidRPr="005401E6">
        <w:rPr>
          <w:sz w:val="28"/>
          <w:szCs w:val="28"/>
        </w:rPr>
        <w:t>1.</w:t>
      </w:r>
      <w:r w:rsidR="004D0D7A">
        <w:rPr>
          <w:sz w:val="28"/>
          <w:szCs w:val="28"/>
        </w:rPr>
        <w:t>3</w:t>
      </w:r>
      <w:r w:rsidR="005F264E" w:rsidRPr="005401E6">
        <w:rPr>
          <w:sz w:val="28"/>
          <w:szCs w:val="28"/>
        </w:rPr>
        <w:t> </w:t>
      </w:r>
      <w:r w:rsidR="000E4F44" w:rsidRPr="005401E6">
        <w:rPr>
          <w:sz w:val="28"/>
          <w:szCs w:val="28"/>
        </w:rPr>
        <w:t xml:space="preserve">Анализ результатов восприятия получателями услуг открытости, полноты и доступности информации о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CB5F2F" w:rsidRPr="005401E6">
        <w:rPr>
          <w:sz w:val="28"/>
          <w:szCs w:val="28"/>
        </w:rPr>
        <w:t xml:space="preserve"> </w:t>
      </w:r>
      <w:r w:rsidR="00F95505" w:rsidRPr="005401E6">
        <w:rPr>
          <w:sz w:val="28"/>
          <w:szCs w:val="28"/>
        </w:rPr>
        <w:t>Ростовской области</w:t>
      </w:r>
      <w:r w:rsidR="000E4F44" w:rsidRPr="005401E6">
        <w:rPr>
          <w:sz w:val="28"/>
          <w:szCs w:val="28"/>
        </w:rPr>
        <w:t xml:space="preserve"> показывает, что респонденты высоко оценивают изучаемые параметры (доля удовлетворенных получателей услуг, средние оценки параметров):</w:t>
      </w:r>
    </w:p>
    <w:p w:rsidR="00A479B3" w:rsidRPr="005401E6" w:rsidRDefault="00C42D02" w:rsidP="00A479B3">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удовлетворенность открытостью, полнотой и доступностью информации о деятельности организации, размещенной на информационных стендах (</w:t>
      </w:r>
      <w:r w:rsidR="00A479B3" w:rsidRPr="005401E6">
        <w:rPr>
          <w:rFonts w:eastAsia="Calibri"/>
          <w:sz w:val="28"/>
          <w:szCs w:val="28"/>
          <w:lang w:eastAsia="en-US"/>
        </w:rPr>
        <w:t>оценка удовлетворенности –</w:t>
      </w:r>
      <w:r w:rsidR="00A479B3">
        <w:rPr>
          <w:rFonts w:eastAsia="Calibri"/>
          <w:sz w:val="28"/>
          <w:szCs w:val="28"/>
          <w:lang w:eastAsia="en-US"/>
        </w:rPr>
        <w:t xml:space="preserve"> </w:t>
      </w:r>
      <w:r w:rsidR="00D50740">
        <w:rPr>
          <w:rFonts w:eastAsia="Calibri"/>
          <w:sz w:val="28"/>
          <w:szCs w:val="28"/>
          <w:lang w:eastAsia="en-US"/>
        </w:rPr>
        <w:t>100,0</w:t>
      </w:r>
      <w:r w:rsidR="00A479B3" w:rsidRPr="005401E6">
        <w:rPr>
          <w:rFonts w:eastAsia="Calibri"/>
          <w:sz w:val="28"/>
          <w:szCs w:val="28"/>
          <w:lang w:eastAsia="en-US"/>
        </w:rPr>
        <w:t xml:space="preserve">%, средние оценки параметра – </w:t>
      </w:r>
      <w:r w:rsidR="00D50740">
        <w:rPr>
          <w:rFonts w:eastAsia="Calibri"/>
          <w:sz w:val="28"/>
          <w:szCs w:val="28"/>
          <w:lang w:eastAsia="en-US"/>
        </w:rPr>
        <w:t>100</w:t>
      </w:r>
      <w:r w:rsidR="00A479B3">
        <w:rPr>
          <w:rFonts w:eastAsia="Calibri"/>
          <w:sz w:val="28"/>
          <w:szCs w:val="28"/>
          <w:lang w:eastAsia="en-US"/>
        </w:rPr>
        <w:t xml:space="preserve"> </w:t>
      </w:r>
      <w:r w:rsidR="00A479B3" w:rsidRPr="005401E6">
        <w:rPr>
          <w:rFonts w:eastAsia="Calibri"/>
          <w:sz w:val="28"/>
          <w:szCs w:val="28"/>
          <w:lang w:eastAsia="en-US"/>
        </w:rPr>
        <w:t>баллов);</w:t>
      </w:r>
    </w:p>
    <w:p w:rsidR="00D9156B" w:rsidRPr="005401E6" w:rsidRDefault="00A479B3" w:rsidP="00A479B3">
      <w:pPr>
        <w:spacing w:line="360" w:lineRule="auto"/>
        <w:ind w:firstLine="709"/>
        <w:jc w:val="both"/>
        <w:rPr>
          <w:rFonts w:eastAsia="Calibri"/>
          <w:sz w:val="28"/>
          <w:szCs w:val="28"/>
          <w:lang w:eastAsia="en-US"/>
        </w:rPr>
      </w:pPr>
      <w:r w:rsidRPr="005401E6">
        <w:rPr>
          <w:rFonts w:eastAsia="Calibri"/>
          <w:sz w:val="28"/>
          <w:szCs w:val="28"/>
          <w:lang w:eastAsia="en-US"/>
        </w:rPr>
        <w:lastRenderedPageBreak/>
        <w:t>-</w:t>
      </w:r>
      <w:r w:rsidRPr="005401E6">
        <w:rPr>
          <w:rFonts w:eastAsia="Calibri"/>
          <w:sz w:val="28"/>
          <w:szCs w:val="28"/>
          <w:lang w:val="en-US" w:eastAsia="en-US"/>
        </w:rPr>
        <w:t> </w:t>
      </w:r>
      <w:r w:rsidRPr="005401E6">
        <w:rPr>
          <w:rFonts w:eastAsia="Calibri"/>
          <w:sz w:val="28"/>
          <w:szCs w:val="28"/>
          <w:lang w:eastAsia="en-US"/>
        </w:rPr>
        <w:t xml:space="preserve">удовлетворенность открытостью, полнотой и доступностью информации о деятельности организации, размещенной на сайте в сети «Интернет» (оценка удовлетворенности – </w:t>
      </w:r>
      <w:r>
        <w:rPr>
          <w:rFonts w:eastAsia="Calibri"/>
          <w:sz w:val="28"/>
          <w:szCs w:val="28"/>
          <w:lang w:eastAsia="en-US"/>
        </w:rPr>
        <w:t>100,0</w:t>
      </w:r>
      <w:r w:rsidRPr="005401E6">
        <w:rPr>
          <w:rFonts w:eastAsia="Calibri"/>
          <w:sz w:val="28"/>
          <w:szCs w:val="28"/>
          <w:lang w:eastAsia="en-US"/>
        </w:rPr>
        <w:t xml:space="preserve">%, средние оценки параметра – </w:t>
      </w:r>
      <w:r>
        <w:rPr>
          <w:rFonts w:eastAsia="Calibri"/>
          <w:sz w:val="28"/>
          <w:szCs w:val="28"/>
          <w:lang w:eastAsia="en-US"/>
        </w:rPr>
        <w:t>100</w:t>
      </w:r>
      <w:r w:rsidRPr="005401E6">
        <w:rPr>
          <w:rFonts w:eastAsia="Calibri"/>
          <w:sz w:val="28"/>
          <w:szCs w:val="28"/>
          <w:lang w:eastAsia="en-US"/>
        </w:rPr>
        <w:t xml:space="preserve"> баллов</w:t>
      </w:r>
      <w:r w:rsidR="00C42D02" w:rsidRPr="005401E6">
        <w:rPr>
          <w:rFonts w:eastAsia="Calibri"/>
          <w:sz w:val="28"/>
          <w:szCs w:val="28"/>
          <w:lang w:eastAsia="en-US"/>
        </w:rPr>
        <w:t>).</w:t>
      </w:r>
    </w:p>
    <w:p w:rsidR="00CB5F2F" w:rsidRPr="005401E6" w:rsidRDefault="00AC2810" w:rsidP="00CB5F2F">
      <w:pPr>
        <w:spacing w:line="360" w:lineRule="auto"/>
        <w:ind w:firstLine="709"/>
        <w:jc w:val="both"/>
        <w:rPr>
          <w:rFonts w:eastAsia="Calibri"/>
          <w:sz w:val="28"/>
          <w:szCs w:val="28"/>
          <w:lang w:eastAsia="en-US"/>
        </w:rPr>
      </w:pPr>
      <w:r w:rsidRPr="005401E6">
        <w:rPr>
          <w:rFonts w:eastAsia="Calibri"/>
          <w:sz w:val="28"/>
          <w:szCs w:val="28"/>
          <w:lang w:eastAsia="en-US"/>
        </w:rPr>
        <w:t>1.</w:t>
      </w:r>
      <w:r w:rsidR="004D0D7A">
        <w:rPr>
          <w:rFonts w:eastAsia="Calibri"/>
          <w:sz w:val="28"/>
          <w:szCs w:val="28"/>
          <w:lang w:eastAsia="en-US"/>
        </w:rPr>
        <w:t>4</w:t>
      </w:r>
      <w:r w:rsidRPr="005401E6">
        <w:rPr>
          <w:rFonts w:eastAsia="Calibri"/>
          <w:sz w:val="28"/>
          <w:szCs w:val="28"/>
          <w:lang w:eastAsia="en-US"/>
        </w:rPr>
        <w:t> </w:t>
      </w:r>
      <w:r w:rsidR="00CB5F2F" w:rsidRPr="005401E6">
        <w:rPr>
          <w:rFonts w:eastAsia="Calibri"/>
          <w:sz w:val="28"/>
          <w:szCs w:val="28"/>
          <w:lang w:eastAsia="en-US"/>
        </w:rPr>
        <w:t xml:space="preserve">Анализ интегральных показателей, характеризующих открытость и доступность информации о </w:t>
      </w:r>
      <w:r w:rsidR="00B6643E">
        <w:rPr>
          <w:rFonts w:eastAsia="Calibri"/>
          <w:sz w:val="28"/>
          <w:szCs w:val="28"/>
          <w:lang w:eastAsia="en-US"/>
        </w:rPr>
        <w:t xml:space="preserve">МБОУ </w:t>
      </w:r>
      <w:proofErr w:type="spellStart"/>
      <w:r w:rsidR="00B6643E">
        <w:rPr>
          <w:rFonts w:eastAsia="Calibri"/>
          <w:sz w:val="28"/>
          <w:szCs w:val="28"/>
          <w:lang w:eastAsia="en-US"/>
        </w:rPr>
        <w:t>Отрадовской</w:t>
      </w:r>
      <w:proofErr w:type="spellEnd"/>
      <w:r w:rsidR="00B6643E">
        <w:rPr>
          <w:rFonts w:eastAsia="Calibri"/>
          <w:sz w:val="28"/>
          <w:szCs w:val="28"/>
          <w:lang w:eastAsia="en-US"/>
        </w:rPr>
        <w:t xml:space="preserve"> СОШ</w:t>
      </w:r>
      <w:r w:rsidR="00355EDE">
        <w:rPr>
          <w:rFonts w:eastAsia="Calibri"/>
          <w:sz w:val="28"/>
          <w:szCs w:val="28"/>
          <w:lang w:eastAsia="en-US"/>
        </w:rPr>
        <w:t xml:space="preserve"> Азовского района</w:t>
      </w:r>
      <w:r w:rsidR="00CB5F2F" w:rsidRPr="005401E6">
        <w:rPr>
          <w:rFonts w:eastAsia="Calibri"/>
          <w:sz w:val="28"/>
          <w:szCs w:val="28"/>
          <w:lang w:eastAsia="en-US"/>
        </w:rPr>
        <w:t xml:space="preserve"> Ростовской области, показывает, что зафиксированные оценки параметров находятся на высоком уровне:</w:t>
      </w:r>
    </w:p>
    <w:p w:rsidR="00BB2B1C" w:rsidRPr="005401E6" w:rsidRDefault="004A1BD0" w:rsidP="00BB2B1C">
      <w:pPr>
        <w:spacing w:line="360" w:lineRule="auto"/>
        <w:ind w:firstLine="709"/>
        <w:jc w:val="both"/>
        <w:rPr>
          <w:rFonts w:eastAsia="Calibri"/>
          <w:sz w:val="28"/>
          <w:szCs w:val="28"/>
          <w:lang w:eastAsia="en-US"/>
        </w:rPr>
      </w:pPr>
      <w:r w:rsidRPr="004A1BD0">
        <w:rPr>
          <w:rFonts w:eastAsia="Calibri"/>
          <w:sz w:val="28"/>
          <w:szCs w:val="28"/>
          <w:lang w:eastAsia="en-US"/>
        </w:rPr>
        <w:t xml:space="preserve">- по показателю 1.1 – </w:t>
      </w:r>
      <w:r w:rsidR="00D50740">
        <w:rPr>
          <w:rFonts w:eastAsia="Calibri"/>
          <w:sz w:val="28"/>
          <w:szCs w:val="28"/>
          <w:lang w:eastAsia="en-US"/>
        </w:rPr>
        <w:t>27</w:t>
      </w:r>
      <w:r w:rsidR="00A40ED6">
        <w:rPr>
          <w:rFonts w:eastAsia="Calibri"/>
          <w:sz w:val="28"/>
          <w:szCs w:val="28"/>
          <w:lang w:eastAsia="en-US"/>
        </w:rPr>
        <w:t xml:space="preserve"> балл</w:t>
      </w:r>
      <w:r w:rsidR="00D50740">
        <w:rPr>
          <w:rFonts w:eastAsia="Calibri"/>
          <w:sz w:val="28"/>
          <w:szCs w:val="28"/>
          <w:lang w:eastAsia="en-US"/>
        </w:rPr>
        <w:t>ов</w:t>
      </w:r>
      <w:r w:rsidR="00BB2B1C" w:rsidRPr="005401E6">
        <w:rPr>
          <w:rFonts w:eastAsia="Calibri"/>
          <w:sz w:val="28"/>
          <w:szCs w:val="28"/>
          <w:lang w:eastAsia="en-US"/>
        </w:rPr>
        <w:t xml:space="preserve"> из 30 возможных;</w:t>
      </w:r>
    </w:p>
    <w:p w:rsidR="00BB2B1C" w:rsidRPr="005401E6" w:rsidRDefault="00BB2B1C" w:rsidP="00BB2B1C">
      <w:pPr>
        <w:spacing w:line="360" w:lineRule="auto"/>
        <w:ind w:firstLine="709"/>
        <w:jc w:val="both"/>
        <w:rPr>
          <w:rFonts w:eastAsia="Calibri"/>
          <w:sz w:val="28"/>
          <w:szCs w:val="28"/>
          <w:lang w:eastAsia="en-US"/>
        </w:rPr>
      </w:pPr>
      <w:r w:rsidRPr="005401E6">
        <w:rPr>
          <w:rFonts w:eastAsia="Calibri"/>
          <w:sz w:val="28"/>
          <w:szCs w:val="28"/>
          <w:lang w:eastAsia="en-US"/>
        </w:rPr>
        <w:t xml:space="preserve">- по показателю 1.2 – </w:t>
      </w:r>
      <w:r w:rsidR="00D50740">
        <w:rPr>
          <w:rFonts w:eastAsia="Calibri"/>
          <w:sz w:val="28"/>
          <w:szCs w:val="28"/>
          <w:lang w:eastAsia="en-US"/>
        </w:rPr>
        <w:t>27</w:t>
      </w:r>
      <w:r w:rsidRPr="005401E6">
        <w:rPr>
          <w:rFonts w:eastAsia="Calibri"/>
          <w:sz w:val="28"/>
          <w:szCs w:val="28"/>
          <w:lang w:eastAsia="en-US"/>
        </w:rPr>
        <w:t xml:space="preserve"> баллов из 30 возможных;</w:t>
      </w:r>
    </w:p>
    <w:p w:rsidR="004A1BD0" w:rsidRPr="004A1BD0" w:rsidRDefault="00BB2B1C" w:rsidP="00BB2B1C">
      <w:pPr>
        <w:spacing w:line="360" w:lineRule="auto"/>
        <w:ind w:firstLine="709"/>
        <w:jc w:val="both"/>
        <w:rPr>
          <w:rFonts w:eastAsia="Calibri"/>
          <w:sz w:val="28"/>
          <w:szCs w:val="28"/>
          <w:lang w:eastAsia="en-US"/>
        </w:rPr>
      </w:pPr>
      <w:r w:rsidRPr="005401E6">
        <w:rPr>
          <w:rFonts w:eastAsia="Calibri"/>
          <w:sz w:val="28"/>
          <w:szCs w:val="28"/>
          <w:lang w:eastAsia="en-US"/>
        </w:rPr>
        <w:t xml:space="preserve">- по показателю 1.3 – </w:t>
      </w:r>
      <w:r w:rsidR="00A479B3">
        <w:rPr>
          <w:rFonts w:eastAsia="Calibri"/>
          <w:sz w:val="28"/>
          <w:szCs w:val="28"/>
          <w:lang w:eastAsia="en-US"/>
        </w:rPr>
        <w:t>40</w:t>
      </w:r>
      <w:r w:rsidRPr="005401E6">
        <w:rPr>
          <w:rFonts w:eastAsia="Calibri"/>
          <w:sz w:val="28"/>
          <w:szCs w:val="28"/>
          <w:lang w:eastAsia="en-US"/>
        </w:rPr>
        <w:t xml:space="preserve"> балл</w:t>
      </w:r>
      <w:r w:rsidR="00A479B3">
        <w:rPr>
          <w:rFonts w:eastAsia="Calibri"/>
          <w:sz w:val="28"/>
          <w:szCs w:val="28"/>
          <w:lang w:eastAsia="en-US"/>
        </w:rPr>
        <w:t>ов</w:t>
      </w:r>
      <w:r w:rsidRPr="005401E6">
        <w:rPr>
          <w:rFonts w:eastAsia="Calibri"/>
          <w:sz w:val="28"/>
          <w:szCs w:val="28"/>
          <w:lang w:eastAsia="en-US"/>
        </w:rPr>
        <w:t xml:space="preserve"> из 40 возможных</w:t>
      </w:r>
      <w:r w:rsidR="004A1BD0" w:rsidRPr="004A1BD0">
        <w:rPr>
          <w:rFonts w:eastAsia="Calibri"/>
          <w:sz w:val="28"/>
          <w:szCs w:val="28"/>
          <w:lang w:eastAsia="en-US"/>
        </w:rPr>
        <w:t>.</w:t>
      </w:r>
    </w:p>
    <w:p w:rsidR="007E6862" w:rsidRPr="005401E6" w:rsidRDefault="004A1BD0" w:rsidP="004A1BD0">
      <w:pPr>
        <w:spacing w:line="360" w:lineRule="auto"/>
        <w:ind w:firstLine="709"/>
        <w:jc w:val="both"/>
        <w:rPr>
          <w:sz w:val="28"/>
          <w:szCs w:val="28"/>
        </w:rPr>
      </w:pPr>
      <w:r w:rsidRPr="004A1BD0">
        <w:rPr>
          <w:rFonts w:eastAsia="Calibri"/>
          <w:sz w:val="28"/>
          <w:szCs w:val="28"/>
          <w:lang w:eastAsia="en-US"/>
        </w:rPr>
        <w:t xml:space="preserve">Таким образом, </w:t>
      </w:r>
      <w:r w:rsidR="00B6643E">
        <w:rPr>
          <w:rFonts w:eastAsia="Calibri"/>
          <w:sz w:val="28"/>
          <w:szCs w:val="28"/>
          <w:lang w:eastAsia="en-US"/>
        </w:rPr>
        <w:t xml:space="preserve">МБОУ </w:t>
      </w:r>
      <w:proofErr w:type="spellStart"/>
      <w:r w:rsidR="00B6643E">
        <w:rPr>
          <w:rFonts w:eastAsia="Calibri"/>
          <w:sz w:val="28"/>
          <w:szCs w:val="28"/>
          <w:lang w:eastAsia="en-US"/>
        </w:rPr>
        <w:t>Отрадовская</w:t>
      </w:r>
      <w:proofErr w:type="spellEnd"/>
      <w:r w:rsidR="00B6643E">
        <w:rPr>
          <w:rFonts w:eastAsia="Calibri"/>
          <w:sz w:val="28"/>
          <w:szCs w:val="28"/>
          <w:lang w:eastAsia="en-US"/>
        </w:rPr>
        <w:t xml:space="preserve"> СОШ</w:t>
      </w:r>
      <w:r w:rsidRPr="004A1BD0">
        <w:rPr>
          <w:rFonts w:eastAsia="Calibri"/>
          <w:sz w:val="28"/>
          <w:szCs w:val="28"/>
          <w:lang w:eastAsia="en-US"/>
        </w:rPr>
        <w:t xml:space="preserve"> Ростовской области показало высокий результат по показателям данного раздела (</w:t>
      </w:r>
      <w:r w:rsidR="00D50740">
        <w:rPr>
          <w:rFonts w:eastAsia="Calibri"/>
          <w:sz w:val="28"/>
          <w:szCs w:val="28"/>
          <w:lang w:eastAsia="en-US"/>
        </w:rPr>
        <w:t>94 балла</w:t>
      </w:r>
      <w:r w:rsidRPr="004A1BD0">
        <w:rPr>
          <w:rFonts w:eastAsia="Calibri"/>
          <w:sz w:val="28"/>
          <w:szCs w:val="28"/>
          <w:lang w:eastAsia="en-US"/>
        </w:rPr>
        <w:t xml:space="preserve"> из 100 возможных)</w:t>
      </w:r>
      <w:r w:rsidR="000E4F44" w:rsidRPr="005401E6">
        <w:rPr>
          <w:sz w:val="28"/>
          <w:szCs w:val="28"/>
        </w:rPr>
        <w:t>.</w:t>
      </w:r>
    </w:p>
    <w:p w:rsidR="004C5F17" w:rsidRDefault="004C5F17">
      <w:pPr>
        <w:spacing w:line="360" w:lineRule="auto"/>
        <w:ind w:firstLine="709"/>
        <w:rPr>
          <w:sz w:val="28"/>
          <w:szCs w:val="28"/>
        </w:rPr>
      </w:pPr>
      <w:r>
        <w:rPr>
          <w:sz w:val="28"/>
          <w:szCs w:val="28"/>
        </w:rPr>
        <w:br w:type="page"/>
      </w:r>
    </w:p>
    <w:p w:rsidR="007F7B6E" w:rsidRPr="005401E6" w:rsidRDefault="007F7B6E" w:rsidP="00973B23">
      <w:pPr>
        <w:spacing w:line="360" w:lineRule="auto"/>
        <w:ind w:firstLine="709"/>
        <w:jc w:val="both"/>
        <w:rPr>
          <w:b/>
          <w:bCs/>
          <w:sz w:val="28"/>
          <w:szCs w:val="28"/>
          <w:lang w:eastAsia="en-US"/>
        </w:rPr>
      </w:pPr>
      <w:r w:rsidRPr="005401E6">
        <w:rPr>
          <w:b/>
          <w:bCs/>
          <w:sz w:val="28"/>
          <w:szCs w:val="28"/>
          <w:lang w:eastAsia="en-US"/>
        </w:rPr>
        <w:lastRenderedPageBreak/>
        <w:t>2. По комфортности условий</w:t>
      </w:r>
      <w:r w:rsidR="00AC2810" w:rsidRPr="005401E6">
        <w:rPr>
          <w:b/>
          <w:bCs/>
          <w:sz w:val="28"/>
          <w:szCs w:val="28"/>
          <w:lang w:eastAsia="en-US"/>
        </w:rPr>
        <w:t>, в которых осуществляется образовательная деятельность</w:t>
      </w:r>
      <w:r w:rsidRPr="005401E6">
        <w:rPr>
          <w:b/>
          <w:bCs/>
          <w:sz w:val="28"/>
          <w:szCs w:val="28"/>
          <w:lang w:eastAsia="en-US"/>
        </w:rPr>
        <w:t>:</w:t>
      </w:r>
    </w:p>
    <w:p w:rsidR="00C824BE" w:rsidRPr="005401E6" w:rsidRDefault="003C14F6" w:rsidP="0020626E">
      <w:pPr>
        <w:spacing w:line="360" w:lineRule="auto"/>
        <w:ind w:firstLine="709"/>
        <w:jc w:val="both"/>
        <w:rPr>
          <w:sz w:val="28"/>
          <w:szCs w:val="28"/>
        </w:rPr>
      </w:pPr>
      <w:r w:rsidRPr="005401E6">
        <w:rPr>
          <w:sz w:val="28"/>
          <w:szCs w:val="28"/>
        </w:rPr>
        <w:t>2.1</w:t>
      </w:r>
      <w:r w:rsidR="00C824BE" w:rsidRPr="005401E6">
        <w:rPr>
          <w:sz w:val="28"/>
          <w:szCs w:val="28"/>
        </w:rPr>
        <w:t xml:space="preserve"> Значения параметров (показателей) по разделу 2.1 демонстрируют отсутствие </w:t>
      </w:r>
      <w:r w:rsidR="00450135" w:rsidRPr="005401E6">
        <w:rPr>
          <w:sz w:val="28"/>
          <w:szCs w:val="28"/>
        </w:rPr>
        <w:t xml:space="preserve">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3F466B" w:rsidRPr="005401E6">
        <w:rPr>
          <w:sz w:val="28"/>
          <w:szCs w:val="28"/>
        </w:rPr>
        <w:t xml:space="preserve"> </w:t>
      </w:r>
      <w:r w:rsidR="00F95505" w:rsidRPr="005401E6">
        <w:rPr>
          <w:sz w:val="28"/>
          <w:szCs w:val="28"/>
        </w:rPr>
        <w:t>Ростовской области</w:t>
      </w:r>
      <w:r w:rsidR="0091058B" w:rsidRPr="005401E6">
        <w:rPr>
          <w:rFonts w:eastAsiaTheme="minorHAnsi"/>
          <w:sz w:val="28"/>
          <w:szCs w:val="28"/>
          <w:lang w:eastAsia="en-US"/>
        </w:rPr>
        <w:t xml:space="preserve"> </w:t>
      </w:r>
      <w:r w:rsidR="00C824BE" w:rsidRPr="005401E6">
        <w:rPr>
          <w:sz w:val="28"/>
          <w:szCs w:val="28"/>
        </w:rPr>
        <w:t>дефицитов / недостатков по показателям, характеризующим комфортность условий осуществления образовательной деятельности.</w:t>
      </w:r>
    </w:p>
    <w:p w:rsidR="000E4F44" w:rsidRPr="005401E6" w:rsidRDefault="007F7B6E" w:rsidP="0020626E">
      <w:pPr>
        <w:spacing w:line="360" w:lineRule="auto"/>
        <w:ind w:firstLine="709"/>
        <w:jc w:val="both"/>
        <w:rPr>
          <w:rFonts w:eastAsiaTheme="minorEastAsia"/>
          <w:sz w:val="28"/>
          <w:szCs w:val="28"/>
        </w:rPr>
      </w:pPr>
      <w:r w:rsidRPr="005401E6">
        <w:rPr>
          <w:rFonts w:eastAsia="Calibri"/>
          <w:sz w:val="28"/>
          <w:szCs w:val="28"/>
          <w:lang w:eastAsia="en-US"/>
        </w:rPr>
        <w:t>2.</w:t>
      </w:r>
      <w:r w:rsidR="00E723F0" w:rsidRPr="005401E6">
        <w:rPr>
          <w:rFonts w:eastAsia="Calibri"/>
          <w:sz w:val="28"/>
          <w:szCs w:val="28"/>
          <w:lang w:eastAsia="en-US"/>
        </w:rPr>
        <w:t>2</w:t>
      </w:r>
      <w:r w:rsidR="009E2C81" w:rsidRPr="005401E6">
        <w:rPr>
          <w:rFonts w:eastAsia="Calibri"/>
          <w:sz w:val="28"/>
          <w:szCs w:val="28"/>
          <w:lang w:eastAsia="en-US"/>
        </w:rPr>
        <w:t> </w:t>
      </w:r>
      <w:r w:rsidR="000E4F44" w:rsidRPr="005401E6">
        <w:rPr>
          <w:rFonts w:eastAsiaTheme="minorEastAsia"/>
          <w:sz w:val="28"/>
          <w:szCs w:val="28"/>
        </w:rPr>
        <w:t xml:space="preserve">Анализ результатов восприятия получателями услуг комфортности условий осуществления образовательной деятельности </w:t>
      </w:r>
      <w:r w:rsidR="00450135" w:rsidRPr="005401E6">
        <w:rPr>
          <w:rFonts w:eastAsiaTheme="minorEastAsia"/>
          <w:sz w:val="28"/>
          <w:szCs w:val="28"/>
        </w:rPr>
        <w:t xml:space="preserve">в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0E4F44" w:rsidRPr="005401E6">
        <w:rPr>
          <w:rFonts w:eastAsiaTheme="minorEastAsia"/>
          <w:sz w:val="28"/>
          <w:szCs w:val="28"/>
        </w:rPr>
        <w:t xml:space="preserve"> показывает, что респонденты высоко оценивают изучаемые параметры (доля удовлетворенных получателей услуг, средние значения оценки параметров):</w:t>
      </w:r>
    </w:p>
    <w:p w:rsidR="00D50740" w:rsidRPr="005401E6" w:rsidRDefault="004A1BD0" w:rsidP="00D50740">
      <w:pPr>
        <w:spacing w:line="360" w:lineRule="auto"/>
        <w:ind w:firstLine="709"/>
        <w:jc w:val="both"/>
        <w:rPr>
          <w:rFonts w:eastAsia="Calibri"/>
          <w:sz w:val="28"/>
          <w:szCs w:val="28"/>
          <w:lang w:eastAsia="en-US"/>
        </w:rPr>
      </w:pPr>
      <w:r w:rsidRPr="004A1BD0">
        <w:rPr>
          <w:rFonts w:eastAsia="Calibri"/>
          <w:sz w:val="28"/>
          <w:szCs w:val="28"/>
          <w:lang w:eastAsia="en-US"/>
        </w:rPr>
        <w:t>-</w:t>
      </w:r>
      <w:r w:rsidR="00F00FA7">
        <w:rPr>
          <w:rFonts w:eastAsia="Calibri"/>
          <w:sz w:val="28"/>
          <w:szCs w:val="28"/>
          <w:lang w:eastAsia="en-US"/>
        </w:rPr>
        <w:t> </w:t>
      </w:r>
      <w:r w:rsidRPr="004A1BD0">
        <w:rPr>
          <w:rFonts w:eastAsia="Calibri"/>
          <w:sz w:val="28"/>
          <w:szCs w:val="28"/>
          <w:lang w:eastAsia="en-US"/>
        </w:rPr>
        <w:t xml:space="preserve">удовлетворенность наличием зоны отдыха (ожидания) (оценка удовлетворенности – </w:t>
      </w:r>
      <w:r w:rsidR="00D50740">
        <w:rPr>
          <w:rFonts w:eastAsia="Calibri"/>
          <w:sz w:val="28"/>
          <w:szCs w:val="28"/>
          <w:lang w:eastAsia="en-US"/>
        </w:rPr>
        <w:t>100,0</w:t>
      </w:r>
      <w:r w:rsidR="00D50740" w:rsidRPr="005401E6">
        <w:rPr>
          <w:rFonts w:eastAsia="Calibri"/>
          <w:sz w:val="28"/>
          <w:szCs w:val="28"/>
          <w:lang w:eastAsia="en-US"/>
        </w:rPr>
        <w:t xml:space="preserve">%, средняя оценка параметра – </w:t>
      </w:r>
      <w:r w:rsidR="00D50740">
        <w:rPr>
          <w:rFonts w:eastAsia="Calibri"/>
          <w:sz w:val="28"/>
          <w:szCs w:val="28"/>
          <w:lang w:eastAsia="en-US"/>
        </w:rPr>
        <w:t>100</w:t>
      </w:r>
      <w:r w:rsidR="00D50740" w:rsidRPr="005401E6">
        <w:rPr>
          <w:rFonts w:eastAsia="Calibri"/>
          <w:sz w:val="28"/>
          <w:szCs w:val="28"/>
          <w:lang w:eastAsia="en-US"/>
        </w:rPr>
        <w:t xml:space="preserve"> балл</w:t>
      </w:r>
      <w:r w:rsidR="00D50740">
        <w:rPr>
          <w:rFonts w:eastAsia="Calibri"/>
          <w:sz w:val="28"/>
          <w:szCs w:val="28"/>
          <w:lang w:eastAsia="en-US"/>
        </w:rPr>
        <w:t>ов</w:t>
      </w:r>
      <w:r w:rsidR="00D50740" w:rsidRPr="005401E6">
        <w:rPr>
          <w:rFonts w:eastAsia="Calibri"/>
          <w:sz w:val="28"/>
          <w:szCs w:val="28"/>
          <w:lang w:eastAsia="en-US"/>
        </w:rPr>
        <w:t>);</w:t>
      </w:r>
    </w:p>
    <w:p w:rsidR="00D50740" w:rsidRPr="005401E6" w:rsidRDefault="00D50740" w:rsidP="00D5074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 xml:space="preserve">удовлетворенность наличием и понятностью навигации внутри организации (оценка удовлетворенности – </w:t>
      </w:r>
      <w:r>
        <w:rPr>
          <w:rFonts w:eastAsia="Calibri"/>
          <w:sz w:val="28"/>
          <w:szCs w:val="28"/>
          <w:lang w:eastAsia="en-US"/>
        </w:rPr>
        <w:t>100,0%</w:t>
      </w:r>
      <w:r w:rsidRPr="005401E6">
        <w:rPr>
          <w:rFonts w:eastAsia="Calibri"/>
          <w:sz w:val="28"/>
          <w:szCs w:val="28"/>
          <w:lang w:eastAsia="en-US"/>
        </w:rPr>
        <w:t xml:space="preserve">, средняя оценка параметра – </w:t>
      </w:r>
      <w:r>
        <w:rPr>
          <w:rFonts w:eastAsia="Calibri"/>
          <w:sz w:val="28"/>
          <w:szCs w:val="28"/>
          <w:lang w:eastAsia="en-US"/>
        </w:rPr>
        <w:t xml:space="preserve">100 </w:t>
      </w:r>
      <w:r w:rsidRPr="005401E6">
        <w:rPr>
          <w:rFonts w:eastAsia="Calibri"/>
          <w:sz w:val="28"/>
          <w:szCs w:val="28"/>
          <w:lang w:eastAsia="en-US"/>
        </w:rPr>
        <w:t>балл</w:t>
      </w:r>
      <w:r>
        <w:rPr>
          <w:rFonts w:eastAsia="Calibri"/>
          <w:sz w:val="28"/>
          <w:szCs w:val="28"/>
          <w:lang w:eastAsia="en-US"/>
        </w:rPr>
        <w:t>ов</w:t>
      </w:r>
      <w:r w:rsidRPr="005401E6">
        <w:rPr>
          <w:rFonts w:eastAsia="Calibri"/>
          <w:sz w:val="28"/>
          <w:szCs w:val="28"/>
          <w:lang w:eastAsia="en-US"/>
        </w:rPr>
        <w:t>);</w:t>
      </w:r>
    </w:p>
    <w:p w:rsidR="00D50740" w:rsidRPr="005401E6" w:rsidRDefault="00D50740" w:rsidP="00D5074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 xml:space="preserve">удовлетворенность наличием и доступностью питьевой воды (оценка удовлетворенности – </w:t>
      </w:r>
      <w:r>
        <w:rPr>
          <w:rFonts w:eastAsia="Calibri"/>
          <w:sz w:val="28"/>
          <w:szCs w:val="28"/>
          <w:lang w:eastAsia="en-US"/>
        </w:rPr>
        <w:t>100,0</w:t>
      </w:r>
      <w:r w:rsidRPr="005401E6">
        <w:rPr>
          <w:rFonts w:eastAsia="Calibri"/>
          <w:sz w:val="28"/>
          <w:szCs w:val="28"/>
          <w:lang w:eastAsia="en-US"/>
        </w:rPr>
        <w:t xml:space="preserve">%, средняя оценка параметра – </w:t>
      </w:r>
      <w:r>
        <w:rPr>
          <w:rFonts w:eastAsia="Calibri"/>
          <w:sz w:val="28"/>
          <w:szCs w:val="28"/>
          <w:lang w:eastAsia="en-US"/>
        </w:rPr>
        <w:t>100</w:t>
      </w:r>
      <w:r w:rsidRPr="005401E6">
        <w:rPr>
          <w:rFonts w:eastAsia="Calibri"/>
          <w:sz w:val="28"/>
          <w:szCs w:val="28"/>
          <w:lang w:eastAsia="en-US"/>
        </w:rPr>
        <w:t xml:space="preserve"> баллов);</w:t>
      </w:r>
    </w:p>
    <w:p w:rsidR="00D50740" w:rsidRPr="005401E6" w:rsidRDefault="00D50740" w:rsidP="00D5074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 xml:space="preserve">удовлетворенность наличием и доступностью санитарно-гигиенических помещений (оценка удовлетворенности – </w:t>
      </w:r>
      <w:r>
        <w:rPr>
          <w:rFonts w:eastAsia="Calibri"/>
          <w:sz w:val="28"/>
          <w:szCs w:val="28"/>
          <w:lang w:eastAsia="en-US"/>
        </w:rPr>
        <w:t>100,0</w:t>
      </w:r>
      <w:r w:rsidRPr="005401E6">
        <w:rPr>
          <w:rFonts w:eastAsia="Calibri"/>
          <w:sz w:val="28"/>
          <w:szCs w:val="28"/>
          <w:lang w:eastAsia="en-US"/>
        </w:rPr>
        <w:t xml:space="preserve">%, средняя оценка параметра – </w:t>
      </w:r>
      <w:r>
        <w:rPr>
          <w:rFonts w:eastAsia="Calibri"/>
          <w:sz w:val="28"/>
          <w:szCs w:val="28"/>
          <w:lang w:eastAsia="en-US"/>
        </w:rPr>
        <w:t xml:space="preserve">100 </w:t>
      </w:r>
      <w:r w:rsidRPr="005401E6">
        <w:rPr>
          <w:rFonts w:eastAsia="Calibri"/>
          <w:sz w:val="28"/>
          <w:szCs w:val="28"/>
          <w:lang w:eastAsia="en-US"/>
        </w:rPr>
        <w:t>балл</w:t>
      </w:r>
      <w:r>
        <w:rPr>
          <w:rFonts w:eastAsia="Calibri"/>
          <w:sz w:val="28"/>
          <w:szCs w:val="28"/>
          <w:lang w:eastAsia="en-US"/>
        </w:rPr>
        <w:t>ов</w:t>
      </w:r>
      <w:r w:rsidRPr="005401E6">
        <w:rPr>
          <w:rFonts w:eastAsia="Calibri"/>
          <w:sz w:val="28"/>
          <w:szCs w:val="28"/>
          <w:lang w:eastAsia="en-US"/>
        </w:rPr>
        <w:t>);</w:t>
      </w:r>
    </w:p>
    <w:p w:rsidR="004A1BD0" w:rsidRDefault="00D50740" w:rsidP="00D50740">
      <w:pPr>
        <w:spacing w:line="360" w:lineRule="auto"/>
        <w:ind w:firstLine="709"/>
        <w:jc w:val="both"/>
        <w:rPr>
          <w:rFonts w:eastAsia="Calibri"/>
          <w:sz w:val="28"/>
          <w:szCs w:val="28"/>
          <w:lang w:eastAsia="en-US"/>
        </w:rPr>
      </w:pPr>
      <w:r w:rsidRPr="005401E6">
        <w:rPr>
          <w:rFonts w:eastAsia="Calibri"/>
          <w:sz w:val="28"/>
          <w:szCs w:val="28"/>
          <w:lang w:eastAsia="en-US"/>
        </w:rPr>
        <w:t>-</w:t>
      </w:r>
      <w:r w:rsidRPr="005401E6">
        <w:rPr>
          <w:rFonts w:eastAsia="Calibri"/>
          <w:sz w:val="28"/>
          <w:szCs w:val="28"/>
          <w:lang w:val="en-US" w:eastAsia="en-US"/>
        </w:rPr>
        <w:t> </w:t>
      </w:r>
      <w:r w:rsidRPr="005401E6">
        <w:rPr>
          <w:rFonts w:eastAsia="Calibri"/>
          <w:sz w:val="28"/>
          <w:szCs w:val="28"/>
          <w:lang w:eastAsia="en-US"/>
        </w:rPr>
        <w:t xml:space="preserve">удовлетворенность санитарным состоянием помещений организации (оценка удовлетворенности – </w:t>
      </w:r>
      <w:r>
        <w:rPr>
          <w:rFonts w:eastAsia="Calibri"/>
          <w:sz w:val="28"/>
          <w:szCs w:val="28"/>
          <w:lang w:eastAsia="en-US"/>
        </w:rPr>
        <w:t>100,0</w:t>
      </w:r>
      <w:r w:rsidRPr="005401E6">
        <w:rPr>
          <w:rFonts w:eastAsia="Calibri"/>
          <w:sz w:val="28"/>
          <w:szCs w:val="28"/>
          <w:lang w:eastAsia="en-US"/>
        </w:rPr>
        <w:t xml:space="preserve">%, средняя оценка параметра – </w:t>
      </w:r>
      <w:r>
        <w:rPr>
          <w:rFonts w:eastAsia="Calibri"/>
          <w:sz w:val="28"/>
          <w:szCs w:val="28"/>
          <w:lang w:eastAsia="en-US"/>
        </w:rPr>
        <w:t>100 баллов</w:t>
      </w:r>
      <w:r w:rsidR="004A1BD0" w:rsidRPr="004A1BD0">
        <w:rPr>
          <w:rFonts w:eastAsia="Calibri"/>
          <w:sz w:val="28"/>
          <w:szCs w:val="28"/>
          <w:lang w:eastAsia="en-US"/>
        </w:rPr>
        <w:t>).</w:t>
      </w:r>
    </w:p>
    <w:p w:rsidR="00CB5F2F" w:rsidRPr="005401E6" w:rsidRDefault="007F7B6E" w:rsidP="004A1BD0">
      <w:pPr>
        <w:spacing w:line="360" w:lineRule="auto"/>
        <w:ind w:firstLine="709"/>
        <w:jc w:val="both"/>
        <w:rPr>
          <w:sz w:val="28"/>
          <w:szCs w:val="28"/>
        </w:rPr>
      </w:pPr>
      <w:r w:rsidRPr="005401E6">
        <w:rPr>
          <w:rFonts w:eastAsia="Calibri"/>
          <w:sz w:val="28"/>
          <w:szCs w:val="28"/>
          <w:lang w:eastAsia="en-US"/>
        </w:rPr>
        <w:t>2.</w:t>
      </w:r>
      <w:r w:rsidR="00C7390C" w:rsidRPr="005401E6">
        <w:rPr>
          <w:rFonts w:eastAsia="Calibri"/>
          <w:sz w:val="28"/>
          <w:szCs w:val="28"/>
          <w:lang w:eastAsia="en-US"/>
        </w:rPr>
        <w:t>3</w:t>
      </w:r>
      <w:r w:rsidR="009E2C81" w:rsidRPr="005401E6">
        <w:rPr>
          <w:rFonts w:eastAsia="Calibri"/>
          <w:sz w:val="28"/>
          <w:szCs w:val="28"/>
          <w:lang w:eastAsia="en-US"/>
        </w:rPr>
        <w:t> </w:t>
      </w:r>
      <w:r w:rsidR="00CB5F2F" w:rsidRPr="005401E6">
        <w:rPr>
          <w:sz w:val="28"/>
          <w:szCs w:val="28"/>
        </w:rPr>
        <w:t xml:space="preserve">Анализ интегральных показателей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CB5F2F" w:rsidRPr="005401E6">
        <w:rPr>
          <w:sz w:val="28"/>
          <w:szCs w:val="28"/>
        </w:rPr>
        <w:t xml:space="preserve"> Ростовской области показывает, что в отношении комфортности условий осуществления образовательной деятельности зафиксированные оценки параметров находятся на высоком уровне:</w:t>
      </w:r>
    </w:p>
    <w:p w:rsidR="00450135" w:rsidRPr="005401E6" w:rsidRDefault="00450135" w:rsidP="00450135">
      <w:pPr>
        <w:spacing w:line="360" w:lineRule="auto"/>
        <w:ind w:firstLine="709"/>
        <w:jc w:val="both"/>
        <w:rPr>
          <w:sz w:val="28"/>
          <w:szCs w:val="28"/>
        </w:rPr>
      </w:pPr>
      <w:r w:rsidRPr="005401E6">
        <w:rPr>
          <w:sz w:val="28"/>
          <w:szCs w:val="28"/>
        </w:rPr>
        <w:t>- по показателю 2.1 – 30 баллов из 30 возможных;</w:t>
      </w:r>
    </w:p>
    <w:p w:rsidR="00450135" w:rsidRPr="005401E6" w:rsidRDefault="00450135" w:rsidP="00450135">
      <w:pPr>
        <w:spacing w:line="360" w:lineRule="auto"/>
        <w:ind w:firstLine="709"/>
        <w:jc w:val="both"/>
        <w:rPr>
          <w:sz w:val="28"/>
          <w:szCs w:val="28"/>
        </w:rPr>
      </w:pPr>
      <w:r w:rsidRPr="005401E6">
        <w:rPr>
          <w:sz w:val="28"/>
          <w:szCs w:val="28"/>
        </w:rPr>
        <w:t xml:space="preserve">- по показателю 2.3 – </w:t>
      </w:r>
      <w:r w:rsidR="00D50740">
        <w:rPr>
          <w:sz w:val="28"/>
          <w:szCs w:val="28"/>
        </w:rPr>
        <w:t>30</w:t>
      </w:r>
      <w:r w:rsidR="004A1BD0">
        <w:rPr>
          <w:sz w:val="28"/>
          <w:szCs w:val="28"/>
        </w:rPr>
        <w:t xml:space="preserve"> балл</w:t>
      </w:r>
      <w:r w:rsidR="00D50740">
        <w:rPr>
          <w:sz w:val="28"/>
          <w:szCs w:val="28"/>
        </w:rPr>
        <w:t>ов</w:t>
      </w:r>
      <w:r w:rsidRPr="005401E6">
        <w:rPr>
          <w:sz w:val="28"/>
          <w:szCs w:val="28"/>
        </w:rPr>
        <w:t xml:space="preserve"> из 30 возможных.</w:t>
      </w:r>
    </w:p>
    <w:p w:rsidR="003F466B" w:rsidRPr="005401E6" w:rsidRDefault="00450135" w:rsidP="00450135">
      <w:pPr>
        <w:spacing w:line="360" w:lineRule="auto"/>
        <w:ind w:firstLine="709"/>
        <w:jc w:val="both"/>
        <w:rPr>
          <w:sz w:val="28"/>
          <w:szCs w:val="28"/>
        </w:rPr>
      </w:pPr>
      <w:r w:rsidRPr="005401E6">
        <w:rPr>
          <w:sz w:val="28"/>
          <w:szCs w:val="28"/>
        </w:rPr>
        <w:lastRenderedPageBreak/>
        <w:t xml:space="preserve">Таким образом, </w:t>
      </w:r>
      <w:r w:rsidR="00B6643E">
        <w:rPr>
          <w:sz w:val="28"/>
          <w:szCs w:val="28"/>
        </w:rPr>
        <w:t xml:space="preserve">МБОУ </w:t>
      </w:r>
      <w:proofErr w:type="spellStart"/>
      <w:r w:rsidR="00B6643E">
        <w:rPr>
          <w:sz w:val="28"/>
          <w:szCs w:val="28"/>
        </w:rPr>
        <w:t>Отрадовская</w:t>
      </w:r>
      <w:proofErr w:type="spellEnd"/>
      <w:r w:rsidR="00B6643E">
        <w:rPr>
          <w:sz w:val="28"/>
          <w:szCs w:val="28"/>
        </w:rPr>
        <w:t xml:space="preserve"> СОШ</w:t>
      </w:r>
      <w:r w:rsidRPr="005401E6">
        <w:rPr>
          <w:sz w:val="28"/>
          <w:szCs w:val="28"/>
        </w:rPr>
        <w:t xml:space="preserve"> Ростовской области показало </w:t>
      </w:r>
      <w:r w:rsidR="00A479B3">
        <w:rPr>
          <w:sz w:val="28"/>
          <w:szCs w:val="28"/>
        </w:rPr>
        <w:t>высокий</w:t>
      </w:r>
      <w:r w:rsidRPr="005401E6">
        <w:rPr>
          <w:sz w:val="28"/>
          <w:szCs w:val="28"/>
        </w:rPr>
        <w:t xml:space="preserve"> результат п</w:t>
      </w:r>
      <w:r w:rsidR="00614A7B">
        <w:rPr>
          <w:sz w:val="28"/>
          <w:szCs w:val="28"/>
        </w:rPr>
        <w:t>о</w:t>
      </w:r>
      <w:r w:rsidR="00FA3EB6">
        <w:rPr>
          <w:sz w:val="28"/>
          <w:szCs w:val="28"/>
        </w:rPr>
        <w:t xml:space="preserve"> </w:t>
      </w:r>
      <w:r w:rsidR="004D0D7A">
        <w:rPr>
          <w:sz w:val="28"/>
          <w:szCs w:val="28"/>
        </w:rPr>
        <w:t>показателям данного раздела (</w:t>
      </w:r>
      <w:r w:rsidR="00D50740">
        <w:rPr>
          <w:sz w:val="28"/>
          <w:szCs w:val="28"/>
        </w:rPr>
        <w:t>100</w:t>
      </w:r>
      <w:r w:rsidRPr="005401E6">
        <w:rPr>
          <w:sz w:val="28"/>
          <w:szCs w:val="28"/>
        </w:rPr>
        <w:t xml:space="preserve"> баллов из 100 возможных)</w:t>
      </w:r>
      <w:r w:rsidR="000E4F44" w:rsidRPr="005401E6">
        <w:rPr>
          <w:sz w:val="28"/>
          <w:szCs w:val="28"/>
        </w:rPr>
        <w:t>.</w:t>
      </w:r>
    </w:p>
    <w:p w:rsidR="003F466B" w:rsidRPr="005401E6" w:rsidRDefault="003F466B">
      <w:pPr>
        <w:spacing w:line="360" w:lineRule="auto"/>
        <w:ind w:firstLine="709"/>
        <w:rPr>
          <w:sz w:val="28"/>
          <w:szCs w:val="28"/>
        </w:rPr>
      </w:pPr>
    </w:p>
    <w:p w:rsidR="007F7B6E" w:rsidRPr="005401E6" w:rsidRDefault="007F7B6E" w:rsidP="00973B23">
      <w:pPr>
        <w:spacing w:line="360" w:lineRule="auto"/>
        <w:ind w:firstLine="709"/>
        <w:jc w:val="both"/>
        <w:rPr>
          <w:b/>
          <w:bCs/>
          <w:sz w:val="28"/>
          <w:szCs w:val="28"/>
          <w:lang w:eastAsia="en-US"/>
        </w:rPr>
      </w:pPr>
      <w:r w:rsidRPr="005401E6">
        <w:rPr>
          <w:b/>
          <w:bCs/>
          <w:sz w:val="28"/>
          <w:szCs w:val="28"/>
          <w:lang w:eastAsia="en-US"/>
        </w:rPr>
        <w:t xml:space="preserve">3. По доступности </w:t>
      </w:r>
      <w:r w:rsidR="00C9180C" w:rsidRPr="005401E6">
        <w:rPr>
          <w:b/>
          <w:bCs/>
          <w:sz w:val="28"/>
          <w:szCs w:val="28"/>
          <w:lang w:eastAsia="en-US"/>
        </w:rPr>
        <w:t>образовательной деятельности для инвалидов</w:t>
      </w:r>
      <w:r w:rsidRPr="005401E6">
        <w:rPr>
          <w:b/>
          <w:bCs/>
          <w:sz w:val="28"/>
          <w:szCs w:val="28"/>
          <w:lang w:eastAsia="en-US"/>
        </w:rPr>
        <w:t>:</w:t>
      </w:r>
    </w:p>
    <w:p w:rsidR="00FA3EB6" w:rsidRPr="00793013" w:rsidRDefault="00B57E64" w:rsidP="00793013">
      <w:pPr>
        <w:spacing w:line="360" w:lineRule="auto"/>
        <w:ind w:firstLine="709"/>
        <w:jc w:val="both"/>
        <w:rPr>
          <w:rFonts w:eastAsia="Calibri"/>
          <w:sz w:val="28"/>
          <w:szCs w:val="28"/>
          <w:lang w:eastAsia="en-US"/>
        </w:rPr>
      </w:pPr>
      <w:r w:rsidRPr="005401E6">
        <w:rPr>
          <w:rFonts w:eastAsia="Calibri"/>
          <w:sz w:val="28"/>
          <w:szCs w:val="28"/>
          <w:lang w:eastAsia="en-US"/>
        </w:rPr>
        <w:t xml:space="preserve">3.1 По результатам мониторинга зафиксированы следующие недостатки (дефициты) </w:t>
      </w:r>
      <w:r w:rsidR="00B6643E">
        <w:rPr>
          <w:rFonts w:eastAsia="Calibri"/>
          <w:sz w:val="28"/>
          <w:szCs w:val="28"/>
          <w:lang w:eastAsia="en-US"/>
        </w:rPr>
        <w:t xml:space="preserve">МБОУ </w:t>
      </w:r>
      <w:proofErr w:type="spellStart"/>
      <w:r w:rsidR="00B6643E">
        <w:rPr>
          <w:rFonts w:eastAsia="Calibri"/>
          <w:sz w:val="28"/>
          <w:szCs w:val="28"/>
          <w:lang w:eastAsia="en-US"/>
        </w:rPr>
        <w:t>Отрадовской</w:t>
      </w:r>
      <w:proofErr w:type="spellEnd"/>
      <w:r w:rsidR="00B6643E">
        <w:rPr>
          <w:rFonts w:eastAsia="Calibri"/>
          <w:sz w:val="28"/>
          <w:szCs w:val="28"/>
          <w:lang w:eastAsia="en-US"/>
        </w:rPr>
        <w:t xml:space="preserve"> СОШ</w:t>
      </w:r>
      <w:r w:rsidR="00355EDE">
        <w:rPr>
          <w:rFonts w:eastAsia="Calibri"/>
          <w:sz w:val="28"/>
          <w:szCs w:val="28"/>
          <w:lang w:eastAsia="en-US"/>
        </w:rPr>
        <w:t xml:space="preserve"> Азовского района</w:t>
      </w:r>
      <w:r w:rsidR="00A829EC" w:rsidRPr="005401E6">
        <w:rPr>
          <w:rFonts w:eastAsia="Calibri"/>
          <w:sz w:val="28"/>
          <w:szCs w:val="28"/>
          <w:lang w:eastAsia="en-US"/>
        </w:rPr>
        <w:t xml:space="preserve"> </w:t>
      </w:r>
      <w:r w:rsidR="00F95505" w:rsidRPr="005401E6">
        <w:rPr>
          <w:rFonts w:eastAsia="Calibri"/>
          <w:sz w:val="28"/>
          <w:szCs w:val="28"/>
          <w:lang w:eastAsia="en-US"/>
        </w:rPr>
        <w:t>Ростовской области</w:t>
      </w:r>
      <w:r w:rsidRPr="005401E6">
        <w:rPr>
          <w:rFonts w:eastAsia="Calibri"/>
          <w:sz w:val="28"/>
          <w:szCs w:val="28"/>
          <w:lang w:eastAsia="en-US"/>
        </w:rPr>
        <w:t xml:space="preserve"> в обеспечении доступности образовательной деятельности для инвалидов:</w:t>
      </w:r>
    </w:p>
    <w:p w:rsidR="00D50740" w:rsidRPr="00D50740" w:rsidRDefault="00793013" w:rsidP="00D50740">
      <w:pPr>
        <w:spacing w:line="360" w:lineRule="auto"/>
        <w:ind w:firstLine="709"/>
        <w:jc w:val="both"/>
        <w:rPr>
          <w:rFonts w:eastAsiaTheme="minorHAnsi"/>
          <w:sz w:val="28"/>
          <w:szCs w:val="28"/>
          <w:lang w:eastAsia="en-US"/>
        </w:rPr>
      </w:pPr>
      <w:r>
        <w:rPr>
          <w:rFonts w:eastAsiaTheme="minorHAnsi"/>
          <w:sz w:val="28"/>
          <w:szCs w:val="28"/>
          <w:lang w:eastAsia="en-US"/>
        </w:rPr>
        <w:t>1</w:t>
      </w:r>
      <w:r w:rsidR="00FA3EB6" w:rsidRPr="00FA3EB6">
        <w:rPr>
          <w:rFonts w:eastAsiaTheme="minorHAnsi"/>
          <w:sz w:val="28"/>
          <w:szCs w:val="28"/>
          <w:lang w:eastAsia="en-US"/>
        </w:rPr>
        <w:t>)</w:t>
      </w:r>
      <w:r w:rsidR="00FA3EB6" w:rsidRPr="00FA3EB6">
        <w:rPr>
          <w:rFonts w:eastAsiaTheme="minorHAnsi"/>
          <w:sz w:val="28"/>
          <w:szCs w:val="28"/>
          <w:lang w:eastAsia="en-US"/>
        </w:rPr>
        <w:tab/>
      </w:r>
      <w:r w:rsidR="00D50740" w:rsidRPr="00D50740">
        <w:rPr>
          <w:rFonts w:eastAsiaTheme="minorHAnsi"/>
          <w:sz w:val="28"/>
          <w:szCs w:val="28"/>
          <w:lang w:eastAsia="en-US"/>
        </w:rPr>
        <w:t>Отсутствие дублирования для инвалидов по слуху и зрению звуковой и зрительной информации.</w:t>
      </w:r>
    </w:p>
    <w:p w:rsidR="00D50740" w:rsidRPr="00D50740" w:rsidRDefault="00D50740" w:rsidP="00D50740">
      <w:pPr>
        <w:spacing w:line="360" w:lineRule="auto"/>
        <w:ind w:firstLine="709"/>
        <w:jc w:val="both"/>
        <w:rPr>
          <w:rFonts w:eastAsiaTheme="minorHAnsi"/>
          <w:sz w:val="28"/>
          <w:szCs w:val="28"/>
          <w:lang w:eastAsia="en-US"/>
        </w:rPr>
      </w:pPr>
      <w:r w:rsidRPr="00D50740">
        <w:rPr>
          <w:rFonts w:eastAsiaTheme="minorHAnsi"/>
          <w:sz w:val="28"/>
          <w:szCs w:val="28"/>
          <w:lang w:eastAsia="en-US"/>
        </w:rPr>
        <w:t>2)</w:t>
      </w:r>
      <w:r w:rsidRPr="00D50740">
        <w:rPr>
          <w:rFonts w:eastAsiaTheme="minorHAnsi"/>
          <w:sz w:val="28"/>
          <w:szCs w:val="28"/>
          <w:lang w:eastAsia="en-US"/>
        </w:rPr>
        <w:tab/>
        <w:t>Отсутствует возможность предоставления инвалидам по слуху (слуху и зрению) услуг сурдопереводчика (</w:t>
      </w:r>
      <w:proofErr w:type="spellStart"/>
      <w:r w:rsidRPr="00D50740">
        <w:rPr>
          <w:rFonts w:eastAsiaTheme="minorHAnsi"/>
          <w:sz w:val="28"/>
          <w:szCs w:val="28"/>
          <w:lang w:eastAsia="en-US"/>
        </w:rPr>
        <w:t>тифлосурдопереводчика</w:t>
      </w:r>
      <w:proofErr w:type="spellEnd"/>
      <w:r w:rsidRPr="00D50740">
        <w:rPr>
          <w:rFonts w:eastAsiaTheme="minorHAnsi"/>
          <w:sz w:val="28"/>
          <w:szCs w:val="28"/>
          <w:lang w:eastAsia="en-US"/>
        </w:rPr>
        <w:t>).</w:t>
      </w:r>
    </w:p>
    <w:p w:rsidR="00465DB7" w:rsidRDefault="00D50740" w:rsidP="00D50740">
      <w:pPr>
        <w:spacing w:line="360" w:lineRule="auto"/>
        <w:ind w:firstLine="709"/>
        <w:jc w:val="both"/>
        <w:rPr>
          <w:rFonts w:eastAsiaTheme="minorHAnsi"/>
          <w:sz w:val="28"/>
          <w:szCs w:val="28"/>
          <w:lang w:eastAsia="en-US"/>
        </w:rPr>
      </w:pPr>
      <w:r w:rsidRPr="00D50740">
        <w:rPr>
          <w:rFonts w:eastAsiaTheme="minorHAnsi"/>
          <w:sz w:val="28"/>
          <w:szCs w:val="28"/>
          <w:lang w:eastAsia="en-US"/>
        </w:rPr>
        <w:t>3)</w:t>
      </w:r>
      <w:r w:rsidRPr="00D50740">
        <w:rPr>
          <w:rFonts w:eastAsiaTheme="minorHAnsi"/>
          <w:sz w:val="28"/>
          <w:szCs w:val="28"/>
          <w:lang w:eastAsia="en-US"/>
        </w:rPr>
        <w:tab/>
        <w:t>Отсутствие альтернативной версии сайта организации для инвалидов по зрению</w:t>
      </w:r>
      <w:r w:rsidR="00A479B3" w:rsidRPr="00A479B3">
        <w:rPr>
          <w:rFonts w:eastAsiaTheme="minorHAnsi"/>
          <w:sz w:val="28"/>
          <w:szCs w:val="28"/>
          <w:lang w:eastAsia="en-US"/>
        </w:rPr>
        <w:t>.</w:t>
      </w:r>
    </w:p>
    <w:p w:rsidR="00D50740" w:rsidRPr="00465DB7" w:rsidRDefault="00D50740" w:rsidP="00D50740">
      <w:pPr>
        <w:spacing w:line="360" w:lineRule="auto"/>
        <w:ind w:firstLine="709"/>
        <w:jc w:val="both"/>
        <w:rPr>
          <w:rFonts w:eastAsiaTheme="minorHAnsi"/>
          <w:sz w:val="28"/>
          <w:szCs w:val="28"/>
          <w:lang w:eastAsia="en-US"/>
        </w:rPr>
      </w:pPr>
    </w:p>
    <w:p w:rsidR="0037607D" w:rsidRPr="005401E6" w:rsidRDefault="007F7B6E" w:rsidP="00371CBD">
      <w:pPr>
        <w:spacing w:line="360" w:lineRule="auto"/>
        <w:ind w:firstLine="709"/>
        <w:jc w:val="both"/>
        <w:rPr>
          <w:rFonts w:eastAsiaTheme="minorEastAsia"/>
          <w:sz w:val="28"/>
          <w:szCs w:val="28"/>
        </w:rPr>
      </w:pPr>
      <w:r w:rsidRPr="005401E6">
        <w:rPr>
          <w:rFonts w:eastAsia="Calibri"/>
          <w:sz w:val="28"/>
          <w:szCs w:val="28"/>
          <w:lang w:eastAsia="en-US"/>
        </w:rPr>
        <w:t>3.</w:t>
      </w:r>
      <w:r w:rsidR="00B57E64" w:rsidRPr="005401E6">
        <w:rPr>
          <w:rFonts w:eastAsia="Calibri"/>
          <w:sz w:val="28"/>
          <w:szCs w:val="28"/>
          <w:lang w:eastAsia="en-US"/>
        </w:rPr>
        <w:t>2</w:t>
      </w:r>
      <w:r w:rsidR="004763C9">
        <w:rPr>
          <w:rFonts w:eastAsia="Calibri"/>
          <w:sz w:val="28"/>
          <w:szCs w:val="28"/>
          <w:lang w:eastAsia="en-US"/>
        </w:rPr>
        <w:t>.</w:t>
      </w:r>
      <w:r w:rsidRPr="005401E6">
        <w:rPr>
          <w:rFonts w:eastAsia="Calibri"/>
          <w:sz w:val="28"/>
          <w:szCs w:val="28"/>
          <w:lang w:eastAsia="en-US"/>
        </w:rPr>
        <w:t> </w:t>
      </w:r>
      <w:r w:rsidR="0037607D" w:rsidRPr="005401E6">
        <w:rPr>
          <w:rFonts w:eastAsiaTheme="minorEastAsia"/>
          <w:sz w:val="28"/>
          <w:szCs w:val="28"/>
        </w:rPr>
        <w:t xml:space="preserve">Кроме того, в рамках этого раздела на основе изучения мнения респондентов осуществлена оценка доли получателей образовательных услуг, удовлетворенных доступностью образовательных услуг для инвалидов </w:t>
      </w:r>
      <w:r w:rsidR="00450135" w:rsidRPr="005401E6">
        <w:rPr>
          <w:rFonts w:eastAsiaTheme="minorEastAsia"/>
          <w:sz w:val="28"/>
          <w:szCs w:val="28"/>
        </w:rPr>
        <w:t xml:space="preserve">в </w:t>
      </w:r>
      <w:r w:rsidR="00B6643E">
        <w:rPr>
          <w:rFonts w:eastAsiaTheme="minorEastAsia"/>
          <w:sz w:val="28"/>
          <w:szCs w:val="28"/>
        </w:rPr>
        <w:t xml:space="preserve">МБОУ </w:t>
      </w:r>
      <w:proofErr w:type="spellStart"/>
      <w:r w:rsidR="00B6643E">
        <w:rPr>
          <w:rFonts w:eastAsiaTheme="minorEastAsia"/>
          <w:sz w:val="28"/>
          <w:szCs w:val="28"/>
        </w:rPr>
        <w:t>Отрадовской</w:t>
      </w:r>
      <w:proofErr w:type="spellEnd"/>
      <w:r w:rsidR="00B6643E">
        <w:rPr>
          <w:rFonts w:eastAsiaTheme="minorEastAsia"/>
          <w:sz w:val="28"/>
          <w:szCs w:val="28"/>
        </w:rPr>
        <w:t xml:space="preserve"> СОШ</w:t>
      </w:r>
      <w:r w:rsidR="00355EDE">
        <w:rPr>
          <w:rFonts w:eastAsiaTheme="minorEastAsia"/>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37607D" w:rsidRPr="005401E6">
        <w:rPr>
          <w:rFonts w:eastAsiaTheme="minorEastAsia"/>
          <w:sz w:val="28"/>
          <w:szCs w:val="28"/>
        </w:rPr>
        <w:t xml:space="preserve"> (в % от общего числа опрошенных получателей услуг-инвалидов).</w:t>
      </w:r>
    </w:p>
    <w:p w:rsidR="0037607D" w:rsidRPr="005401E6" w:rsidRDefault="007F7B6E" w:rsidP="003F466B">
      <w:pPr>
        <w:spacing w:line="360" w:lineRule="auto"/>
        <w:ind w:firstLine="709"/>
        <w:jc w:val="both"/>
        <w:rPr>
          <w:sz w:val="28"/>
          <w:szCs w:val="28"/>
        </w:rPr>
      </w:pPr>
      <w:r w:rsidRPr="005401E6">
        <w:rPr>
          <w:rFonts w:eastAsia="Calibri"/>
          <w:sz w:val="28"/>
          <w:szCs w:val="28"/>
          <w:lang w:eastAsia="en-US"/>
        </w:rPr>
        <w:t>3.</w:t>
      </w:r>
      <w:r w:rsidR="00B57E64" w:rsidRPr="005401E6">
        <w:rPr>
          <w:rFonts w:eastAsia="Calibri"/>
          <w:sz w:val="28"/>
          <w:szCs w:val="28"/>
          <w:lang w:eastAsia="en-US"/>
        </w:rPr>
        <w:t>3</w:t>
      </w:r>
      <w:r w:rsidRPr="005401E6">
        <w:rPr>
          <w:rFonts w:eastAsia="Calibri"/>
          <w:sz w:val="28"/>
          <w:szCs w:val="28"/>
          <w:lang w:eastAsia="en-US"/>
        </w:rPr>
        <w:t> </w:t>
      </w:r>
      <w:r w:rsidR="004A1BD0" w:rsidRPr="004A1BD0">
        <w:rPr>
          <w:sz w:val="28"/>
          <w:szCs w:val="28"/>
        </w:rPr>
        <w:t xml:space="preserve">Анализ результатов восприятия получателями услуг доступности образовательных услуг для инвалидов 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4A1BD0" w:rsidRPr="004A1BD0">
        <w:rPr>
          <w:sz w:val="28"/>
          <w:szCs w:val="28"/>
        </w:rPr>
        <w:t xml:space="preserve"> Ростовской области показывает, что респонденты в целом </w:t>
      </w:r>
      <w:r w:rsidR="00D50740">
        <w:rPr>
          <w:sz w:val="28"/>
          <w:szCs w:val="28"/>
        </w:rPr>
        <w:t>высоко</w:t>
      </w:r>
      <w:r w:rsidR="004A1BD0" w:rsidRPr="004A1BD0">
        <w:rPr>
          <w:sz w:val="28"/>
          <w:szCs w:val="28"/>
        </w:rPr>
        <w:t xml:space="preserve"> оценивают изучаемые параметры. Зафиксирован разброс значений удовлетворенности потребителей по параметрам п. 3.3, а также зафиксированы </w:t>
      </w:r>
      <w:r w:rsidR="00D50740">
        <w:rPr>
          <w:sz w:val="28"/>
          <w:szCs w:val="28"/>
        </w:rPr>
        <w:t>максимальные</w:t>
      </w:r>
      <w:r w:rsidR="004A1BD0" w:rsidRPr="004A1BD0">
        <w:rPr>
          <w:sz w:val="28"/>
          <w:szCs w:val="28"/>
        </w:rPr>
        <w:t xml:space="preserve"> значения по некоторым параметрам</w:t>
      </w:r>
      <w:r w:rsidR="00AD6581" w:rsidRPr="005401E6">
        <w:rPr>
          <w:sz w:val="28"/>
          <w:szCs w:val="28"/>
        </w:rPr>
        <w:t xml:space="preserve"> (</w:t>
      </w:r>
      <w:r w:rsidR="00AD6581" w:rsidRPr="005401E6">
        <w:rPr>
          <w:sz w:val="28"/>
          <w:szCs w:val="28"/>
          <w:lang w:val="en-US"/>
        </w:rPr>
        <w:t>c</w:t>
      </w:r>
      <w:r w:rsidR="00AD6581" w:rsidRPr="005401E6">
        <w:rPr>
          <w:sz w:val="28"/>
          <w:szCs w:val="28"/>
        </w:rPr>
        <w:t>м. таблицы 5.3-5.4)</w:t>
      </w:r>
      <w:r w:rsidR="0037607D" w:rsidRPr="005401E6">
        <w:rPr>
          <w:sz w:val="28"/>
          <w:szCs w:val="28"/>
        </w:rPr>
        <w:t>.</w:t>
      </w:r>
    </w:p>
    <w:p w:rsidR="00EE1E65" w:rsidRPr="005401E6" w:rsidRDefault="00224C12" w:rsidP="00EE1E65">
      <w:pPr>
        <w:spacing w:line="360" w:lineRule="auto"/>
        <w:ind w:firstLine="709"/>
        <w:jc w:val="both"/>
        <w:rPr>
          <w:sz w:val="28"/>
          <w:szCs w:val="28"/>
        </w:rPr>
      </w:pPr>
      <w:r w:rsidRPr="005401E6">
        <w:rPr>
          <w:sz w:val="28"/>
          <w:szCs w:val="28"/>
        </w:rPr>
        <w:t>3.</w:t>
      </w:r>
      <w:r w:rsidR="00B57E64" w:rsidRPr="005401E6">
        <w:rPr>
          <w:sz w:val="28"/>
          <w:szCs w:val="28"/>
        </w:rPr>
        <w:t>4</w:t>
      </w:r>
      <w:r w:rsidRPr="005401E6">
        <w:rPr>
          <w:sz w:val="28"/>
          <w:szCs w:val="28"/>
        </w:rPr>
        <w:t> </w:t>
      </w:r>
      <w:r w:rsidR="00EE1E65" w:rsidRPr="005401E6">
        <w:rPr>
          <w:sz w:val="28"/>
          <w:szCs w:val="28"/>
        </w:rPr>
        <w:t xml:space="preserve">Анализ интегральных показателей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EE1E65" w:rsidRPr="005401E6">
        <w:rPr>
          <w:sz w:val="28"/>
          <w:szCs w:val="28"/>
        </w:rPr>
        <w:t xml:space="preserve"> Ростовской области показывает, что в отношении </w:t>
      </w:r>
      <w:r w:rsidR="00EE1E65" w:rsidRPr="005401E6">
        <w:rPr>
          <w:sz w:val="28"/>
          <w:szCs w:val="28"/>
        </w:rPr>
        <w:lastRenderedPageBreak/>
        <w:t>доступности образовательных услуг для инвалидов оценки параметров демонстрируют значительный разброс:</w:t>
      </w:r>
    </w:p>
    <w:p w:rsidR="004A1BD0" w:rsidRPr="004A1BD0" w:rsidRDefault="004A1BD0" w:rsidP="004A1BD0">
      <w:pPr>
        <w:spacing w:line="360" w:lineRule="auto"/>
        <w:ind w:firstLine="709"/>
        <w:jc w:val="both"/>
        <w:rPr>
          <w:sz w:val="28"/>
          <w:szCs w:val="28"/>
        </w:rPr>
      </w:pPr>
      <w:r w:rsidRPr="004A1BD0">
        <w:rPr>
          <w:sz w:val="28"/>
          <w:szCs w:val="28"/>
        </w:rPr>
        <w:t xml:space="preserve">- по показателю 3.1 – </w:t>
      </w:r>
      <w:r w:rsidR="00D50740">
        <w:rPr>
          <w:sz w:val="28"/>
          <w:szCs w:val="28"/>
        </w:rPr>
        <w:t>30</w:t>
      </w:r>
      <w:r w:rsidR="00FA3EB6">
        <w:rPr>
          <w:sz w:val="28"/>
          <w:szCs w:val="28"/>
        </w:rPr>
        <w:t xml:space="preserve"> </w:t>
      </w:r>
      <w:r w:rsidR="009555F4">
        <w:rPr>
          <w:sz w:val="28"/>
          <w:szCs w:val="28"/>
        </w:rPr>
        <w:t>балл</w:t>
      </w:r>
      <w:r w:rsidR="00371CBD">
        <w:rPr>
          <w:sz w:val="28"/>
          <w:szCs w:val="28"/>
        </w:rPr>
        <w:t>ов</w:t>
      </w:r>
      <w:r w:rsidRPr="004A1BD0">
        <w:rPr>
          <w:sz w:val="28"/>
          <w:szCs w:val="28"/>
        </w:rPr>
        <w:t xml:space="preserve"> из 30 возможных;</w:t>
      </w:r>
    </w:p>
    <w:p w:rsidR="004A1BD0" w:rsidRPr="004A1BD0" w:rsidRDefault="00907264" w:rsidP="004A1BD0">
      <w:pPr>
        <w:spacing w:line="360" w:lineRule="auto"/>
        <w:ind w:firstLine="709"/>
        <w:jc w:val="both"/>
        <w:rPr>
          <w:sz w:val="28"/>
          <w:szCs w:val="28"/>
        </w:rPr>
      </w:pPr>
      <w:r>
        <w:rPr>
          <w:sz w:val="28"/>
          <w:szCs w:val="28"/>
        </w:rPr>
        <w:t xml:space="preserve">- по показателю 3.2 – </w:t>
      </w:r>
      <w:r w:rsidR="00D50740">
        <w:rPr>
          <w:sz w:val="28"/>
          <w:szCs w:val="28"/>
        </w:rPr>
        <w:t>24</w:t>
      </w:r>
      <w:r w:rsidR="00465DB7">
        <w:rPr>
          <w:sz w:val="28"/>
          <w:szCs w:val="28"/>
        </w:rPr>
        <w:t xml:space="preserve"> </w:t>
      </w:r>
      <w:r w:rsidR="004A1BD0" w:rsidRPr="004A1BD0">
        <w:rPr>
          <w:sz w:val="28"/>
          <w:szCs w:val="28"/>
        </w:rPr>
        <w:t>балл</w:t>
      </w:r>
      <w:r w:rsidR="00D50740">
        <w:rPr>
          <w:sz w:val="28"/>
          <w:szCs w:val="28"/>
        </w:rPr>
        <w:t>а</w:t>
      </w:r>
      <w:r w:rsidR="004A1BD0" w:rsidRPr="004A1BD0">
        <w:rPr>
          <w:sz w:val="28"/>
          <w:szCs w:val="28"/>
        </w:rPr>
        <w:t xml:space="preserve"> из 40 возможных;</w:t>
      </w:r>
    </w:p>
    <w:p w:rsidR="004A1BD0" w:rsidRPr="004A1BD0" w:rsidRDefault="004A1BD0" w:rsidP="004A1BD0">
      <w:pPr>
        <w:spacing w:line="360" w:lineRule="auto"/>
        <w:ind w:firstLine="709"/>
        <w:jc w:val="both"/>
        <w:rPr>
          <w:sz w:val="28"/>
          <w:szCs w:val="28"/>
        </w:rPr>
      </w:pPr>
      <w:r w:rsidRPr="004A1BD0">
        <w:rPr>
          <w:sz w:val="28"/>
          <w:szCs w:val="28"/>
        </w:rPr>
        <w:t xml:space="preserve">- по показателю 3.3 – </w:t>
      </w:r>
      <w:r w:rsidR="00D50740">
        <w:rPr>
          <w:sz w:val="28"/>
          <w:szCs w:val="28"/>
        </w:rPr>
        <w:t>27</w:t>
      </w:r>
      <w:r w:rsidR="00A71358">
        <w:rPr>
          <w:sz w:val="28"/>
          <w:szCs w:val="28"/>
        </w:rPr>
        <w:t xml:space="preserve"> балл</w:t>
      </w:r>
      <w:r w:rsidR="00D50740">
        <w:rPr>
          <w:sz w:val="28"/>
          <w:szCs w:val="28"/>
        </w:rPr>
        <w:t>ов</w:t>
      </w:r>
      <w:r w:rsidRPr="004A1BD0">
        <w:rPr>
          <w:sz w:val="28"/>
          <w:szCs w:val="28"/>
        </w:rPr>
        <w:t xml:space="preserve"> из 30 возможных.</w:t>
      </w:r>
    </w:p>
    <w:p w:rsidR="00083235" w:rsidRPr="005401E6" w:rsidRDefault="004A1BD0" w:rsidP="004A1BD0">
      <w:pPr>
        <w:spacing w:line="360" w:lineRule="auto"/>
        <w:ind w:firstLine="709"/>
        <w:jc w:val="both"/>
        <w:rPr>
          <w:sz w:val="28"/>
          <w:szCs w:val="28"/>
        </w:rPr>
      </w:pPr>
      <w:r w:rsidRPr="004A1BD0">
        <w:rPr>
          <w:sz w:val="28"/>
          <w:szCs w:val="28"/>
        </w:rPr>
        <w:t xml:space="preserve">Таким образом, </w:t>
      </w:r>
      <w:r w:rsidR="00B6643E">
        <w:rPr>
          <w:sz w:val="28"/>
          <w:szCs w:val="28"/>
        </w:rPr>
        <w:t xml:space="preserve">МБОУ </w:t>
      </w:r>
      <w:proofErr w:type="spellStart"/>
      <w:r w:rsidR="00B6643E">
        <w:rPr>
          <w:sz w:val="28"/>
          <w:szCs w:val="28"/>
        </w:rPr>
        <w:t>Отрадовская</w:t>
      </w:r>
      <w:proofErr w:type="spellEnd"/>
      <w:r w:rsidR="00B6643E">
        <w:rPr>
          <w:sz w:val="28"/>
          <w:szCs w:val="28"/>
        </w:rPr>
        <w:t xml:space="preserve"> СОШ</w:t>
      </w:r>
      <w:r w:rsidRPr="004A1BD0">
        <w:rPr>
          <w:sz w:val="28"/>
          <w:szCs w:val="28"/>
        </w:rPr>
        <w:t xml:space="preserve"> Ростовской области показало </w:t>
      </w:r>
      <w:r w:rsidR="009555F4">
        <w:rPr>
          <w:sz w:val="28"/>
          <w:szCs w:val="28"/>
        </w:rPr>
        <w:t xml:space="preserve">в целом </w:t>
      </w:r>
      <w:r w:rsidR="00D50740">
        <w:rPr>
          <w:sz w:val="28"/>
          <w:szCs w:val="28"/>
        </w:rPr>
        <w:t>высокий</w:t>
      </w:r>
      <w:r w:rsidRPr="004A1BD0">
        <w:rPr>
          <w:sz w:val="28"/>
          <w:szCs w:val="28"/>
        </w:rPr>
        <w:t xml:space="preserve"> результат по показателям данного раздела (</w:t>
      </w:r>
      <w:r w:rsidR="00D50740">
        <w:rPr>
          <w:sz w:val="28"/>
          <w:szCs w:val="28"/>
        </w:rPr>
        <w:t>81</w:t>
      </w:r>
      <w:r w:rsidR="009555F4">
        <w:rPr>
          <w:sz w:val="28"/>
          <w:szCs w:val="28"/>
        </w:rPr>
        <w:t xml:space="preserve"> </w:t>
      </w:r>
      <w:r w:rsidRPr="004A1BD0">
        <w:rPr>
          <w:sz w:val="28"/>
          <w:szCs w:val="28"/>
        </w:rPr>
        <w:t>балл из 100 возможных)</w:t>
      </w:r>
      <w:r w:rsidR="0040347E">
        <w:rPr>
          <w:sz w:val="28"/>
          <w:szCs w:val="28"/>
        </w:rPr>
        <w:t>.</w:t>
      </w:r>
    </w:p>
    <w:p w:rsidR="00C939C4" w:rsidRPr="005401E6" w:rsidRDefault="00C939C4" w:rsidP="0037607D">
      <w:pPr>
        <w:spacing w:line="360" w:lineRule="auto"/>
        <w:ind w:firstLine="709"/>
        <w:jc w:val="both"/>
        <w:rPr>
          <w:sz w:val="28"/>
          <w:szCs w:val="28"/>
        </w:rPr>
      </w:pPr>
    </w:p>
    <w:p w:rsidR="007F7B6E" w:rsidRPr="005401E6" w:rsidRDefault="007F7B6E" w:rsidP="00973B23">
      <w:pPr>
        <w:spacing w:line="360" w:lineRule="auto"/>
        <w:ind w:firstLine="709"/>
        <w:jc w:val="both"/>
        <w:rPr>
          <w:b/>
          <w:bCs/>
          <w:sz w:val="28"/>
          <w:szCs w:val="28"/>
          <w:lang w:eastAsia="en-US"/>
        </w:rPr>
      </w:pPr>
      <w:r w:rsidRPr="005401E6">
        <w:rPr>
          <w:b/>
          <w:bCs/>
          <w:sz w:val="28"/>
          <w:szCs w:val="28"/>
          <w:lang w:eastAsia="en-US"/>
        </w:rPr>
        <w:t>4. По доброжелательности, вежливости работников организации</w:t>
      </w:r>
      <w:r w:rsidR="00BB53B3" w:rsidRPr="005401E6">
        <w:rPr>
          <w:b/>
          <w:bCs/>
          <w:sz w:val="28"/>
          <w:szCs w:val="28"/>
          <w:lang w:eastAsia="en-US"/>
        </w:rPr>
        <w:t>:</w:t>
      </w:r>
    </w:p>
    <w:p w:rsidR="000E4F44" w:rsidRPr="005401E6" w:rsidRDefault="00334EA6" w:rsidP="0020626E">
      <w:pPr>
        <w:spacing w:line="360" w:lineRule="auto"/>
        <w:ind w:firstLine="709"/>
        <w:jc w:val="both"/>
        <w:rPr>
          <w:sz w:val="28"/>
          <w:szCs w:val="28"/>
        </w:rPr>
      </w:pPr>
      <w:r w:rsidRPr="005401E6">
        <w:rPr>
          <w:sz w:val="28"/>
          <w:szCs w:val="28"/>
        </w:rPr>
        <w:t>4.1</w:t>
      </w:r>
      <w:r w:rsidRPr="005401E6">
        <w:rPr>
          <w:sz w:val="28"/>
          <w:szCs w:val="28"/>
          <w:lang w:val="en-US"/>
        </w:rPr>
        <w:t> </w:t>
      </w:r>
      <w:r w:rsidR="000E4F44" w:rsidRPr="005401E6">
        <w:rPr>
          <w:sz w:val="28"/>
          <w:szCs w:val="28"/>
        </w:rPr>
        <w:t>Анализ результатов восприятия получателями образовательных услуг доброжелательности, вежливости работнико</w:t>
      </w:r>
      <w:r w:rsidR="00450135" w:rsidRPr="005401E6">
        <w:rPr>
          <w:sz w:val="28"/>
          <w:szCs w:val="28"/>
        </w:rPr>
        <w:t xml:space="preserve">в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0E4F44" w:rsidRPr="005401E6">
        <w:rPr>
          <w:sz w:val="28"/>
          <w:szCs w:val="28"/>
        </w:rPr>
        <w:t xml:space="preserve"> показывает, что респонденты высоко оценивают изучаемые параметры (доля удовлетворенных получателей услуг, средние значения оценки параметров):</w:t>
      </w:r>
    </w:p>
    <w:p w:rsidR="00D50740" w:rsidRPr="005401E6" w:rsidRDefault="00450135" w:rsidP="00D50740">
      <w:pPr>
        <w:spacing w:line="360" w:lineRule="auto"/>
        <w:ind w:firstLine="709"/>
        <w:jc w:val="both"/>
        <w:rPr>
          <w:rFonts w:eastAsia="Calibri"/>
          <w:sz w:val="28"/>
          <w:szCs w:val="28"/>
          <w:lang w:eastAsia="en-US"/>
        </w:rPr>
      </w:pPr>
      <w:r w:rsidRPr="005401E6">
        <w:rPr>
          <w:rFonts w:eastAsia="Calibri"/>
          <w:sz w:val="28"/>
          <w:szCs w:val="28"/>
          <w:lang w:eastAsia="en-US"/>
        </w:rPr>
        <w:t>-</w:t>
      </w:r>
      <w:r w:rsidR="00F00FA7">
        <w:rPr>
          <w:rFonts w:eastAsia="Calibri"/>
          <w:sz w:val="28"/>
          <w:szCs w:val="28"/>
          <w:lang w:eastAsia="en-US"/>
        </w:rPr>
        <w:t> </w:t>
      </w:r>
      <w:r w:rsidRPr="005401E6">
        <w:rPr>
          <w:rFonts w:eastAsia="Calibri"/>
          <w:sz w:val="28"/>
          <w:szCs w:val="28"/>
          <w:lang w:eastAsia="en-US"/>
        </w:rPr>
        <w:t>доброжелательность, вежливость работников организации, обеспечивающих первичный контакт и информирование получателя образовательной услуги при непосредственном обращении в организацию (</w:t>
      </w:r>
      <w:r w:rsidR="00465DB7" w:rsidRPr="005401E6">
        <w:rPr>
          <w:rFonts w:eastAsia="Calibri"/>
          <w:sz w:val="28"/>
          <w:szCs w:val="28"/>
          <w:lang w:eastAsia="en-US"/>
        </w:rPr>
        <w:t xml:space="preserve">оценка удовлетворенности – </w:t>
      </w:r>
      <w:r w:rsidR="00D50740">
        <w:rPr>
          <w:rFonts w:eastAsia="Calibri"/>
          <w:sz w:val="28"/>
          <w:szCs w:val="28"/>
          <w:lang w:eastAsia="en-US"/>
        </w:rPr>
        <w:t>100,0</w:t>
      </w:r>
      <w:r w:rsidR="00D50740" w:rsidRPr="005401E6">
        <w:rPr>
          <w:rFonts w:eastAsia="Calibri"/>
          <w:sz w:val="28"/>
          <w:szCs w:val="28"/>
          <w:lang w:eastAsia="en-US"/>
        </w:rPr>
        <w:t xml:space="preserve">%, средняя оценка параметра – </w:t>
      </w:r>
      <w:r w:rsidR="00D50740">
        <w:rPr>
          <w:rFonts w:eastAsia="Calibri"/>
          <w:sz w:val="28"/>
          <w:szCs w:val="28"/>
          <w:lang w:eastAsia="en-US"/>
        </w:rPr>
        <w:t>100</w:t>
      </w:r>
      <w:r w:rsidR="00D50740" w:rsidRPr="005401E6">
        <w:rPr>
          <w:rFonts w:eastAsia="Calibri"/>
          <w:sz w:val="28"/>
          <w:szCs w:val="28"/>
          <w:lang w:eastAsia="en-US"/>
        </w:rPr>
        <w:t xml:space="preserve"> баллов);</w:t>
      </w:r>
    </w:p>
    <w:p w:rsidR="00D50740" w:rsidRPr="005401E6" w:rsidRDefault="00D50740" w:rsidP="00D50740">
      <w:pPr>
        <w:spacing w:line="360" w:lineRule="auto"/>
        <w:ind w:firstLine="709"/>
        <w:jc w:val="both"/>
        <w:rPr>
          <w:rFonts w:eastAsia="Calibri"/>
          <w:sz w:val="28"/>
          <w:szCs w:val="28"/>
          <w:lang w:eastAsia="en-US"/>
        </w:rPr>
      </w:pPr>
      <w:r w:rsidRPr="005401E6">
        <w:rPr>
          <w:rFonts w:eastAsia="Calibri"/>
          <w:sz w:val="28"/>
          <w:szCs w:val="28"/>
          <w:lang w:eastAsia="en-US"/>
        </w:rPr>
        <w:t xml:space="preserve">- доброжелательность, вежливость работников организации, обеспечивающих непосредственное оказание образовательной услуги при обращении в организацию (оценка удовлетворенности – </w:t>
      </w:r>
      <w:r>
        <w:rPr>
          <w:rFonts w:eastAsia="Calibri"/>
          <w:sz w:val="28"/>
          <w:szCs w:val="28"/>
          <w:lang w:eastAsia="en-US"/>
        </w:rPr>
        <w:t>100,0%, средняя оценка параметра – 100</w:t>
      </w:r>
      <w:r w:rsidRPr="005401E6">
        <w:rPr>
          <w:rFonts w:eastAsia="Calibri"/>
          <w:sz w:val="28"/>
          <w:szCs w:val="28"/>
          <w:lang w:eastAsia="en-US"/>
        </w:rPr>
        <w:t xml:space="preserve"> баллов);</w:t>
      </w:r>
    </w:p>
    <w:p w:rsidR="00450135" w:rsidRPr="005401E6" w:rsidRDefault="00D50740" w:rsidP="00D50740">
      <w:pPr>
        <w:spacing w:line="360" w:lineRule="auto"/>
        <w:ind w:firstLine="709"/>
        <w:jc w:val="both"/>
        <w:rPr>
          <w:rFonts w:eastAsia="Calibri"/>
          <w:sz w:val="28"/>
          <w:szCs w:val="28"/>
          <w:lang w:eastAsia="en-US"/>
        </w:rPr>
      </w:pPr>
      <w:r w:rsidRPr="005401E6">
        <w:rPr>
          <w:rFonts w:eastAsia="Calibri"/>
          <w:sz w:val="28"/>
          <w:szCs w:val="28"/>
          <w:lang w:eastAsia="en-US"/>
        </w:rPr>
        <w:t xml:space="preserve">- доброжелательность, вежливость работников организации при использовании дистанционных форм взаимодействия (оценка удовлетворенности – </w:t>
      </w:r>
      <w:r>
        <w:rPr>
          <w:rFonts w:eastAsia="Calibri"/>
          <w:sz w:val="28"/>
          <w:szCs w:val="28"/>
          <w:lang w:eastAsia="en-US"/>
        </w:rPr>
        <w:t>100,0%</w:t>
      </w:r>
      <w:r w:rsidRPr="005401E6">
        <w:rPr>
          <w:rFonts w:eastAsia="Calibri"/>
          <w:sz w:val="28"/>
          <w:szCs w:val="28"/>
          <w:lang w:eastAsia="en-US"/>
        </w:rPr>
        <w:t xml:space="preserve">, средняя оценка параметра – </w:t>
      </w:r>
      <w:r>
        <w:rPr>
          <w:rFonts w:eastAsia="Calibri"/>
          <w:sz w:val="28"/>
          <w:szCs w:val="28"/>
          <w:lang w:eastAsia="en-US"/>
        </w:rPr>
        <w:t>100</w:t>
      </w:r>
      <w:r w:rsidRPr="005401E6">
        <w:rPr>
          <w:rFonts w:eastAsia="Calibri"/>
          <w:sz w:val="28"/>
          <w:szCs w:val="28"/>
          <w:lang w:eastAsia="en-US"/>
        </w:rPr>
        <w:t xml:space="preserve"> баллов</w:t>
      </w:r>
      <w:r w:rsidR="00450135" w:rsidRPr="005401E6">
        <w:rPr>
          <w:rFonts w:eastAsia="Calibri"/>
          <w:sz w:val="28"/>
          <w:szCs w:val="28"/>
          <w:lang w:eastAsia="en-US"/>
        </w:rPr>
        <w:t>).</w:t>
      </w:r>
    </w:p>
    <w:p w:rsidR="00EE1E65" w:rsidRPr="005401E6" w:rsidRDefault="00334EA6" w:rsidP="00450135">
      <w:pPr>
        <w:spacing w:line="360" w:lineRule="auto"/>
        <w:ind w:firstLine="709"/>
        <w:jc w:val="both"/>
        <w:rPr>
          <w:sz w:val="28"/>
          <w:szCs w:val="28"/>
        </w:rPr>
      </w:pPr>
      <w:r w:rsidRPr="005401E6">
        <w:rPr>
          <w:rFonts w:eastAsia="Calibri"/>
          <w:sz w:val="28"/>
          <w:szCs w:val="28"/>
          <w:lang w:eastAsia="en-US"/>
        </w:rPr>
        <w:t>4.2</w:t>
      </w:r>
      <w:r w:rsidRPr="005401E6">
        <w:rPr>
          <w:rFonts w:eastAsia="Calibri"/>
          <w:sz w:val="28"/>
          <w:szCs w:val="28"/>
          <w:lang w:val="en-US" w:eastAsia="en-US"/>
        </w:rPr>
        <w:t> </w:t>
      </w:r>
      <w:r w:rsidR="00EE1E65" w:rsidRPr="005401E6">
        <w:rPr>
          <w:sz w:val="28"/>
          <w:szCs w:val="28"/>
        </w:rPr>
        <w:t xml:space="preserve">Анализ интегральных показателей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EE1E65" w:rsidRPr="005401E6">
        <w:rPr>
          <w:sz w:val="28"/>
          <w:szCs w:val="28"/>
        </w:rPr>
        <w:t xml:space="preserve"> Ростовской области показывает, что в отношении </w:t>
      </w:r>
      <w:r w:rsidR="00EE1E65" w:rsidRPr="005401E6">
        <w:rPr>
          <w:sz w:val="28"/>
          <w:szCs w:val="28"/>
        </w:rPr>
        <w:lastRenderedPageBreak/>
        <w:t xml:space="preserve">доброжелательности и вежливости работников зафиксированные оценки параметров находятся на </w:t>
      </w:r>
      <w:r w:rsidR="00D50740">
        <w:rPr>
          <w:sz w:val="28"/>
          <w:szCs w:val="28"/>
        </w:rPr>
        <w:t>максимальном</w:t>
      </w:r>
      <w:r w:rsidR="00EE1E65" w:rsidRPr="005401E6">
        <w:rPr>
          <w:sz w:val="28"/>
          <w:szCs w:val="28"/>
        </w:rPr>
        <w:t xml:space="preserve"> уровне:</w:t>
      </w:r>
    </w:p>
    <w:p w:rsidR="00450135" w:rsidRPr="005401E6" w:rsidRDefault="00450135" w:rsidP="00450135">
      <w:pPr>
        <w:spacing w:line="360" w:lineRule="auto"/>
        <w:ind w:firstLine="709"/>
        <w:jc w:val="both"/>
        <w:rPr>
          <w:sz w:val="28"/>
          <w:szCs w:val="28"/>
        </w:rPr>
      </w:pPr>
      <w:r w:rsidRPr="005401E6">
        <w:rPr>
          <w:sz w:val="28"/>
          <w:szCs w:val="28"/>
        </w:rPr>
        <w:t xml:space="preserve">- по показателю 4.1 – </w:t>
      </w:r>
      <w:r w:rsidR="00D50740">
        <w:rPr>
          <w:sz w:val="28"/>
          <w:szCs w:val="28"/>
        </w:rPr>
        <w:t>40</w:t>
      </w:r>
      <w:r w:rsidR="00614A7B">
        <w:rPr>
          <w:sz w:val="28"/>
          <w:szCs w:val="28"/>
        </w:rPr>
        <w:t xml:space="preserve"> балл</w:t>
      </w:r>
      <w:r w:rsidR="00D50740">
        <w:rPr>
          <w:sz w:val="28"/>
          <w:szCs w:val="28"/>
        </w:rPr>
        <w:t>ов</w:t>
      </w:r>
      <w:r w:rsidRPr="005401E6">
        <w:rPr>
          <w:sz w:val="28"/>
          <w:szCs w:val="28"/>
        </w:rPr>
        <w:t xml:space="preserve"> из 40 возможных;</w:t>
      </w:r>
    </w:p>
    <w:p w:rsidR="00450135" w:rsidRPr="005401E6" w:rsidRDefault="00FA3EB6" w:rsidP="00450135">
      <w:pPr>
        <w:spacing w:line="360" w:lineRule="auto"/>
        <w:ind w:firstLine="709"/>
        <w:jc w:val="both"/>
        <w:rPr>
          <w:sz w:val="28"/>
          <w:szCs w:val="28"/>
        </w:rPr>
      </w:pPr>
      <w:r>
        <w:rPr>
          <w:sz w:val="28"/>
          <w:szCs w:val="28"/>
        </w:rPr>
        <w:t xml:space="preserve">- по показателю 4.2 – </w:t>
      </w:r>
      <w:r w:rsidR="00D50740">
        <w:rPr>
          <w:sz w:val="28"/>
          <w:szCs w:val="28"/>
        </w:rPr>
        <w:t>40</w:t>
      </w:r>
      <w:r w:rsidR="00614A7B">
        <w:rPr>
          <w:sz w:val="28"/>
          <w:szCs w:val="28"/>
        </w:rPr>
        <w:t xml:space="preserve"> </w:t>
      </w:r>
      <w:r w:rsidR="00450135" w:rsidRPr="005401E6">
        <w:rPr>
          <w:sz w:val="28"/>
          <w:szCs w:val="28"/>
        </w:rPr>
        <w:t>балл</w:t>
      </w:r>
      <w:r w:rsidR="00D50740">
        <w:rPr>
          <w:sz w:val="28"/>
          <w:szCs w:val="28"/>
        </w:rPr>
        <w:t>ов</w:t>
      </w:r>
      <w:r w:rsidR="00450135" w:rsidRPr="005401E6">
        <w:rPr>
          <w:sz w:val="28"/>
          <w:szCs w:val="28"/>
        </w:rPr>
        <w:t xml:space="preserve"> из 40 возможных;</w:t>
      </w:r>
    </w:p>
    <w:p w:rsidR="00450135" w:rsidRPr="005401E6" w:rsidRDefault="00FA3EB6" w:rsidP="00450135">
      <w:pPr>
        <w:spacing w:line="360" w:lineRule="auto"/>
        <w:ind w:firstLine="709"/>
        <w:jc w:val="both"/>
        <w:rPr>
          <w:sz w:val="28"/>
          <w:szCs w:val="28"/>
        </w:rPr>
      </w:pPr>
      <w:r>
        <w:rPr>
          <w:sz w:val="28"/>
          <w:szCs w:val="28"/>
        </w:rPr>
        <w:t xml:space="preserve">- по показателю 4.3 – </w:t>
      </w:r>
      <w:r w:rsidR="00D50740">
        <w:rPr>
          <w:sz w:val="28"/>
          <w:szCs w:val="28"/>
        </w:rPr>
        <w:t>20</w:t>
      </w:r>
      <w:r w:rsidR="00450135" w:rsidRPr="005401E6">
        <w:rPr>
          <w:sz w:val="28"/>
          <w:szCs w:val="28"/>
        </w:rPr>
        <w:t xml:space="preserve"> балл</w:t>
      </w:r>
      <w:r w:rsidR="00D50740">
        <w:rPr>
          <w:sz w:val="28"/>
          <w:szCs w:val="28"/>
        </w:rPr>
        <w:t>ов</w:t>
      </w:r>
      <w:r w:rsidR="00450135" w:rsidRPr="005401E6">
        <w:rPr>
          <w:sz w:val="28"/>
          <w:szCs w:val="28"/>
        </w:rPr>
        <w:t xml:space="preserve"> из 20 возможных.</w:t>
      </w:r>
    </w:p>
    <w:p w:rsidR="002B2260" w:rsidRPr="005401E6" w:rsidRDefault="00450135" w:rsidP="00450135">
      <w:pPr>
        <w:spacing w:line="360" w:lineRule="auto"/>
        <w:ind w:firstLine="709"/>
        <w:jc w:val="both"/>
        <w:rPr>
          <w:rFonts w:eastAsia="Calibri"/>
          <w:sz w:val="28"/>
          <w:szCs w:val="28"/>
          <w:lang w:eastAsia="en-US"/>
        </w:rPr>
      </w:pPr>
      <w:r w:rsidRPr="005401E6">
        <w:rPr>
          <w:rFonts w:eastAsia="Calibri"/>
          <w:sz w:val="28"/>
          <w:szCs w:val="28"/>
          <w:lang w:eastAsia="en-US"/>
        </w:rPr>
        <w:t xml:space="preserve">Интегральная оценка по данному набору параметров зафиксирована на </w:t>
      </w:r>
      <w:r w:rsidR="00D50740">
        <w:rPr>
          <w:rFonts w:eastAsia="Calibri"/>
          <w:sz w:val="28"/>
          <w:szCs w:val="28"/>
          <w:lang w:eastAsia="en-US"/>
        </w:rPr>
        <w:t>максимальном</w:t>
      </w:r>
      <w:r w:rsidRPr="005401E6">
        <w:rPr>
          <w:rFonts w:eastAsia="Calibri"/>
          <w:sz w:val="28"/>
          <w:szCs w:val="28"/>
          <w:lang w:eastAsia="en-US"/>
        </w:rPr>
        <w:t xml:space="preserve"> уровне – </w:t>
      </w:r>
      <w:r w:rsidR="00D50740">
        <w:rPr>
          <w:rFonts w:eastAsia="Calibri"/>
          <w:sz w:val="28"/>
          <w:szCs w:val="28"/>
          <w:lang w:eastAsia="en-US"/>
        </w:rPr>
        <w:t>100</w:t>
      </w:r>
      <w:r w:rsidRPr="005401E6">
        <w:rPr>
          <w:rFonts w:eastAsia="Calibri"/>
          <w:sz w:val="28"/>
          <w:szCs w:val="28"/>
          <w:lang w:eastAsia="en-US"/>
        </w:rPr>
        <w:t xml:space="preserve"> баллов из 100 возможных</w:t>
      </w:r>
      <w:r w:rsidR="000E4F44" w:rsidRPr="005401E6">
        <w:rPr>
          <w:rFonts w:eastAsia="Calibri"/>
          <w:sz w:val="28"/>
          <w:szCs w:val="28"/>
          <w:lang w:eastAsia="en-US"/>
        </w:rPr>
        <w:t>.</w:t>
      </w:r>
    </w:p>
    <w:p w:rsidR="00DD7AE4" w:rsidRPr="005401E6" w:rsidRDefault="00DD7AE4">
      <w:pPr>
        <w:spacing w:line="360" w:lineRule="auto"/>
        <w:ind w:firstLine="709"/>
        <w:rPr>
          <w:bCs/>
          <w:sz w:val="28"/>
          <w:szCs w:val="28"/>
          <w:lang w:eastAsia="en-US"/>
        </w:rPr>
      </w:pPr>
    </w:p>
    <w:p w:rsidR="007F7B6E" w:rsidRPr="005401E6" w:rsidRDefault="007F7B6E" w:rsidP="00973B23">
      <w:pPr>
        <w:spacing w:line="360" w:lineRule="auto"/>
        <w:ind w:firstLine="709"/>
        <w:jc w:val="both"/>
        <w:rPr>
          <w:b/>
          <w:bCs/>
          <w:sz w:val="28"/>
          <w:szCs w:val="28"/>
          <w:lang w:eastAsia="en-US"/>
        </w:rPr>
      </w:pPr>
      <w:r w:rsidRPr="005401E6">
        <w:rPr>
          <w:b/>
          <w:bCs/>
          <w:sz w:val="28"/>
          <w:szCs w:val="28"/>
          <w:lang w:eastAsia="en-US"/>
        </w:rPr>
        <w:t>5. По удовлетворенности условиями оказания услуг</w:t>
      </w:r>
      <w:r w:rsidR="00BB53B3" w:rsidRPr="005401E6">
        <w:rPr>
          <w:b/>
          <w:bCs/>
          <w:sz w:val="28"/>
          <w:szCs w:val="28"/>
          <w:lang w:eastAsia="en-US"/>
        </w:rPr>
        <w:t>:</w:t>
      </w:r>
    </w:p>
    <w:p w:rsidR="000E4F44" w:rsidRPr="005401E6" w:rsidRDefault="00334EA6" w:rsidP="0020626E">
      <w:pPr>
        <w:spacing w:line="360" w:lineRule="auto"/>
        <w:ind w:firstLine="709"/>
        <w:jc w:val="both"/>
        <w:rPr>
          <w:sz w:val="28"/>
          <w:szCs w:val="28"/>
        </w:rPr>
      </w:pPr>
      <w:r w:rsidRPr="005401E6">
        <w:rPr>
          <w:sz w:val="28"/>
          <w:szCs w:val="28"/>
        </w:rPr>
        <w:t>5.1 </w:t>
      </w:r>
      <w:r w:rsidR="000E4F44" w:rsidRPr="005401E6">
        <w:rPr>
          <w:sz w:val="28"/>
          <w:szCs w:val="28"/>
        </w:rPr>
        <w:t xml:space="preserve">Результаты опроса по разделу «удовлетворенность условиями осуществления образовательной деятельности»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A829EC" w:rsidRPr="005401E6">
        <w:rPr>
          <w:sz w:val="28"/>
          <w:szCs w:val="28"/>
        </w:rPr>
        <w:t xml:space="preserve"> </w:t>
      </w:r>
      <w:r w:rsidR="00F95505" w:rsidRPr="005401E6">
        <w:rPr>
          <w:sz w:val="28"/>
          <w:szCs w:val="28"/>
        </w:rPr>
        <w:t>Ростовской области</w:t>
      </w:r>
      <w:r w:rsidR="000E4F44" w:rsidRPr="005401E6">
        <w:rPr>
          <w:sz w:val="28"/>
          <w:szCs w:val="28"/>
        </w:rPr>
        <w:t xml:space="preserve"> показывают, что респонденты высоко оценивают изучаемые параметры (доля удовлетворенных получателей услуг, средние значения оценки параметров):</w:t>
      </w:r>
    </w:p>
    <w:p w:rsidR="00D50740" w:rsidRPr="005401E6" w:rsidRDefault="00083235" w:rsidP="00D50740">
      <w:pPr>
        <w:spacing w:line="360" w:lineRule="auto"/>
        <w:ind w:firstLine="709"/>
        <w:jc w:val="both"/>
        <w:rPr>
          <w:rFonts w:eastAsia="Calibri"/>
          <w:sz w:val="28"/>
          <w:szCs w:val="28"/>
          <w:lang w:eastAsia="en-US"/>
        </w:rPr>
      </w:pPr>
      <w:r w:rsidRPr="005401E6">
        <w:rPr>
          <w:rFonts w:eastAsia="Calibri"/>
          <w:noProof/>
          <w:sz w:val="28"/>
          <w:szCs w:val="28"/>
          <w:lang w:eastAsia="en-US"/>
        </w:rPr>
        <w:t xml:space="preserve">- готовность рекомендовать организацию родственникам и знакомым </w:t>
      </w:r>
      <w:r w:rsidRPr="005401E6">
        <w:rPr>
          <w:rFonts w:eastAsia="Calibri"/>
          <w:sz w:val="28"/>
          <w:szCs w:val="28"/>
          <w:lang w:eastAsia="en-US"/>
        </w:rPr>
        <w:t>(</w:t>
      </w:r>
      <w:r w:rsidR="00465DB7" w:rsidRPr="005401E6">
        <w:rPr>
          <w:rFonts w:eastAsia="Calibri"/>
          <w:sz w:val="28"/>
          <w:szCs w:val="28"/>
          <w:lang w:eastAsia="en-US"/>
        </w:rPr>
        <w:t xml:space="preserve">оценка удовлетворенности – </w:t>
      </w:r>
      <w:r w:rsidR="00D50740">
        <w:rPr>
          <w:rFonts w:eastAsia="Calibri"/>
          <w:sz w:val="28"/>
          <w:szCs w:val="28"/>
          <w:lang w:eastAsia="en-US"/>
        </w:rPr>
        <w:t>100,0</w:t>
      </w:r>
      <w:r w:rsidR="00D50740" w:rsidRPr="005401E6">
        <w:rPr>
          <w:rFonts w:eastAsia="Calibri"/>
          <w:sz w:val="28"/>
          <w:szCs w:val="28"/>
          <w:lang w:eastAsia="en-US"/>
        </w:rPr>
        <w:t xml:space="preserve">%; средняя оценка параметра – </w:t>
      </w:r>
      <w:r w:rsidR="00D50740">
        <w:rPr>
          <w:rFonts w:eastAsia="Calibri"/>
          <w:sz w:val="28"/>
          <w:szCs w:val="28"/>
          <w:lang w:eastAsia="en-US"/>
        </w:rPr>
        <w:t>100</w:t>
      </w:r>
      <w:r w:rsidR="00D50740" w:rsidRPr="005401E6">
        <w:rPr>
          <w:rFonts w:eastAsia="Calibri"/>
          <w:sz w:val="28"/>
          <w:szCs w:val="28"/>
          <w:lang w:eastAsia="en-US"/>
        </w:rPr>
        <w:t xml:space="preserve"> балл</w:t>
      </w:r>
      <w:r w:rsidR="00D50740">
        <w:rPr>
          <w:rFonts w:eastAsia="Calibri"/>
          <w:sz w:val="28"/>
          <w:szCs w:val="28"/>
          <w:lang w:eastAsia="en-US"/>
        </w:rPr>
        <w:t>ов</w:t>
      </w:r>
      <w:r w:rsidR="00D50740" w:rsidRPr="005401E6">
        <w:rPr>
          <w:rFonts w:eastAsia="Calibri"/>
          <w:sz w:val="28"/>
          <w:szCs w:val="28"/>
          <w:lang w:eastAsia="en-US"/>
        </w:rPr>
        <w:t>);</w:t>
      </w:r>
    </w:p>
    <w:p w:rsidR="00D50740" w:rsidRPr="005401E6" w:rsidRDefault="00D50740" w:rsidP="00D50740">
      <w:pPr>
        <w:spacing w:line="360" w:lineRule="auto"/>
        <w:ind w:firstLine="709"/>
        <w:jc w:val="both"/>
        <w:rPr>
          <w:rFonts w:eastAsia="Calibri"/>
          <w:sz w:val="28"/>
          <w:szCs w:val="28"/>
          <w:lang w:eastAsia="en-US"/>
        </w:rPr>
      </w:pPr>
      <w:r w:rsidRPr="005401E6">
        <w:rPr>
          <w:rFonts w:eastAsia="Calibri"/>
          <w:noProof/>
          <w:sz w:val="28"/>
          <w:szCs w:val="28"/>
          <w:lang w:eastAsia="en-US"/>
        </w:rPr>
        <w:t xml:space="preserve">- удовлетворенность удобством графика работы организации </w:t>
      </w:r>
      <w:r w:rsidRPr="005401E6">
        <w:rPr>
          <w:rFonts w:eastAsia="Calibri"/>
          <w:sz w:val="28"/>
          <w:szCs w:val="28"/>
          <w:lang w:eastAsia="en-US"/>
        </w:rPr>
        <w:t xml:space="preserve">(оценка удовлетворенности – </w:t>
      </w:r>
      <w:r>
        <w:rPr>
          <w:rFonts w:eastAsia="Calibri"/>
          <w:sz w:val="28"/>
          <w:szCs w:val="28"/>
          <w:lang w:eastAsia="en-US"/>
        </w:rPr>
        <w:t>100,0</w:t>
      </w:r>
      <w:r w:rsidRPr="005401E6">
        <w:rPr>
          <w:rFonts w:eastAsia="Calibri"/>
          <w:sz w:val="28"/>
          <w:szCs w:val="28"/>
          <w:lang w:eastAsia="en-US"/>
        </w:rPr>
        <w:t xml:space="preserve">%; средняя оценка параметра – </w:t>
      </w:r>
      <w:r>
        <w:rPr>
          <w:rFonts w:eastAsia="Calibri"/>
          <w:sz w:val="28"/>
          <w:szCs w:val="28"/>
          <w:lang w:eastAsia="en-US"/>
        </w:rPr>
        <w:t>100</w:t>
      </w:r>
      <w:r w:rsidRPr="005401E6">
        <w:rPr>
          <w:rFonts w:eastAsia="Calibri"/>
          <w:sz w:val="28"/>
          <w:szCs w:val="28"/>
          <w:lang w:eastAsia="en-US"/>
        </w:rPr>
        <w:t xml:space="preserve"> балл</w:t>
      </w:r>
      <w:r>
        <w:rPr>
          <w:rFonts w:eastAsia="Calibri"/>
          <w:sz w:val="28"/>
          <w:szCs w:val="28"/>
          <w:lang w:eastAsia="en-US"/>
        </w:rPr>
        <w:t>ов</w:t>
      </w:r>
      <w:r w:rsidRPr="005401E6">
        <w:rPr>
          <w:rFonts w:eastAsia="Calibri"/>
          <w:sz w:val="28"/>
          <w:szCs w:val="28"/>
          <w:lang w:eastAsia="en-US"/>
        </w:rPr>
        <w:t>);</w:t>
      </w:r>
    </w:p>
    <w:p w:rsidR="00450135" w:rsidRPr="005401E6" w:rsidRDefault="00D50740" w:rsidP="00D50740">
      <w:pPr>
        <w:spacing w:line="360" w:lineRule="auto"/>
        <w:ind w:firstLine="709"/>
        <w:jc w:val="both"/>
        <w:rPr>
          <w:rFonts w:eastAsia="Calibri"/>
          <w:sz w:val="28"/>
          <w:szCs w:val="28"/>
          <w:lang w:eastAsia="en-US"/>
        </w:rPr>
      </w:pPr>
      <w:r w:rsidRPr="005401E6">
        <w:rPr>
          <w:rFonts w:eastAsia="Calibri"/>
          <w:noProof/>
          <w:sz w:val="28"/>
          <w:szCs w:val="28"/>
          <w:lang w:eastAsia="en-US"/>
        </w:rPr>
        <w:t xml:space="preserve">- удовлетворенность в целом условиями оказания образовательных услуг в организации </w:t>
      </w:r>
      <w:r w:rsidRPr="005401E6">
        <w:rPr>
          <w:rFonts w:eastAsia="Calibri"/>
          <w:sz w:val="28"/>
          <w:szCs w:val="28"/>
          <w:lang w:eastAsia="en-US"/>
        </w:rPr>
        <w:t xml:space="preserve">(оценка удовлетворенности – </w:t>
      </w:r>
      <w:r>
        <w:rPr>
          <w:rFonts w:eastAsia="Calibri"/>
          <w:sz w:val="28"/>
          <w:szCs w:val="28"/>
          <w:lang w:eastAsia="en-US"/>
        </w:rPr>
        <w:t>100,0</w:t>
      </w:r>
      <w:r w:rsidRPr="005401E6">
        <w:rPr>
          <w:rFonts w:eastAsia="Calibri"/>
          <w:sz w:val="28"/>
          <w:szCs w:val="28"/>
          <w:lang w:eastAsia="en-US"/>
        </w:rPr>
        <w:t>%; средняя оценка параметра –</w:t>
      </w:r>
      <w:r>
        <w:rPr>
          <w:rFonts w:eastAsia="Calibri"/>
          <w:sz w:val="28"/>
          <w:szCs w:val="28"/>
          <w:lang w:eastAsia="en-US"/>
        </w:rPr>
        <w:t xml:space="preserve"> 100</w:t>
      </w:r>
      <w:r w:rsidRPr="005401E6">
        <w:rPr>
          <w:rFonts w:eastAsia="Calibri"/>
          <w:sz w:val="28"/>
          <w:szCs w:val="28"/>
          <w:lang w:eastAsia="en-US"/>
        </w:rPr>
        <w:t xml:space="preserve"> баллов</w:t>
      </w:r>
      <w:r w:rsidR="00450135" w:rsidRPr="005401E6">
        <w:rPr>
          <w:rFonts w:eastAsia="Calibri"/>
          <w:sz w:val="28"/>
          <w:szCs w:val="28"/>
          <w:lang w:eastAsia="en-US"/>
        </w:rPr>
        <w:t>).</w:t>
      </w:r>
    </w:p>
    <w:p w:rsidR="00EE1E65" w:rsidRPr="005401E6" w:rsidRDefault="007F7B6E" w:rsidP="00EE1E65">
      <w:pPr>
        <w:spacing w:line="360" w:lineRule="auto"/>
        <w:ind w:firstLine="709"/>
        <w:jc w:val="both"/>
        <w:rPr>
          <w:sz w:val="28"/>
          <w:szCs w:val="28"/>
        </w:rPr>
      </w:pPr>
      <w:r w:rsidRPr="005401E6">
        <w:rPr>
          <w:rFonts w:eastAsia="Calibri"/>
          <w:sz w:val="28"/>
          <w:szCs w:val="28"/>
          <w:lang w:eastAsia="en-US"/>
        </w:rPr>
        <w:t>5.2</w:t>
      </w:r>
      <w:r w:rsidR="00C20A58" w:rsidRPr="005401E6">
        <w:rPr>
          <w:rFonts w:eastAsia="Calibri"/>
          <w:sz w:val="28"/>
          <w:szCs w:val="28"/>
          <w:lang w:eastAsia="en-US"/>
        </w:rPr>
        <w:t> </w:t>
      </w:r>
      <w:r w:rsidR="00EE1E65" w:rsidRPr="005401E6">
        <w:rPr>
          <w:sz w:val="28"/>
          <w:szCs w:val="28"/>
        </w:rPr>
        <w:t xml:space="preserve">Анализ интегральных показателей </w:t>
      </w:r>
      <w:r w:rsidR="00B6643E">
        <w:rPr>
          <w:sz w:val="28"/>
          <w:szCs w:val="28"/>
        </w:rPr>
        <w:t xml:space="preserve">МБОУ </w:t>
      </w:r>
      <w:proofErr w:type="spellStart"/>
      <w:r w:rsidR="00B6643E">
        <w:rPr>
          <w:sz w:val="28"/>
          <w:szCs w:val="28"/>
        </w:rPr>
        <w:t>Отрадовской</w:t>
      </w:r>
      <w:proofErr w:type="spellEnd"/>
      <w:r w:rsidR="00B6643E">
        <w:rPr>
          <w:sz w:val="28"/>
          <w:szCs w:val="28"/>
        </w:rPr>
        <w:t xml:space="preserve"> СОШ</w:t>
      </w:r>
      <w:r w:rsidR="00355EDE">
        <w:rPr>
          <w:sz w:val="28"/>
          <w:szCs w:val="28"/>
        </w:rPr>
        <w:t xml:space="preserve"> Азовского района</w:t>
      </w:r>
      <w:r w:rsidR="00EE1E65" w:rsidRPr="005401E6">
        <w:rPr>
          <w:sz w:val="28"/>
          <w:szCs w:val="28"/>
        </w:rPr>
        <w:t xml:space="preserve"> Ростовской области показывает, что в отношении удовлетворенности условиями осуществления образовательной деятельности зафиксированные оценки параметров находятся на высоком уровне:</w:t>
      </w:r>
    </w:p>
    <w:p w:rsidR="00450135" w:rsidRPr="005401E6" w:rsidRDefault="00450135" w:rsidP="00450135">
      <w:pPr>
        <w:spacing w:line="360" w:lineRule="auto"/>
        <w:ind w:firstLine="709"/>
        <w:jc w:val="both"/>
        <w:rPr>
          <w:sz w:val="28"/>
          <w:szCs w:val="28"/>
        </w:rPr>
      </w:pPr>
      <w:r w:rsidRPr="005401E6">
        <w:rPr>
          <w:sz w:val="28"/>
          <w:szCs w:val="28"/>
        </w:rPr>
        <w:t xml:space="preserve">- по показателю 5.1 – </w:t>
      </w:r>
      <w:r w:rsidR="00D50740">
        <w:rPr>
          <w:sz w:val="28"/>
          <w:szCs w:val="28"/>
        </w:rPr>
        <w:t>30</w:t>
      </w:r>
      <w:r w:rsidR="006B1F96">
        <w:rPr>
          <w:sz w:val="28"/>
          <w:szCs w:val="28"/>
        </w:rPr>
        <w:t xml:space="preserve"> </w:t>
      </w:r>
      <w:r w:rsidRPr="005401E6">
        <w:rPr>
          <w:sz w:val="28"/>
          <w:szCs w:val="28"/>
        </w:rPr>
        <w:t>балл</w:t>
      </w:r>
      <w:r w:rsidR="00D50740">
        <w:rPr>
          <w:sz w:val="28"/>
          <w:szCs w:val="28"/>
        </w:rPr>
        <w:t>ов</w:t>
      </w:r>
      <w:r w:rsidRPr="005401E6">
        <w:rPr>
          <w:sz w:val="28"/>
          <w:szCs w:val="28"/>
        </w:rPr>
        <w:t xml:space="preserve"> из 30 возможных;</w:t>
      </w:r>
    </w:p>
    <w:p w:rsidR="00450135" w:rsidRPr="005401E6" w:rsidRDefault="00904041" w:rsidP="00450135">
      <w:pPr>
        <w:spacing w:line="360" w:lineRule="auto"/>
        <w:ind w:firstLine="709"/>
        <w:jc w:val="both"/>
        <w:rPr>
          <w:sz w:val="28"/>
          <w:szCs w:val="28"/>
        </w:rPr>
      </w:pPr>
      <w:r>
        <w:rPr>
          <w:sz w:val="28"/>
          <w:szCs w:val="28"/>
        </w:rPr>
        <w:t xml:space="preserve">- по показателю 5.2 – </w:t>
      </w:r>
      <w:r w:rsidR="00D50740">
        <w:rPr>
          <w:sz w:val="28"/>
          <w:szCs w:val="28"/>
        </w:rPr>
        <w:t>20</w:t>
      </w:r>
      <w:r w:rsidR="00450135" w:rsidRPr="005401E6">
        <w:rPr>
          <w:sz w:val="28"/>
          <w:szCs w:val="28"/>
        </w:rPr>
        <w:t xml:space="preserve"> балл</w:t>
      </w:r>
      <w:r w:rsidR="00D50740">
        <w:rPr>
          <w:sz w:val="28"/>
          <w:szCs w:val="28"/>
        </w:rPr>
        <w:t>ов</w:t>
      </w:r>
      <w:r w:rsidR="00450135" w:rsidRPr="005401E6">
        <w:rPr>
          <w:sz w:val="28"/>
          <w:szCs w:val="28"/>
        </w:rPr>
        <w:t xml:space="preserve"> из 20 возможных;</w:t>
      </w:r>
    </w:p>
    <w:p w:rsidR="00450135" w:rsidRPr="005401E6" w:rsidRDefault="004D0D7A" w:rsidP="00450135">
      <w:pPr>
        <w:spacing w:line="360" w:lineRule="auto"/>
        <w:ind w:firstLine="709"/>
        <w:jc w:val="both"/>
        <w:rPr>
          <w:sz w:val="28"/>
          <w:szCs w:val="28"/>
        </w:rPr>
      </w:pPr>
      <w:r>
        <w:rPr>
          <w:sz w:val="28"/>
          <w:szCs w:val="28"/>
        </w:rPr>
        <w:t xml:space="preserve">- по показателю 5.3 – </w:t>
      </w:r>
      <w:r w:rsidR="00D50740">
        <w:rPr>
          <w:sz w:val="28"/>
          <w:szCs w:val="28"/>
        </w:rPr>
        <w:t>50</w:t>
      </w:r>
      <w:r w:rsidR="00450135" w:rsidRPr="005401E6">
        <w:rPr>
          <w:sz w:val="28"/>
          <w:szCs w:val="28"/>
        </w:rPr>
        <w:t xml:space="preserve"> балл</w:t>
      </w:r>
      <w:r w:rsidR="00D50740">
        <w:rPr>
          <w:sz w:val="28"/>
          <w:szCs w:val="28"/>
        </w:rPr>
        <w:t>ов</w:t>
      </w:r>
      <w:r w:rsidR="00450135" w:rsidRPr="005401E6">
        <w:rPr>
          <w:sz w:val="28"/>
          <w:szCs w:val="28"/>
        </w:rPr>
        <w:t xml:space="preserve"> из 50 возможных.</w:t>
      </w:r>
    </w:p>
    <w:p w:rsidR="002B2260" w:rsidRPr="005401E6" w:rsidRDefault="00450135" w:rsidP="00450135">
      <w:pPr>
        <w:spacing w:line="360" w:lineRule="auto"/>
        <w:ind w:firstLine="709"/>
        <w:jc w:val="both"/>
        <w:rPr>
          <w:rFonts w:eastAsia="Calibri"/>
          <w:sz w:val="28"/>
          <w:szCs w:val="28"/>
          <w:lang w:eastAsia="en-US"/>
        </w:rPr>
      </w:pPr>
      <w:r w:rsidRPr="005401E6">
        <w:rPr>
          <w:rFonts w:eastAsia="Calibri"/>
          <w:sz w:val="28"/>
          <w:szCs w:val="28"/>
          <w:lang w:eastAsia="en-US"/>
        </w:rPr>
        <w:lastRenderedPageBreak/>
        <w:t xml:space="preserve">Интегральная оценка по данному набору параметров зафиксирована на </w:t>
      </w:r>
      <w:r w:rsidR="00D50740">
        <w:rPr>
          <w:rFonts w:eastAsia="Calibri"/>
          <w:sz w:val="28"/>
          <w:szCs w:val="28"/>
          <w:lang w:eastAsia="en-US"/>
        </w:rPr>
        <w:t>максимальном</w:t>
      </w:r>
      <w:r w:rsidRPr="005401E6">
        <w:rPr>
          <w:rFonts w:eastAsia="Calibri"/>
          <w:sz w:val="28"/>
          <w:szCs w:val="28"/>
          <w:lang w:eastAsia="en-US"/>
        </w:rPr>
        <w:t xml:space="preserve"> уровне – </w:t>
      </w:r>
      <w:r w:rsidR="00D50740">
        <w:rPr>
          <w:rFonts w:eastAsia="Calibri"/>
          <w:sz w:val="28"/>
          <w:szCs w:val="28"/>
          <w:lang w:eastAsia="en-US"/>
        </w:rPr>
        <w:t>100</w:t>
      </w:r>
      <w:r w:rsidR="009555F4">
        <w:rPr>
          <w:rFonts w:eastAsia="Calibri"/>
          <w:sz w:val="28"/>
          <w:szCs w:val="28"/>
          <w:lang w:eastAsia="en-US"/>
        </w:rPr>
        <w:t xml:space="preserve"> </w:t>
      </w:r>
      <w:r w:rsidRPr="005401E6">
        <w:rPr>
          <w:rFonts w:eastAsia="Calibri"/>
          <w:sz w:val="28"/>
          <w:szCs w:val="28"/>
          <w:lang w:eastAsia="en-US"/>
        </w:rPr>
        <w:t>баллов из 100 возможных</w:t>
      </w:r>
      <w:r w:rsidR="000E4F44" w:rsidRPr="005401E6">
        <w:rPr>
          <w:rFonts w:eastAsia="Calibri"/>
          <w:sz w:val="28"/>
          <w:szCs w:val="28"/>
          <w:lang w:eastAsia="en-US"/>
        </w:rPr>
        <w:t>.</w:t>
      </w:r>
    </w:p>
    <w:p w:rsidR="003F466B" w:rsidRDefault="003F466B">
      <w:pPr>
        <w:spacing w:line="360" w:lineRule="auto"/>
        <w:ind w:firstLine="709"/>
        <w:rPr>
          <w:rFonts w:eastAsia="Calibri"/>
          <w:sz w:val="28"/>
          <w:szCs w:val="28"/>
          <w:lang w:eastAsia="en-US"/>
        </w:rPr>
      </w:pPr>
    </w:p>
    <w:p w:rsidR="004C5F17" w:rsidRDefault="004C5F17">
      <w:pPr>
        <w:spacing w:line="360" w:lineRule="auto"/>
        <w:ind w:firstLine="709"/>
        <w:rPr>
          <w:rFonts w:eastAsia="Calibri"/>
          <w:sz w:val="28"/>
          <w:szCs w:val="28"/>
          <w:lang w:eastAsia="en-US"/>
        </w:rPr>
      </w:pPr>
    </w:p>
    <w:p w:rsidR="003F466B" w:rsidRPr="005401E6" w:rsidRDefault="00FE7416" w:rsidP="003F466B">
      <w:pPr>
        <w:spacing w:line="360" w:lineRule="auto"/>
        <w:ind w:firstLine="709"/>
        <w:jc w:val="both"/>
        <w:rPr>
          <w:rFonts w:eastAsiaTheme="minorEastAsia"/>
          <w:sz w:val="28"/>
          <w:szCs w:val="28"/>
        </w:rPr>
      </w:pPr>
      <w:r>
        <w:rPr>
          <w:rFonts w:eastAsiaTheme="minorEastAsia"/>
          <w:sz w:val="28"/>
          <w:szCs w:val="28"/>
        </w:rPr>
        <w:t>Т</w:t>
      </w:r>
      <w:r w:rsidR="003F466B" w:rsidRPr="005401E6">
        <w:rPr>
          <w:rFonts w:eastAsiaTheme="minorEastAsia"/>
          <w:sz w:val="28"/>
          <w:szCs w:val="28"/>
        </w:rPr>
        <w:t>аким образом, по данным социологического опроса, потребители услуг:</w:t>
      </w:r>
    </w:p>
    <w:p w:rsidR="003F466B" w:rsidRPr="005401E6" w:rsidRDefault="003F466B" w:rsidP="003F466B">
      <w:pPr>
        <w:spacing w:line="360" w:lineRule="auto"/>
        <w:ind w:firstLine="709"/>
        <w:jc w:val="both"/>
        <w:rPr>
          <w:rFonts w:eastAsiaTheme="minorEastAsia"/>
          <w:sz w:val="28"/>
          <w:szCs w:val="28"/>
        </w:rPr>
      </w:pPr>
      <w:r w:rsidRPr="005401E6">
        <w:rPr>
          <w:rFonts w:eastAsiaTheme="minorEastAsia"/>
          <w:sz w:val="28"/>
          <w:szCs w:val="28"/>
        </w:rPr>
        <w:t>-</w:t>
      </w:r>
      <w:r w:rsidRPr="005401E6">
        <w:rPr>
          <w:rFonts w:eastAsiaTheme="minorEastAsia"/>
          <w:sz w:val="28"/>
          <w:szCs w:val="28"/>
          <w:lang w:val="en-US"/>
        </w:rPr>
        <w:t> </w:t>
      </w:r>
      <w:r w:rsidRPr="005401E6">
        <w:rPr>
          <w:rFonts w:eastAsiaTheme="minorEastAsia"/>
          <w:sz w:val="28"/>
          <w:szCs w:val="28"/>
        </w:rPr>
        <w:t xml:space="preserve">на высоком уровне оценивают </w:t>
      </w:r>
      <w:r w:rsidRPr="005401E6">
        <w:rPr>
          <w:rFonts w:eastAsia="Calibri"/>
          <w:sz w:val="28"/>
          <w:szCs w:val="28"/>
          <w:lang w:eastAsia="en-US"/>
        </w:rPr>
        <w:t>открытость и доступность информации об образовательной организации, комфортность условий предоставления услуг</w:t>
      </w:r>
      <w:r w:rsidRPr="005401E6">
        <w:rPr>
          <w:rFonts w:eastAsiaTheme="minorEastAsia"/>
          <w:sz w:val="28"/>
          <w:szCs w:val="28"/>
        </w:rPr>
        <w:t>, а также доброжелательность и вежливость работников организации;</w:t>
      </w:r>
    </w:p>
    <w:p w:rsidR="003F466B" w:rsidRPr="005401E6" w:rsidRDefault="003F466B" w:rsidP="003F466B">
      <w:pPr>
        <w:spacing w:line="360" w:lineRule="auto"/>
        <w:ind w:firstLine="709"/>
        <w:jc w:val="both"/>
        <w:rPr>
          <w:rFonts w:eastAsiaTheme="minorEastAsia"/>
          <w:sz w:val="28"/>
          <w:szCs w:val="28"/>
        </w:rPr>
      </w:pPr>
      <w:r w:rsidRPr="005401E6">
        <w:rPr>
          <w:rFonts w:eastAsiaTheme="minorEastAsia"/>
          <w:sz w:val="28"/>
          <w:szCs w:val="28"/>
        </w:rPr>
        <w:t>-</w:t>
      </w:r>
      <w:r w:rsidRPr="005401E6">
        <w:rPr>
          <w:rFonts w:eastAsiaTheme="minorEastAsia"/>
          <w:sz w:val="28"/>
          <w:szCs w:val="28"/>
          <w:lang w:val="en-US"/>
        </w:rPr>
        <w:t> </w:t>
      </w:r>
      <w:r w:rsidR="00DD18ED" w:rsidRPr="005401E6">
        <w:rPr>
          <w:sz w:val="28"/>
          <w:szCs w:val="28"/>
        </w:rPr>
        <w:t xml:space="preserve">в целом </w:t>
      </w:r>
      <w:r w:rsidR="00D50740">
        <w:rPr>
          <w:sz w:val="28"/>
          <w:szCs w:val="28"/>
        </w:rPr>
        <w:t>высоко</w:t>
      </w:r>
      <w:r w:rsidRPr="005401E6">
        <w:rPr>
          <w:rFonts w:eastAsiaTheme="minorEastAsia"/>
          <w:sz w:val="28"/>
          <w:szCs w:val="28"/>
        </w:rPr>
        <w:t xml:space="preserve"> оценивают доступность образовательных услуг для инвалидов;</w:t>
      </w:r>
    </w:p>
    <w:p w:rsidR="003F466B" w:rsidRPr="005401E6" w:rsidRDefault="003F466B" w:rsidP="003F466B">
      <w:pPr>
        <w:spacing w:line="360" w:lineRule="auto"/>
        <w:ind w:firstLine="709"/>
        <w:jc w:val="both"/>
        <w:rPr>
          <w:rFonts w:eastAsiaTheme="minorEastAsia"/>
          <w:sz w:val="28"/>
          <w:szCs w:val="28"/>
        </w:rPr>
      </w:pPr>
      <w:r w:rsidRPr="005401E6">
        <w:rPr>
          <w:rFonts w:eastAsiaTheme="minorEastAsia"/>
          <w:sz w:val="28"/>
          <w:szCs w:val="28"/>
        </w:rPr>
        <w:t>-</w:t>
      </w:r>
      <w:r w:rsidRPr="005401E6">
        <w:rPr>
          <w:rFonts w:eastAsiaTheme="minorEastAsia"/>
          <w:sz w:val="28"/>
          <w:szCs w:val="28"/>
          <w:lang w:val="en-US"/>
        </w:rPr>
        <w:t> </w:t>
      </w:r>
      <w:r w:rsidRPr="005401E6">
        <w:rPr>
          <w:rFonts w:eastAsiaTheme="minorHAnsi"/>
          <w:sz w:val="28"/>
          <w:szCs w:val="28"/>
        </w:rPr>
        <w:t>демонстрируют высокую степень удовлетворенности условиями оказания услуг</w:t>
      </w:r>
      <w:r w:rsidRPr="005401E6">
        <w:rPr>
          <w:rFonts w:eastAsia="Calibri"/>
          <w:sz w:val="28"/>
          <w:szCs w:val="28"/>
          <w:lang w:eastAsia="en-US"/>
        </w:rPr>
        <w:t xml:space="preserve">, и готовы рекомендовать </w:t>
      </w:r>
      <w:r w:rsidR="00B6643E">
        <w:rPr>
          <w:rFonts w:eastAsia="Calibri"/>
          <w:sz w:val="28"/>
          <w:szCs w:val="28"/>
          <w:lang w:eastAsia="en-US"/>
        </w:rPr>
        <w:t xml:space="preserve">МБОУ </w:t>
      </w:r>
      <w:proofErr w:type="spellStart"/>
      <w:r w:rsidR="00B6643E">
        <w:rPr>
          <w:rFonts w:eastAsia="Calibri"/>
          <w:sz w:val="28"/>
          <w:szCs w:val="28"/>
          <w:lang w:eastAsia="en-US"/>
        </w:rPr>
        <w:t>Отрадовскую</w:t>
      </w:r>
      <w:proofErr w:type="spellEnd"/>
      <w:r w:rsidR="00B6643E">
        <w:rPr>
          <w:rFonts w:eastAsia="Calibri"/>
          <w:sz w:val="28"/>
          <w:szCs w:val="28"/>
          <w:lang w:eastAsia="en-US"/>
        </w:rPr>
        <w:t xml:space="preserve"> СОШ</w:t>
      </w:r>
      <w:r w:rsidR="00355EDE">
        <w:rPr>
          <w:rFonts w:eastAsia="Calibri"/>
          <w:sz w:val="28"/>
          <w:szCs w:val="28"/>
          <w:lang w:eastAsia="en-US"/>
        </w:rPr>
        <w:t xml:space="preserve"> Азовского района</w:t>
      </w:r>
      <w:r w:rsidRPr="005401E6">
        <w:rPr>
          <w:rFonts w:eastAsia="Calibri"/>
          <w:sz w:val="28"/>
          <w:szCs w:val="28"/>
          <w:lang w:eastAsia="en-US"/>
        </w:rPr>
        <w:t xml:space="preserve"> Ростовской области </w:t>
      </w:r>
      <w:r w:rsidRPr="005401E6">
        <w:rPr>
          <w:rFonts w:eastAsiaTheme="minorHAnsi"/>
          <w:sz w:val="28"/>
          <w:szCs w:val="28"/>
          <w:lang w:eastAsia="en-US"/>
        </w:rPr>
        <w:t>родственникам и знакомым</w:t>
      </w:r>
      <w:r w:rsidRPr="005401E6">
        <w:rPr>
          <w:rFonts w:eastAsiaTheme="minorEastAsia"/>
          <w:sz w:val="28"/>
          <w:szCs w:val="28"/>
        </w:rPr>
        <w:t>.</w:t>
      </w:r>
    </w:p>
    <w:p w:rsidR="00E53F15" w:rsidRPr="005401E6" w:rsidRDefault="00E53F15" w:rsidP="0020626E">
      <w:pPr>
        <w:spacing w:line="360" w:lineRule="auto"/>
        <w:ind w:firstLine="709"/>
        <w:jc w:val="both"/>
        <w:rPr>
          <w:rFonts w:eastAsiaTheme="minorEastAsia"/>
          <w:sz w:val="28"/>
          <w:szCs w:val="28"/>
        </w:rPr>
      </w:pPr>
    </w:p>
    <w:p w:rsidR="00C939C4" w:rsidRPr="005401E6" w:rsidRDefault="00C939C4" w:rsidP="00973B23">
      <w:pPr>
        <w:spacing w:line="360" w:lineRule="auto"/>
        <w:ind w:firstLine="709"/>
        <w:jc w:val="both"/>
        <w:rPr>
          <w:rFonts w:eastAsia="Calibri"/>
          <w:sz w:val="28"/>
          <w:szCs w:val="28"/>
          <w:lang w:eastAsia="en-US"/>
        </w:rPr>
      </w:pPr>
      <w:r w:rsidRPr="005401E6">
        <w:rPr>
          <w:rFonts w:eastAsia="Calibri"/>
          <w:sz w:val="28"/>
          <w:szCs w:val="28"/>
          <w:lang w:eastAsia="en-US"/>
        </w:rPr>
        <w:br w:type="page"/>
      </w:r>
    </w:p>
    <w:p w:rsidR="007F7B6E" w:rsidRPr="005401E6" w:rsidRDefault="007F7B6E" w:rsidP="00973B23">
      <w:pPr>
        <w:keepNext/>
        <w:keepLines/>
        <w:spacing w:line="276" w:lineRule="auto"/>
        <w:jc w:val="center"/>
        <w:outlineLvl w:val="1"/>
        <w:rPr>
          <w:rFonts w:eastAsia="Calibri"/>
          <w:b/>
          <w:color w:val="000000"/>
          <w:sz w:val="28"/>
          <w:szCs w:val="28"/>
          <w:lang w:eastAsia="en-US"/>
        </w:rPr>
      </w:pPr>
      <w:r w:rsidRPr="005401E6">
        <w:rPr>
          <w:rFonts w:eastAsia="Calibri"/>
          <w:b/>
          <w:color w:val="000000"/>
          <w:sz w:val="28"/>
          <w:szCs w:val="28"/>
          <w:lang w:eastAsia="en-US"/>
        </w:rPr>
        <w:lastRenderedPageBreak/>
        <w:t>9.2</w:t>
      </w:r>
      <w:r w:rsidR="00F1373E" w:rsidRPr="005401E6">
        <w:rPr>
          <w:rFonts w:eastAsia="Calibri"/>
          <w:b/>
          <w:color w:val="000000"/>
          <w:sz w:val="28"/>
          <w:szCs w:val="28"/>
          <w:lang w:eastAsia="en-US"/>
        </w:rPr>
        <w:t> </w:t>
      </w:r>
      <w:r w:rsidRPr="005401E6">
        <w:rPr>
          <w:rFonts w:eastAsia="Calibri"/>
          <w:b/>
          <w:color w:val="000000"/>
          <w:sz w:val="28"/>
          <w:szCs w:val="28"/>
          <w:lang w:eastAsia="en-US"/>
        </w:rPr>
        <w:t>Предложения по совершенствованию деятельности образовательн</w:t>
      </w:r>
      <w:r w:rsidR="00E53F15" w:rsidRPr="005401E6">
        <w:rPr>
          <w:rFonts w:eastAsia="Calibri"/>
          <w:b/>
          <w:color w:val="000000"/>
          <w:sz w:val="28"/>
          <w:szCs w:val="28"/>
          <w:lang w:eastAsia="en-US"/>
        </w:rPr>
        <w:t>ой</w:t>
      </w:r>
      <w:r w:rsidRPr="005401E6">
        <w:rPr>
          <w:rFonts w:eastAsia="Calibri"/>
          <w:b/>
          <w:color w:val="000000"/>
          <w:sz w:val="28"/>
          <w:szCs w:val="28"/>
          <w:lang w:eastAsia="en-US"/>
        </w:rPr>
        <w:t xml:space="preserve"> организаци</w:t>
      </w:r>
      <w:r w:rsidR="00E53F15" w:rsidRPr="005401E6">
        <w:rPr>
          <w:rFonts w:eastAsia="Calibri"/>
          <w:b/>
          <w:color w:val="000000"/>
          <w:sz w:val="28"/>
          <w:szCs w:val="28"/>
          <w:lang w:eastAsia="en-US"/>
        </w:rPr>
        <w:t>и</w:t>
      </w:r>
    </w:p>
    <w:p w:rsidR="007F7B6E" w:rsidRPr="005401E6" w:rsidRDefault="007F7B6E" w:rsidP="003F466B">
      <w:pPr>
        <w:spacing w:line="360" w:lineRule="auto"/>
        <w:ind w:firstLine="709"/>
        <w:contextualSpacing/>
        <w:jc w:val="both"/>
        <w:rPr>
          <w:rFonts w:eastAsia="Calibri"/>
          <w:sz w:val="28"/>
          <w:szCs w:val="28"/>
          <w:lang w:eastAsia="en-US"/>
        </w:rPr>
      </w:pPr>
    </w:p>
    <w:p w:rsidR="007F7B6E" w:rsidRPr="009555F4" w:rsidRDefault="00015C43" w:rsidP="003F466B">
      <w:pPr>
        <w:spacing w:line="360" w:lineRule="auto"/>
        <w:ind w:firstLine="709"/>
        <w:contextualSpacing/>
        <w:jc w:val="both"/>
        <w:rPr>
          <w:rFonts w:eastAsia="Calibri"/>
          <w:sz w:val="28"/>
          <w:szCs w:val="28"/>
          <w:lang w:eastAsia="en-US"/>
        </w:rPr>
      </w:pPr>
      <w:r w:rsidRPr="009555F4">
        <w:rPr>
          <w:rFonts w:eastAsia="Calibri"/>
          <w:sz w:val="28"/>
          <w:szCs w:val="28"/>
          <w:lang w:eastAsia="en-US"/>
        </w:rPr>
        <w:t xml:space="preserve">Администрации </w:t>
      </w:r>
      <w:r w:rsidR="00355EDE">
        <w:rPr>
          <w:rFonts w:eastAsia="Calibri"/>
          <w:sz w:val="28"/>
          <w:szCs w:val="28"/>
          <w:lang w:eastAsia="en-US"/>
        </w:rPr>
        <w:t>Азовского</w:t>
      </w:r>
      <w:r w:rsidR="00D03A5E">
        <w:rPr>
          <w:rFonts w:eastAsia="Calibri"/>
          <w:sz w:val="28"/>
          <w:szCs w:val="28"/>
          <w:lang w:eastAsia="en-US"/>
        </w:rPr>
        <w:t xml:space="preserve"> района</w:t>
      </w:r>
      <w:r w:rsidRPr="009555F4">
        <w:rPr>
          <w:rFonts w:eastAsia="Calibri"/>
          <w:sz w:val="28"/>
          <w:szCs w:val="28"/>
          <w:lang w:eastAsia="en-US"/>
        </w:rPr>
        <w:t xml:space="preserve"> Ростовской области, имеющей подведомственные образовательные организации, можно предложить</w:t>
      </w:r>
      <w:r w:rsidR="007F7B6E" w:rsidRPr="009555F4">
        <w:rPr>
          <w:rFonts w:eastAsia="Calibri"/>
          <w:sz w:val="28"/>
          <w:szCs w:val="28"/>
          <w:lang w:eastAsia="en-US"/>
        </w:rPr>
        <w:t>:</w:t>
      </w:r>
    </w:p>
    <w:p w:rsidR="00015C43" w:rsidRDefault="00015C43" w:rsidP="003F466B">
      <w:pPr>
        <w:spacing w:line="360" w:lineRule="auto"/>
        <w:ind w:firstLine="709"/>
        <w:contextualSpacing/>
        <w:jc w:val="both"/>
        <w:rPr>
          <w:rFonts w:eastAsia="Calibri"/>
          <w:sz w:val="28"/>
          <w:szCs w:val="28"/>
          <w:lang w:eastAsia="en-US"/>
        </w:rPr>
      </w:pPr>
      <w:r w:rsidRPr="009555F4">
        <w:rPr>
          <w:rFonts w:eastAsia="Calibri"/>
          <w:sz w:val="28"/>
          <w:szCs w:val="28"/>
          <w:lang w:eastAsia="en-US"/>
        </w:rPr>
        <w:t>1) Направить отчет для ознакомления и принятия мер реагирования руководителю образовательной организации, принимавшей участие в проведении независимой оценки качества.</w:t>
      </w:r>
    </w:p>
    <w:p w:rsidR="007F7B6E" w:rsidRPr="005401E6" w:rsidRDefault="00015C43" w:rsidP="003F466B">
      <w:pPr>
        <w:spacing w:line="360" w:lineRule="auto"/>
        <w:ind w:firstLine="709"/>
        <w:jc w:val="both"/>
        <w:rPr>
          <w:rFonts w:eastAsia="Calibri"/>
          <w:sz w:val="28"/>
          <w:szCs w:val="28"/>
          <w:lang w:eastAsia="en-US"/>
        </w:rPr>
      </w:pPr>
      <w:r>
        <w:rPr>
          <w:rFonts w:eastAsia="Calibri"/>
          <w:sz w:val="28"/>
          <w:szCs w:val="28"/>
          <w:lang w:eastAsia="en-US"/>
        </w:rPr>
        <w:t>2</w:t>
      </w:r>
      <w:r w:rsidR="00EC3C8E" w:rsidRPr="005401E6">
        <w:rPr>
          <w:rFonts w:eastAsia="Calibri"/>
          <w:sz w:val="28"/>
          <w:szCs w:val="28"/>
          <w:lang w:eastAsia="en-US"/>
        </w:rPr>
        <w:t>)</w:t>
      </w:r>
      <w:r w:rsidR="007F7B6E" w:rsidRPr="005401E6">
        <w:rPr>
          <w:rFonts w:eastAsia="Calibri"/>
          <w:sz w:val="28"/>
          <w:szCs w:val="28"/>
          <w:lang w:eastAsia="en-US"/>
        </w:rPr>
        <w:t> Подготовить план мероприятий по устранению выявленных недостатков, в котором, в частности, предусмотреть (применительно к сайт</w:t>
      </w:r>
      <w:r w:rsidR="00E53F15" w:rsidRPr="005401E6">
        <w:rPr>
          <w:rFonts w:eastAsia="Calibri"/>
          <w:sz w:val="28"/>
          <w:szCs w:val="28"/>
          <w:lang w:eastAsia="en-US"/>
        </w:rPr>
        <w:t>у</w:t>
      </w:r>
      <w:r w:rsidR="007F7B6E" w:rsidRPr="005401E6">
        <w:rPr>
          <w:rFonts w:eastAsia="Calibri"/>
          <w:sz w:val="28"/>
          <w:szCs w:val="28"/>
          <w:lang w:eastAsia="en-US"/>
        </w:rPr>
        <w:t xml:space="preserve"> </w:t>
      </w:r>
      <w:r w:rsidR="0013794F" w:rsidRPr="005401E6">
        <w:rPr>
          <w:rFonts w:eastAsia="Calibri"/>
          <w:sz w:val="28"/>
          <w:szCs w:val="28"/>
          <w:lang w:eastAsia="en-US"/>
        </w:rPr>
        <w:t>образовательн</w:t>
      </w:r>
      <w:r w:rsidR="00E53F15" w:rsidRPr="005401E6">
        <w:rPr>
          <w:rFonts w:eastAsia="Calibri"/>
          <w:sz w:val="28"/>
          <w:szCs w:val="28"/>
          <w:lang w:eastAsia="en-US"/>
        </w:rPr>
        <w:t>ой</w:t>
      </w:r>
      <w:r w:rsidR="0013794F" w:rsidRPr="005401E6">
        <w:rPr>
          <w:rFonts w:eastAsia="Calibri"/>
          <w:sz w:val="28"/>
          <w:szCs w:val="28"/>
          <w:lang w:eastAsia="en-US"/>
        </w:rPr>
        <w:t xml:space="preserve"> </w:t>
      </w:r>
      <w:r w:rsidR="007F7B6E" w:rsidRPr="005401E6">
        <w:rPr>
          <w:rFonts w:eastAsia="Calibri"/>
          <w:sz w:val="28"/>
          <w:szCs w:val="28"/>
          <w:lang w:eastAsia="en-US"/>
        </w:rPr>
        <w:t>организаци</w:t>
      </w:r>
      <w:r w:rsidR="00E53F15" w:rsidRPr="005401E6">
        <w:rPr>
          <w:rFonts w:eastAsia="Calibri"/>
          <w:sz w:val="28"/>
          <w:szCs w:val="28"/>
          <w:lang w:eastAsia="en-US"/>
        </w:rPr>
        <w:t>и</w:t>
      </w:r>
      <w:r w:rsidR="007F7B6E" w:rsidRPr="005401E6">
        <w:rPr>
          <w:rFonts w:eastAsia="Calibri"/>
          <w:sz w:val="28"/>
          <w:szCs w:val="28"/>
          <w:lang w:eastAsia="en-US"/>
        </w:rPr>
        <w:t>):</w:t>
      </w:r>
    </w:p>
    <w:p w:rsidR="007F7B6E" w:rsidRPr="005401E6" w:rsidRDefault="007F7B6E" w:rsidP="003F466B">
      <w:pPr>
        <w:spacing w:line="360" w:lineRule="auto"/>
        <w:ind w:firstLine="709"/>
        <w:jc w:val="both"/>
        <w:rPr>
          <w:rFonts w:eastAsiaTheme="minorHAnsi"/>
          <w:sz w:val="28"/>
          <w:szCs w:val="28"/>
          <w:lang w:eastAsia="en-US"/>
        </w:rPr>
      </w:pPr>
      <w:r w:rsidRPr="005401E6">
        <w:rPr>
          <w:rFonts w:eastAsiaTheme="minorHAnsi"/>
          <w:sz w:val="28"/>
          <w:szCs w:val="28"/>
          <w:lang w:eastAsia="en-US"/>
        </w:rPr>
        <w:t>-</w:t>
      </w:r>
      <w:r w:rsidR="00E53F15" w:rsidRPr="005401E6">
        <w:rPr>
          <w:rFonts w:eastAsiaTheme="minorHAnsi"/>
          <w:sz w:val="28"/>
          <w:szCs w:val="28"/>
          <w:lang w:eastAsia="en-US"/>
        </w:rPr>
        <w:t> </w:t>
      </w:r>
      <w:r w:rsidRPr="005401E6">
        <w:rPr>
          <w:rFonts w:eastAsiaTheme="minorHAnsi"/>
          <w:sz w:val="28"/>
          <w:szCs w:val="28"/>
          <w:lang w:eastAsia="en-US"/>
        </w:rPr>
        <w:t>оптимизацию структуры и повышение степени наполняемости сайт</w:t>
      </w:r>
      <w:r w:rsidR="00E53F15" w:rsidRPr="005401E6">
        <w:rPr>
          <w:rFonts w:eastAsiaTheme="minorHAnsi"/>
          <w:sz w:val="28"/>
          <w:szCs w:val="28"/>
          <w:lang w:eastAsia="en-US"/>
        </w:rPr>
        <w:t>а</w:t>
      </w:r>
      <w:r w:rsidR="0029506E" w:rsidRPr="005401E6">
        <w:rPr>
          <w:rFonts w:eastAsiaTheme="minorHAnsi"/>
          <w:sz w:val="28"/>
          <w:szCs w:val="28"/>
          <w:lang w:eastAsia="en-US"/>
        </w:rPr>
        <w:t xml:space="preserve"> </w:t>
      </w:r>
      <w:r w:rsidR="00B8291C" w:rsidRPr="005401E6">
        <w:rPr>
          <w:rFonts w:eastAsiaTheme="minorHAnsi"/>
          <w:sz w:val="28"/>
          <w:szCs w:val="28"/>
          <w:lang w:eastAsia="en-US"/>
        </w:rPr>
        <w:t>об</w:t>
      </w:r>
      <w:r w:rsidRPr="005401E6">
        <w:rPr>
          <w:rFonts w:eastAsiaTheme="minorHAnsi"/>
          <w:sz w:val="28"/>
          <w:szCs w:val="28"/>
          <w:lang w:eastAsia="en-US"/>
        </w:rPr>
        <w:t>разовательн</w:t>
      </w:r>
      <w:r w:rsidR="00E53F15" w:rsidRPr="005401E6">
        <w:rPr>
          <w:rFonts w:eastAsiaTheme="minorHAnsi"/>
          <w:sz w:val="28"/>
          <w:szCs w:val="28"/>
          <w:lang w:eastAsia="en-US"/>
        </w:rPr>
        <w:t>ой</w:t>
      </w:r>
      <w:r w:rsidRPr="005401E6">
        <w:rPr>
          <w:rFonts w:eastAsiaTheme="minorHAnsi"/>
          <w:sz w:val="28"/>
          <w:szCs w:val="28"/>
          <w:lang w:eastAsia="en-US"/>
        </w:rPr>
        <w:t xml:space="preserve"> организаци</w:t>
      </w:r>
      <w:r w:rsidR="00E53F15" w:rsidRPr="005401E6">
        <w:rPr>
          <w:rFonts w:eastAsiaTheme="minorHAnsi"/>
          <w:sz w:val="28"/>
          <w:szCs w:val="28"/>
          <w:lang w:eastAsia="en-US"/>
        </w:rPr>
        <w:t>и</w:t>
      </w:r>
      <w:r w:rsidRPr="005401E6">
        <w:rPr>
          <w:rFonts w:eastAsiaTheme="minorHAnsi"/>
          <w:sz w:val="28"/>
          <w:szCs w:val="28"/>
          <w:lang w:eastAsia="en-US"/>
        </w:rPr>
        <w:t xml:space="preserve"> актуальными данными, информирующими потребителей </w:t>
      </w:r>
      <w:r w:rsidR="0013794F" w:rsidRPr="005401E6">
        <w:rPr>
          <w:rFonts w:eastAsiaTheme="minorHAnsi"/>
          <w:sz w:val="28"/>
          <w:szCs w:val="28"/>
          <w:lang w:eastAsia="en-US"/>
        </w:rPr>
        <w:t xml:space="preserve">образовательных </w:t>
      </w:r>
      <w:r w:rsidRPr="005401E6">
        <w:rPr>
          <w:rFonts w:eastAsiaTheme="minorHAnsi"/>
          <w:sz w:val="28"/>
          <w:szCs w:val="28"/>
          <w:lang w:eastAsia="en-US"/>
        </w:rPr>
        <w:t>услуг обо всех необходимых аспектах деятельности организаци</w:t>
      </w:r>
      <w:r w:rsidR="00E53F15" w:rsidRPr="005401E6">
        <w:rPr>
          <w:rFonts w:eastAsiaTheme="minorHAnsi"/>
          <w:sz w:val="28"/>
          <w:szCs w:val="28"/>
          <w:lang w:eastAsia="en-US"/>
        </w:rPr>
        <w:t>и</w:t>
      </w:r>
      <w:r w:rsidRPr="005401E6">
        <w:rPr>
          <w:rFonts w:eastAsiaTheme="minorHAnsi"/>
          <w:sz w:val="28"/>
          <w:szCs w:val="28"/>
          <w:lang w:eastAsia="en-US"/>
        </w:rPr>
        <w:t>;</w:t>
      </w:r>
    </w:p>
    <w:p w:rsidR="00E53F15" w:rsidRPr="005401E6" w:rsidRDefault="00E53F15" w:rsidP="003F466B">
      <w:pPr>
        <w:spacing w:line="360" w:lineRule="auto"/>
        <w:ind w:firstLine="709"/>
        <w:jc w:val="both"/>
        <w:rPr>
          <w:rFonts w:eastAsiaTheme="minorHAnsi"/>
          <w:sz w:val="28"/>
          <w:szCs w:val="28"/>
          <w:lang w:eastAsia="en-US"/>
        </w:rPr>
      </w:pPr>
      <w:r w:rsidRPr="005401E6">
        <w:rPr>
          <w:rFonts w:eastAsiaTheme="minorHAnsi"/>
          <w:sz w:val="28"/>
          <w:szCs w:val="28"/>
          <w:lang w:eastAsia="en-US"/>
        </w:rPr>
        <w:t>- повышение доступности различных способов осуществления дистанционной обратной связи и взаимодействия с получателями образовательных услуг.</w:t>
      </w:r>
    </w:p>
    <w:p w:rsidR="007F7B6E" w:rsidRPr="005401E6" w:rsidRDefault="00015C43" w:rsidP="003F466B">
      <w:pPr>
        <w:spacing w:line="360" w:lineRule="auto"/>
        <w:ind w:firstLine="709"/>
        <w:jc w:val="both"/>
        <w:rPr>
          <w:rFonts w:eastAsia="Calibri"/>
          <w:sz w:val="28"/>
          <w:szCs w:val="28"/>
          <w:lang w:eastAsia="en-US"/>
        </w:rPr>
      </w:pPr>
      <w:r>
        <w:rPr>
          <w:rFonts w:eastAsia="Calibri"/>
          <w:sz w:val="28"/>
          <w:szCs w:val="28"/>
          <w:lang w:eastAsia="en-US"/>
        </w:rPr>
        <w:t>3</w:t>
      </w:r>
      <w:r w:rsidR="00EC3C8E" w:rsidRPr="005401E6">
        <w:rPr>
          <w:rFonts w:eastAsia="Calibri"/>
          <w:sz w:val="28"/>
          <w:szCs w:val="28"/>
          <w:lang w:eastAsia="en-US"/>
        </w:rPr>
        <w:t>)</w:t>
      </w:r>
      <w:r w:rsidR="007F7B6E" w:rsidRPr="005401E6">
        <w:rPr>
          <w:rFonts w:eastAsia="Calibri"/>
          <w:sz w:val="28"/>
          <w:szCs w:val="28"/>
          <w:lang w:eastAsia="en-US"/>
        </w:rPr>
        <w:t> Принять меры по совершенствованию материально-технической базы и организации работы</w:t>
      </w:r>
      <w:r w:rsidR="0013794F" w:rsidRPr="005401E6">
        <w:rPr>
          <w:rFonts w:eastAsia="Calibri"/>
          <w:sz w:val="28"/>
          <w:szCs w:val="28"/>
          <w:lang w:eastAsia="en-US"/>
        </w:rPr>
        <w:t xml:space="preserve"> в образовательн</w:t>
      </w:r>
      <w:r w:rsidR="00E53F15" w:rsidRPr="005401E6">
        <w:rPr>
          <w:rFonts w:eastAsia="Calibri"/>
          <w:sz w:val="28"/>
          <w:szCs w:val="28"/>
          <w:lang w:eastAsia="en-US"/>
        </w:rPr>
        <w:t>ой</w:t>
      </w:r>
      <w:r w:rsidR="0013794F" w:rsidRPr="005401E6">
        <w:rPr>
          <w:rFonts w:eastAsia="Calibri"/>
          <w:sz w:val="28"/>
          <w:szCs w:val="28"/>
          <w:lang w:eastAsia="en-US"/>
        </w:rPr>
        <w:t xml:space="preserve"> организаци</w:t>
      </w:r>
      <w:r w:rsidR="00E53F15" w:rsidRPr="005401E6">
        <w:rPr>
          <w:rFonts w:eastAsia="Calibri"/>
          <w:sz w:val="28"/>
          <w:szCs w:val="28"/>
          <w:lang w:eastAsia="en-US"/>
        </w:rPr>
        <w:t>и</w:t>
      </w:r>
      <w:r w:rsidR="007F7B6E" w:rsidRPr="005401E6">
        <w:rPr>
          <w:rFonts w:eastAsia="Calibri"/>
          <w:sz w:val="28"/>
          <w:szCs w:val="28"/>
          <w:lang w:eastAsia="en-US"/>
        </w:rPr>
        <w:t>, обеспечивающи</w:t>
      </w:r>
      <w:r w:rsidR="00EC3C8E" w:rsidRPr="005401E6">
        <w:rPr>
          <w:rFonts w:eastAsia="Calibri"/>
          <w:sz w:val="28"/>
          <w:szCs w:val="28"/>
          <w:lang w:eastAsia="en-US"/>
        </w:rPr>
        <w:t>е</w:t>
      </w:r>
      <w:r w:rsidR="007F7B6E" w:rsidRPr="005401E6">
        <w:rPr>
          <w:rFonts w:eastAsia="Calibri"/>
          <w:sz w:val="28"/>
          <w:szCs w:val="28"/>
          <w:lang w:eastAsia="en-US"/>
        </w:rPr>
        <w:t xml:space="preserve"> доступность услуг для инвалидов и маломобильных граждан, по тем направлениям, где выявлены дефициты и значительное число неудовлетворительных оценок респондентов.</w:t>
      </w:r>
    </w:p>
    <w:p w:rsidR="007F7B6E" w:rsidRPr="005401E6" w:rsidRDefault="00015C43" w:rsidP="003F466B">
      <w:pPr>
        <w:spacing w:line="360" w:lineRule="auto"/>
        <w:ind w:firstLine="709"/>
        <w:jc w:val="both"/>
        <w:rPr>
          <w:rFonts w:eastAsia="Calibri"/>
          <w:sz w:val="28"/>
          <w:szCs w:val="28"/>
          <w:lang w:eastAsia="en-US"/>
        </w:rPr>
      </w:pPr>
      <w:r>
        <w:rPr>
          <w:rFonts w:eastAsia="Calibri"/>
          <w:sz w:val="28"/>
          <w:szCs w:val="28"/>
          <w:lang w:eastAsia="en-US"/>
        </w:rPr>
        <w:t>4</w:t>
      </w:r>
      <w:r w:rsidR="00EC3C8E" w:rsidRPr="005401E6">
        <w:rPr>
          <w:rFonts w:eastAsia="Calibri"/>
          <w:sz w:val="28"/>
          <w:szCs w:val="28"/>
          <w:lang w:eastAsia="en-US"/>
        </w:rPr>
        <w:t>)</w:t>
      </w:r>
      <w:r w:rsidR="007F7B6E" w:rsidRPr="005401E6">
        <w:rPr>
          <w:rFonts w:eastAsia="Calibri"/>
          <w:sz w:val="28"/>
          <w:szCs w:val="28"/>
          <w:lang w:eastAsia="en-US"/>
        </w:rPr>
        <w:t> Проанализировать результаты социологического опроса потребителей услуг образовательн</w:t>
      </w:r>
      <w:r w:rsidR="00E53F15" w:rsidRPr="005401E6">
        <w:rPr>
          <w:rFonts w:eastAsia="Calibri"/>
          <w:sz w:val="28"/>
          <w:szCs w:val="28"/>
          <w:lang w:eastAsia="en-US"/>
        </w:rPr>
        <w:t>ой</w:t>
      </w:r>
      <w:r w:rsidR="007F7B6E" w:rsidRPr="005401E6">
        <w:rPr>
          <w:rFonts w:eastAsia="Calibri"/>
          <w:sz w:val="28"/>
          <w:szCs w:val="28"/>
          <w:lang w:eastAsia="en-US"/>
        </w:rPr>
        <w:t xml:space="preserve"> организаци</w:t>
      </w:r>
      <w:r w:rsidR="00E53F15" w:rsidRPr="005401E6">
        <w:rPr>
          <w:rFonts w:eastAsia="Calibri"/>
          <w:sz w:val="28"/>
          <w:szCs w:val="28"/>
          <w:lang w:eastAsia="en-US"/>
        </w:rPr>
        <w:t>и</w:t>
      </w:r>
      <w:r w:rsidR="007F7B6E" w:rsidRPr="005401E6">
        <w:rPr>
          <w:rFonts w:eastAsia="Calibri"/>
          <w:sz w:val="28"/>
          <w:szCs w:val="28"/>
          <w:lang w:eastAsia="en-US"/>
        </w:rPr>
        <w:t>, и в пределах своей компетенции разработать точечные мероприятия по оптимизации проанализированных аспектов деятельности организаци</w:t>
      </w:r>
      <w:r w:rsidR="00E53F15" w:rsidRPr="005401E6">
        <w:rPr>
          <w:rFonts w:eastAsia="Calibri"/>
          <w:sz w:val="28"/>
          <w:szCs w:val="28"/>
          <w:lang w:eastAsia="en-US"/>
        </w:rPr>
        <w:t>и</w:t>
      </w:r>
      <w:r w:rsidR="007F7B6E" w:rsidRPr="005401E6">
        <w:rPr>
          <w:rFonts w:eastAsia="Calibri"/>
          <w:sz w:val="28"/>
          <w:szCs w:val="28"/>
          <w:lang w:eastAsia="en-US"/>
        </w:rPr>
        <w:t>.</w:t>
      </w:r>
    </w:p>
    <w:p w:rsidR="000850FB" w:rsidRPr="005401E6" w:rsidRDefault="000850FB" w:rsidP="003F466B">
      <w:pPr>
        <w:spacing w:line="360" w:lineRule="auto"/>
        <w:ind w:firstLine="709"/>
        <w:contextualSpacing/>
        <w:jc w:val="both"/>
        <w:rPr>
          <w:rFonts w:eastAsia="Calibri"/>
          <w:sz w:val="28"/>
          <w:szCs w:val="28"/>
          <w:lang w:eastAsia="en-US"/>
        </w:rPr>
      </w:pPr>
    </w:p>
    <w:p w:rsidR="00877114" w:rsidRPr="005401E6" w:rsidRDefault="00877114" w:rsidP="00973B23">
      <w:pPr>
        <w:jc w:val="center"/>
        <w:rPr>
          <w:sz w:val="28"/>
          <w:szCs w:val="28"/>
        </w:rPr>
      </w:pPr>
    </w:p>
    <w:p w:rsidR="00877114" w:rsidRPr="005401E6" w:rsidRDefault="00877114" w:rsidP="00973B23">
      <w:pPr>
        <w:jc w:val="center"/>
        <w:rPr>
          <w:sz w:val="28"/>
          <w:szCs w:val="28"/>
        </w:rPr>
        <w:sectPr w:rsidR="00877114" w:rsidRPr="005401E6" w:rsidSect="00852DDA">
          <w:pgSz w:w="11906" w:h="16838" w:code="9"/>
          <w:pgMar w:top="1134" w:right="851" w:bottom="1134" w:left="1701" w:header="709" w:footer="709" w:gutter="0"/>
          <w:cols w:space="708"/>
          <w:docGrid w:linePitch="360"/>
        </w:sectPr>
      </w:pPr>
    </w:p>
    <w:p w:rsidR="004F1DC2" w:rsidRPr="007410B2" w:rsidRDefault="004F1DC2" w:rsidP="004F1DC2">
      <w:pPr>
        <w:keepNext/>
        <w:keepLines/>
        <w:jc w:val="center"/>
        <w:outlineLvl w:val="0"/>
        <w:rPr>
          <w:b/>
          <w:bCs/>
          <w:sz w:val="28"/>
          <w:szCs w:val="28"/>
        </w:rPr>
      </w:pPr>
      <w:bookmarkStart w:id="40" w:name="_Toc114645184"/>
      <w:bookmarkStart w:id="41" w:name="_Toc116047860"/>
      <w:bookmarkStart w:id="42" w:name="_Toc117515290"/>
      <w:bookmarkStart w:id="43" w:name="_Toc199946095"/>
      <w:r w:rsidRPr="007410B2">
        <w:rPr>
          <w:b/>
          <w:bCs/>
          <w:sz w:val="28"/>
          <w:szCs w:val="28"/>
        </w:rPr>
        <w:lastRenderedPageBreak/>
        <w:t>Приложения</w:t>
      </w:r>
      <w:bookmarkEnd w:id="40"/>
      <w:bookmarkEnd w:id="41"/>
      <w:bookmarkEnd w:id="42"/>
      <w:bookmarkEnd w:id="43"/>
    </w:p>
    <w:p w:rsidR="004F1DC2" w:rsidRPr="007410B2" w:rsidRDefault="004F1DC2" w:rsidP="004F1DC2">
      <w:pPr>
        <w:ind w:firstLine="709"/>
        <w:jc w:val="both"/>
        <w:rPr>
          <w:rFonts w:eastAsia="Calibri"/>
          <w:sz w:val="20"/>
          <w:szCs w:val="20"/>
          <w:lang w:eastAsia="en-US"/>
        </w:rPr>
      </w:pPr>
    </w:p>
    <w:p w:rsidR="004F1DC2" w:rsidRPr="007410B2" w:rsidRDefault="004F1DC2" w:rsidP="004F1DC2">
      <w:pPr>
        <w:spacing w:line="276" w:lineRule="auto"/>
        <w:jc w:val="center"/>
        <w:rPr>
          <w:rFonts w:eastAsia="Calibri"/>
          <w:sz w:val="28"/>
          <w:lang w:eastAsia="en-US"/>
        </w:rPr>
      </w:pPr>
      <w:r w:rsidRPr="007410B2">
        <w:rPr>
          <w:rFonts w:eastAsia="Calibri"/>
          <w:b/>
          <w:sz w:val="28"/>
          <w:lang w:eastAsia="en-US"/>
        </w:rPr>
        <w:t>Приложение 1</w:t>
      </w:r>
      <w:r w:rsidRPr="007410B2">
        <w:rPr>
          <w:rFonts w:eastAsia="Calibri"/>
          <w:sz w:val="28"/>
          <w:lang w:eastAsia="en-US"/>
        </w:rPr>
        <w:t xml:space="preserve"> – Показатели, характеризующие общие критерии оценки качества условий осуществления образовательной деятельности</w:t>
      </w:r>
      <w:r w:rsidRPr="007410B2">
        <w:t xml:space="preserve"> </w:t>
      </w:r>
      <w:r w:rsidRPr="007410B2">
        <w:rPr>
          <w:rFonts w:eastAsia="Calibri"/>
          <w:sz w:val="28"/>
          <w:lang w:eastAsia="en-US"/>
        </w:rPr>
        <w:t>организациями, осуществляющими образовательную деятельность</w:t>
      </w:r>
    </w:p>
    <w:p w:rsidR="004F1DC2" w:rsidRPr="007410B2" w:rsidRDefault="004F1DC2" w:rsidP="004F1DC2">
      <w:pPr>
        <w:spacing w:line="360" w:lineRule="auto"/>
        <w:jc w:val="center"/>
        <w:rPr>
          <w:rFonts w:eastAsia="Calibri"/>
          <w:sz w:val="28"/>
          <w:lang w:eastAsia="en-US"/>
        </w:rPr>
      </w:pPr>
      <w:r w:rsidRPr="007410B2">
        <w:rPr>
          <w:rFonts w:eastAsia="Calibri"/>
          <w:sz w:val="28"/>
          <w:lang w:eastAsia="en-US"/>
        </w:rPr>
        <w:t>(далее – организация)</w:t>
      </w:r>
    </w:p>
    <w:tbl>
      <w:tblPr>
        <w:tblW w:w="14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7"/>
        <w:gridCol w:w="5450"/>
        <w:gridCol w:w="1972"/>
        <w:gridCol w:w="6032"/>
      </w:tblGrid>
      <w:tr w:rsidR="004F1DC2" w:rsidRPr="007410B2" w:rsidTr="0022055B">
        <w:trPr>
          <w:tblHeader/>
          <w:jc w:val="center"/>
        </w:trPr>
        <w:tc>
          <w:tcPr>
            <w:tcW w:w="1147" w:type="dxa"/>
            <w:tcBorders>
              <w:bottom w:val="single" w:sz="4" w:space="0" w:color="auto"/>
            </w:tcBorders>
            <w:shd w:val="clear" w:color="auto" w:fill="auto"/>
            <w:vAlign w:val="center"/>
          </w:tcPr>
          <w:p w:rsidR="004F1DC2" w:rsidRPr="007410B2" w:rsidRDefault="004F1DC2" w:rsidP="00C6546B">
            <w:pPr>
              <w:jc w:val="center"/>
              <w:rPr>
                <w:rFonts w:eastAsia="Calibri"/>
                <w:b/>
                <w:lang w:eastAsia="en-US"/>
              </w:rPr>
            </w:pPr>
            <w:r w:rsidRPr="007410B2">
              <w:rPr>
                <w:rFonts w:eastAsia="Calibri"/>
                <w:b/>
                <w:lang w:eastAsia="en-US"/>
              </w:rPr>
              <w:t>№</w:t>
            </w:r>
          </w:p>
        </w:tc>
        <w:tc>
          <w:tcPr>
            <w:tcW w:w="5450" w:type="dxa"/>
            <w:tcBorders>
              <w:bottom w:val="single" w:sz="4" w:space="0" w:color="auto"/>
            </w:tcBorders>
            <w:shd w:val="clear" w:color="auto" w:fill="auto"/>
            <w:vAlign w:val="center"/>
          </w:tcPr>
          <w:p w:rsidR="004F1DC2" w:rsidRPr="007410B2" w:rsidRDefault="004F1DC2" w:rsidP="00C6546B">
            <w:pPr>
              <w:jc w:val="center"/>
              <w:rPr>
                <w:rFonts w:eastAsia="Calibri"/>
                <w:b/>
                <w:lang w:eastAsia="en-US"/>
              </w:rPr>
            </w:pPr>
            <w:r w:rsidRPr="007410B2">
              <w:rPr>
                <w:rFonts w:eastAsia="Calibri"/>
                <w:b/>
                <w:lang w:eastAsia="en-US"/>
              </w:rPr>
              <w:t>Показатель</w:t>
            </w:r>
          </w:p>
        </w:tc>
        <w:tc>
          <w:tcPr>
            <w:tcW w:w="1972" w:type="dxa"/>
            <w:tcBorders>
              <w:bottom w:val="single" w:sz="4" w:space="0" w:color="auto"/>
            </w:tcBorders>
            <w:shd w:val="clear" w:color="auto" w:fill="auto"/>
            <w:vAlign w:val="center"/>
          </w:tcPr>
          <w:p w:rsidR="004F1DC2" w:rsidRPr="007410B2" w:rsidRDefault="004F1DC2" w:rsidP="00C6546B">
            <w:pPr>
              <w:jc w:val="center"/>
              <w:rPr>
                <w:rFonts w:eastAsia="Calibri"/>
                <w:b/>
                <w:lang w:eastAsia="en-US"/>
              </w:rPr>
            </w:pPr>
            <w:r w:rsidRPr="007410B2">
              <w:rPr>
                <w:rFonts w:eastAsia="Calibri"/>
                <w:b/>
                <w:lang w:eastAsia="en-US"/>
              </w:rPr>
              <w:t>Единица измерения (значение показателя)</w:t>
            </w:r>
          </w:p>
        </w:tc>
        <w:tc>
          <w:tcPr>
            <w:tcW w:w="6032" w:type="dxa"/>
            <w:tcBorders>
              <w:bottom w:val="single" w:sz="4" w:space="0" w:color="auto"/>
            </w:tcBorders>
            <w:shd w:val="clear" w:color="auto" w:fill="auto"/>
            <w:vAlign w:val="center"/>
          </w:tcPr>
          <w:p w:rsidR="004F1DC2" w:rsidRPr="007410B2" w:rsidRDefault="004F1DC2" w:rsidP="00C6546B">
            <w:pPr>
              <w:jc w:val="center"/>
              <w:rPr>
                <w:rFonts w:eastAsia="Calibri"/>
                <w:b/>
                <w:lang w:eastAsia="en-US"/>
              </w:rPr>
            </w:pPr>
            <w:r w:rsidRPr="007410B2">
              <w:rPr>
                <w:rFonts w:eastAsia="Calibri"/>
                <w:b/>
                <w:lang w:eastAsia="en-US"/>
              </w:rPr>
              <w:t>Способ измерения и порядок выставления оценки</w:t>
            </w:r>
          </w:p>
        </w:tc>
      </w:tr>
      <w:tr w:rsidR="004F1DC2" w:rsidRPr="007410B2" w:rsidTr="0022055B">
        <w:trPr>
          <w:jc w:val="center"/>
        </w:trPr>
        <w:tc>
          <w:tcPr>
            <w:tcW w:w="1147" w:type="dxa"/>
            <w:tcBorders>
              <w:bottom w:val="single" w:sz="4" w:space="0" w:color="auto"/>
            </w:tcBorders>
            <w:shd w:val="clear" w:color="auto" w:fill="D9D9D9" w:themeFill="background1" w:themeFillShade="D9"/>
          </w:tcPr>
          <w:p w:rsidR="004F1DC2" w:rsidRPr="007410B2" w:rsidRDefault="004F1DC2" w:rsidP="00C6546B">
            <w:pPr>
              <w:jc w:val="center"/>
              <w:rPr>
                <w:rFonts w:eastAsia="Calibri"/>
                <w:b/>
                <w:lang w:val="en-US" w:eastAsia="en-US"/>
              </w:rPr>
            </w:pPr>
            <w:r w:rsidRPr="007410B2">
              <w:rPr>
                <w:rFonts w:eastAsia="Calibri"/>
                <w:b/>
                <w:lang w:val="en-US" w:eastAsia="en-US"/>
              </w:rPr>
              <w:t>1</w:t>
            </w:r>
          </w:p>
        </w:tc>
        <w:tc>
          <w:tcPr>
            <w:tcW w:w="13454" w:type="dxa"/>
            <w:gridSpan w:val="3"/>
            <w:tcBorders>
              <w:bottom w:val="single" w:sz="4" w:space="0" w:color="auto"/>
            </w:tcBorders>
            <w:shd w:val="clear" w:color="auto" w:fill="D9D9D9" w:themeFill="background1" w:themeFillShade="D9"/>
          </w:tcPr>
          <w:p w:rsidR="004F1DC2" w:rsidRPr="007410B2" w:rsidRDefault="004F1DC2" w:rsidP="00C6546B">
            <w:pPr>
              <w:jc w:val="center"/>
              <w:rPr>
                <w:rFonts w:eastAsia="Calibri"/>
                <w:b/>
                <w:lang w:eastAsia="en-US"/>
              </w:rPr>
            </w:pPr>
            <w:r w:rsidRPr="007410B2">
              <w:rPr>
                <w:rFonts w:eastAsia="Calibri"/>
                <w:b/>
                <w:lang w:eastAsia="en-US"/>
              </w:rPr>
              <w:t>Открытость и доступность информации об организации, осуществляющей образовательную деятельность</w:t>
            </w:r>
          </w:p>
        </w:tc>
      </w:tr>
      <w:tr w:rsidR="004F1DC2" w:rsidRPr="007410B2" w:rsidTr="0022055B">
        <w:trPr>
          <w:jc w:val="center"/>
        </w:trPr>
        <w:tc>
          <w:tcPr>
            <w:tcW w:w="1147"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1.1</w:t>
            </w:r>
          </w:p>
        </w:tc>
        <w:tc>
          <w:tcPr>
            <w:tcW w:w="5450"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Соответствие информации о деятельности организации, размещенной на общедоступных информационных ресурсах, её содержанию и порядку (форме) размещения, установленным нормативными правовыми актами:</w:t>
            </w:r>
          </w:p>
        </w:tc>
        <w:tc>
          <w:tcPr>
            <w:tcW w:w="1972"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0,3</w:t>
            </w:r>
          </w:p>
        </w:tc>
        <w:tc>
          <w:tcPr>
            <w:tcW w:w="6032"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Мониторинг размещения информации на информационных стендах в помещении организации и на официальном сайте организации.</w:t>
            </w:r>
          </w:p>
          <w:p w:rsidR="004F1DC2" w:rsidRPr="007410B2" w:rsidRDefault="004F1DC2" w:rsidP="00C6546B">
            <w:pPr>
              <w:jc w:val="both"/>
              <w:rPr>
                <w:rFonts w:eastAsia="Calibri"/>
                <w:lang w:eastAsia="en-US"/>
              </w:rPr>
            </w:pPr>
            <w:r w:rsidRPr="007410B2">
              <w:rPr>
                <w:rFonts w:eastAsia="Calibri"/>
                <w:lang w:eastAsia="en-US"/>
              </w:rPr>
              <w:t xml:space="preserve">Полученные по </w:t>
            </w:r>
            <w:proofErr w:type="spellStart"/>
            <w:r w:rsidRPr="007410B2">
              <w:rPr>
                <w:rFonts w:eastAsia="Calibri"/>
                <w:lang w:eastAsia="en-US"/>
              </w:rPr>
              <w:t>пп</w:t>
            </w:r>
            <w:proofErr w:type="spellEnd"/>
            <w:r w:rsidRPr="007410B2">
              <w:rPr>
                <w:rFonts w:eastAsia="Calibri"/>
                <w:lang w:eastAsia="en-US"/>
              </w:rPr>
              <w:t>. 1.1.1-1.1.2 баллы складываются. Сумма баллов делится на 2, результат округляется до целого числа = количество баллов по показателю 1.1</w:t>
            </w:r>
          </w:p>
        </w:tc>
      </w:tr>
      <w:tr w:rsidR="004F1DC2" w:rsidRPr="007410B2" w:rsidTr="0022055B">
        <w:trPr>
          <w:jc w:val="center"/>
        </w:trPr>
        <w:tc>
          <w:tcPr>
            <w:tcW w:w="1147" w:type="dxa"/>
            <w:shd w:val="clear" w:color="auto" w:fill="auto"/>
          </w:tcPr>
          <w:p w:rsidR="004F1DC2" w:rsidRPr="007410B2" w:rsidRDefault="004F1DC2" w:rsidP="00C6546B">
            <w:pPr>
              <w:jc w:val="center"/>
              <w:rPr>
                <w:rFonts w:eastAsia="Calibri"/>
                <w:lang w:eastAsia="en-US"/>
              </w:rPr>
            </w:pPr>
            <w:r w:rsidRPr="007410B2">
              <w:rPr>
                <w:rFonts w:eastAsia="Calibri"/>
                <w:lang w:eastAsia="en-US"/>
              </w:rPr>
              <w:t>1.1.1</w:t>
            </w:r>
          </w:p>
        </w:tc>
        <w:tc>
          <w:tcPr>
            <w:tcW w:w="5450" w:type="dxa"/>
            <w:shd w:val="clear" w:color="auto" w:fill="auto"/>
          </w:tcPr>
          <w:p w:rsidR="004F1DC2" w:rsidRPr="007410B2" w:rsidRDefault="004F1DC2" w:rsidP="00C6546B">
            <w:pPr>
              <w:jc w:val="both"/>
              <w:rPr>
                <w:rFonts w:eastAsia="Calibri"/>
                <w:lang w:eastAsia="en-US"/>
              </w:rPr>
            </w:pPr>
            <w:r w:rsidRPr="007410B2">
              <w:rPr>
                <w:rFonts w:eastAsia="Calibri"/>
                <w:lang w:eastAsia="en-US"/>
              </w:rPr>
              <w:t>на информационных стендах в помещении организации;</w:t>
            </w:r>
          </w:p>
        </w:tc>
        <w:tc>
          <w:tcPr>
            <w:tcW w:w="1972" w:type="dxa"/>
            <w:shd w:val="clear" w:color="auto" w:fill="auto"/>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tc>
        <w:tc>
          <w:tcPr>
            <w:tcW w:w="6032" w:type="dxa"/>
            <w:shd w:val="clear" w:color="auto" w:fill="auto"/>
          </w:tcPr>
          <w:p w:rsidR="004F1DC2" w:rsidRPr="007410B2" w:rsidRDefault="004F1DC2" w:rsidP="00C6546B">
            <w:pPr>
              <w:jc w:val="both"/>
              <w:rPr>
                <w:rFonts w:eastAsia="Calibri"/>
                <w:lang w:eastAsia="en-US"/>
              </w:rPr>
            </w:pPr>
            <w:r w:rsidRPr="007410B2">
              <w:rPr>
                <w:rFonts w:eastAsia="Calibri"/>
                <w:lang w:eastAsia="en-US"/>
              </w:rPr>
              <w:t>Мониторинг информационных стендов организации, непосредственное определение % наличия требуемой актуальной информации.</w:t>
            </w:r>
          </w:p>
          <w:p w:rsidR="004F1DC2" w:rsidRPr="007410B2" w:rsidRDefault="004F1DC2" w:rsidP="00C6546B">
            <w:pPr>
              <w:jc w:val="both"/>
              <w:rPr>
                <w:rFonts w:eastAsia="Calibri"/>
                <w:lang w:eastAsia="en-US"/>
              </w:rPr>
            </w:pPr>
            <w:r w:rsidRPr="007410B2">
              <w:rPr>
                <w:rFonts w:eastAsia="Calibri"/>
                <w:lang w:eastAsia="en-US"/>
              </w:rPr>
              <w:t>Баллы выставляются по правилам, изложенным в примечаниях к Приложениям 2 и 3.</w:t>
            </w:r>
          </w:p>
        </w:tc>
      </w:tr>
      <w:tr w:rsidR="004F1DC2" w:rsidRPr="007410B2" w:rsidTr="0022055B">
        <w:trPr>
          <w:jc w:val="center"/>
        </w:trPr>
        <w:tc>
          <w:tcPr>
            <w:tcW w:w="1147" w:type="dxa"/>
            <w:tcBorders>
              <w:bottom w:val="single" w:sz="4" w:space="0" w:color="auto"/>
            </w:tcBorders>
            <w:shd w:val="clear" w:color="auto" w:fill="auto"/>
          </w:tcPr>
          <w:p w:rsidR="004F1DC2" w:rsidRPr="007410B2" w:rsidRDefault="004F1DC2" w:rsidP="00C6546B">
            <w:pPr>
              <w:jc w:val="center"/>
              <w:rPr>
                <w:rFonts w:eastAsia="Calibri"/>
                <w:lang w:eastAsia="en-US"/>
              </w:rPr>
            </w:pPr>
            <w:r w:rsidRPr="007410B2">
              <w:rPr>
                <w:rFonts w:eastAsia="Calibri"/>
                <w:lang w:eastAsia="en-US"/>
              </w:rPr>
              <w:t>1.1.2</w:t>
            </w:r>
          </w:p>
        </w:tc>
        <w:tc>
          <w:tcPr>
            <w:tcW w:w="5450" w:type="dxa"/>
            <w:tcBorders>
              <w:bottom w:val="single" w:sz="4" w:space="0" w:color="auto"/>
            </w:tcBorders>
            <w:shd w:val="clear" w:color="auto" w:fill="auto"/>
          </w:tcPr>
          <w:p w:rsidR="004F1DC2" w:rsidRPr="007410B2" w:rsidRDefault="004F1DC2" w:rsidP="00C6546B">
            <w:pPr>
              <w:jc w:val="both"/>
              <w:rPr>
                <w:rFonts w:eastAsia="Calibri"/>
                <w:lang w:eastAsia="en-US"/>
              </w:rPr>
            </w:pPr>
            <w:r w:rsidRPr="007410B2">
              <w:rPr>
                <w:rFonts w:eastAsia="Calibri"/>
                <w:lang w:eastAsia="en-US"/>
              </w:rPr>
              <w:t>на официальном сайте организации в информационно-телекоммуникационной сети «Интернет» (далее – сайт).</w:t>
            </w:r>
          </w:p>
        </w:tc>
        <w:tc>
          <w:tcPr>
            <w:tcW w:w="1972" w:type="dxa"/>
            <w:tcBorders>
              <w:bottom w:val="single" w:sz="4" w:space="0" w:color="auto"/>
            </w:tcBorders>
            <w:shd w:val="clear" w:color="auto" w:fill="auto"/>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tc>
        <w:tc>
          <w:tcPr>
            <w:tcW w:w="6032" w:type="dxa"/>
            <w:tcBorders>
              <w:bottom w:val="single" w:sz="4" w:space="0" w:color="auto"/>
            </w:tcBorders>
            <w:shd w:val="clear" w:color="auto" w:fill="auto"/>
          </w:tcPr>
          <w:p w:rsidR="004F1DC2" w:rsidRPr="007410B2" w:rsidRDefault="004F1DC2" w:rsidP="00C6546B">
            <w:pPr>
              <w:jc w:val="both"/>
              <w:rPr>
                <w:rFonts w:eastAsia="Calibri"/>
                <w:lang w:eastAsia="en-US"/>
              </w:rPr>
            </w:pPr>
            <w:r w:rsidRPr="007410B2">
              <w:rPr>
                <w:rFonts w:eastAsia="Calibri"/>
                <w:lang w:eastAsia="en-US"/>
              </w:rPr>
              <w:t>Мониторинг сайта организации, непосредственное определение % наличия требуемой актуальной информации.</w:t>
            </w:r>
          </w:p>
          <w:p w:rsidR="004F1DC2" w:rsidRPr="007410B2" w:rsidRDefault="004F1DC2" w:rsidP="00C6546B">
            <w:pPr>
              <w:jc w:val="both"/>
              <w:rPr>
                <w:rFonts w:eastAsia="Calibri"/>
                <w:lang w:eastAsia="en-US"/>
              </w:rPr>
            </w:pPr>
            <w:r w:rsidRPr="007410B2">
              <w:rPr>
                <w:rFonts w:eastAsia="Calibri"/>
                <w:lang w:eastAsia="en-US"/>
              </w:rPr>
              <w:t>Баллы выставляются по правилам, изложенным в примечаниях к Приложениям 2 и 3.</w:t>
            </w:r>
          </w:p>
        </w:tc>
      </w:tr>
      <w:tr w:rsidR="004F1DC2" w:rsidRPr="007410B2" w:rsidTr="0022055B">
        <w:trPr>
          <w:jc w:val="center"/>
        </w:trPr>
        <w:tc>
          <w:tcPr>
            <w:tcW w:w="14601" w:type="dxa"/>
            <w:gridSpan w:val="4"/>
            <w:tcBorders>
              <w:bottom w:val="single" w:sz="4" w:space="0" w:color="auto"/>
            </w:tcBorders>
            <w:shd w:val="clear" w:color="auto" w:fill="auto"/>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1.1 УМНОЖАЕТСЯ НА КОЭФФИЦИЕНТ 0,3 = ЗНАЧЕНИЕ ПОКАЗАТЕЛЯ 1.1</w:t>
            </w:r>
            <w:r w:rsidRPr="007410B2">
              <w:rPr>
                <w:rFonts w:eastAsia="Calibri"/>
                <w:lang w:eastAsia="en-US"/>
              </w:rPr>
              <w:br/>
              <w:t>(максимальное значение 30)</w:t>
            </w: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tc>
      </w:tr>
      <w:tr w:rsidR="004F1DC2" w:rsidRPr="007410B2" w:rsidTr="0022055B">
        <w:trPr>
          <w:jc w:val="center"/>
        </w:trPr>
        <w:tc>
          <w:tcPr>
            <w:tcW w:w="1147" w:type="dxa"/>
            <w:tcBorders>
              <w:bottom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lastRenderedPageBreak/>
              <w:t>1.2</w:t>
            </w:r>
          </w:p>
        </w:tc>
        <w:tc>
          <w:tcPr>
            <w:tcW w:w="5450" w:type="dxa"/>
            <w:tcBorders>
              <w:bottom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Наличие на официальном сайте организации информации о дистанционных способах обратной связи и взаимодействия с получателями услуг:</w:t>
            </w:r>
          </w:p>
          <w:p w:rsidR="004F1DC2" w:rsidRPr="007410B2" w:rsidRDefault="004F1DC2" w:rsidP="00C6546B">
            <w:pPr>
              <w:jc w:val="both"/>
              <w:rPr>
                <w:rFonts w:eastAsia="Calibri"/>
                <w:lang w:eastAsia="en-US"/>
              </w:rPr>
            </w:pPr>
            <w:r w:rsidRPr="007410B2">
              <w:rPr>
                <w:rFonts w:eastAsia="Calibri"/>
                <w:lang w:eastAsia="en-US"/>
              </w:rPr>
              <w:t>- телефона;</w:t>
            </w:r>
          </w:p>
          <w:p w:rsidR="004F1DC2" w:rsidRPr="007410B2" w:rsidRDefault="004F1DC2" w:rsidP="00C6546B">
            <w:pPr>
              <w:jc w:val="both"/>
              <w:rPr>
                <w:rFonts w:eastAsia="Calibri"/>
                <w:lang w:eastAsia="en-US"/>
              </w:rPr>
            </w:pPr>
            <w:r w:rsidRPr="007410B2">
              <w:rPr>
                <w:rFonts w:eastAsia="Calibri"/>
                <w:lang w:eastAsia="en-US"/>
              </w:rPr>
              <w:t>- электронной почты;</w:t>
            </w:r>
          </w:p>
          <w:p w:rsidR="004F1DC2" w:rsidRPr="007410B2" w:rsidRDefault="004F1DC2" w:rsidP="00C6546B">
            <w:pPr>
              <w:jc w:val="both"/>
              <w:rPr>
                <w:rFonts w:eastAsia="Calibri"/>
                <w:lang w:eastAsia="en-US"/>
              </w:rPr>
            </w:pPr>
            <w:r w:rsidRPr="007410B2">
              <w:rPr>
                <w:rFonts w:eastAsia="Calibri"/>
                <w:lang w:eastAsia="en-US"/>
              </w:rPr>
              <w:t>- электронных сервисов (форма для подачи электронного обращения (жалобы, предложения), получение консультации по оказываемым услугам и пр.);</w:t>
            </w:r>
          </w:p>
          <w:p w:rsidR="004F1DC2" w:rsidRPr="007410B2" w:rsidRDefault="004F1DC2" w:rsidP="00C6546B">
            <w:pPr>
              <w:jc w:val="both"/>
              <w:rPr>
                <w:rFonts w:eastAsia="Calibri"/>
                <w:lang w:eastAsia="en-US"/>
              </w:rPr>
            </w:pPr>
            <w:r w:rsidRPr="007410B2">
              <w:rPr>
                <w:rFonts w:eastAsia="Calibri"/>
                <w:lang w:eastAsia="en-US"/>
              </w:rPr>
              <w:t>- раздел «Часто задаваемые вопросы»;</w:t>
            </w:r>
          </w:p>
          <w:p w:rsidR="004F1DC2" w:rsidRPr="007410B2" w:rsidRDefault="004F1DC2" w:rsidP="00C6546B">
            <w:pPr>
              <w:jc w:val="both"/>
              <w:rPr>
                <w:rFonts w:eastAsia="Calibri"/>
                <w:lang w:eastAsia="en-US"/>
              </w:rPr>
            </w:pPr>
            <w:r w:rsidRPr="007410B2">
              <w:rPr>
                <w:rFonts w:eastAsia="Calibri"/>
                <w:lang w:eastAsia="en-US"/>
              </w:rPr>
              <w:t>- обеспечение технической возможности выражения получателями образовательных услуг мнения о качестве оказания услуг (наличие анкеты для опроса граждан или гиперссылки на нее).</w:t>
            </w:r>
          </w:p>
        </w:tc>
        <w:tc>
          <w:tcPr>
            <w:tcW w:w="1972" w:type="dxa"/>
            <w:tcBorders>
              <w:bottom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0,3</w:t>
            </w:r>
          </w:p>
        </w:tc>
        <w:tc>
          <w:tcPr>
            <w:tcW w:w="6032" w:type="dxa"/>
            <w:tcBorders>
              <w:bottom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Мониторинг сайта организации, непосредственное определение наличия и функционирования на официальном сайте организации дистанционных способов обратной связи и взаимодействия с получателями услуг.</w:t>
            </w:r>
          </w:p>
          <w:p w:rsidR="004F1DC2" w:rsidRPr="007410B2" w:rsidRDefault="004F1DC2" w:rsidP="00C6546B">
            <w:pPr>
              <w:jc w:val="both"/>
              <w:rPr>
                <w:rFonts w:eastAsia="Calibri"/>
                <w:lang w:eastAsia="en-US"/>
              </w:rPr>
            </w:pPr>
            <w:r w:rsidRPr="007410B2">
              <w:rPr>
                <w:rFonts w:eastAsia="Calibri"/>
                <w:lang w:eastAsia="en-US"/>
              </w:rPr>
              <w:t>За каждый функционирующий дистанционный способ взаимодействия с получателями услуг присваивается по 30 баллов.</w:t>
            </w:r>
          </w:p>
          <w:p w:rsidR="004F1DC2" w:rsidRPr="007410B2" w:rsidRDefault="004F1DC2" w:rsidP="00C6546B">
            <w:pPr>
              <w:jc w:val="both"/>
              <w:rPr>
                <w:rFonts w:eastAsia="Calibri"/>
                <w:lang w:eastAsia="en-US"/>
              </w:rPr>
            </w:pPr>
            <w:r w:rsidRPr="007410B2">
              <w:rPr>
                <w:rFonts w:eastAsia="Calibri"/>
                <w:lang w:eastAsia="en-US"/>
              </w:rPr>
              <w:t>При наличии более трех дистанционных способов присваивается 100 баллов.</w:t>
            </w:r>
          </w:p>
        </w:tc>
      </w:tr>
      <w:tr w:rsidR="004F1DC2" w:rsidRPr="007410B2" w:rsidTr="0022055B">
        <w:trPr>
          <w:jc w:val="center"/>
        </w:trPr>
        <w:tc>
          <w:tcPr>
            <w:tcW w:w="14601" w:type="dxa"/>
            <w:gridSpan w:val="4"/>
            <w:shd w:val="clear" w:color="auto" w:fill="auto"/>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1.2 УМНОЖАЕТСЯ НА КОЭФФИЦИЕНТ 0,3 = ЗНАЧЕНИЕ ПОКАЗАТЕЛЯ 1.2</w:t>
            </w:r>
            <w:r w:rsidRPr="007410B2">
              <w:rPr>
                <w:rFonts w:eastAsia="Calibri"/>
                <w:lang w:eastAsia="en-US"/>
              </w:rPr>
              <w:br/>
              <w:t>(максимальное значение 30)</w:t>
            </w:r>
          </w:p>
        </w:tc>
      </w:tr>
      <w:tr w:rsidR="004F1DC2" w:rsidRPr="007410B2" w:rsidTr="0022055B">
        <w:trPr>
          <w:jc w:val="center"/>
        </w:trPr>
        <w:tc>
          <w:tcPr>
            <w:tcW w:w="1147" w:type="dxa"/>
            <w:tcBorders>
              <w:bottom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1.3</w:t>
            </w:r>
          </w:p>
        </w:tc>
        <w:tc>
          <w:tcPr>
            <w:tcW w:w="5450" w:type="dxa"/>
            <w:tcBorders>
              <w:bottom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Доля получателей образовательных услуг, удовлетворенных открытостью, полнотой и доступностью информации о деятельности организации, размещенной:</w:t>
            </w:r>
          </w:p>
        </w:tc>
        <w:tc>
          <w:tcPr>
            <w:tcW w:w="1972" w:type="dxa"/>
            <w:tcBorders>
              <w:bottom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0,4</w:t>
            </w:r>
          </w:p>
        </w:tc>
        <w:tc>
          <w:tcPr>
            <w:tcW w:w="6032" w:type="dxa"/>
            <w:tcBorders>
              <w:bottom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Оценка значения показателя осуществляется на основе данных социологического опроса получателей (потребителей) образовательных услуг организации.</w:t>
            </w:r>
          </w:p>
          <w:p w:rsidR="004F1DC2" w:rsidRPr="007410B2" w:rsidRDefault="004F1DC2" w:rsidP="00C6546B">
            <w:pPr>
              <w:jc w:val="both"/>
              <w:rPr>
                <w:rFonts w:eastAsia="Calibri"/>
                <w:lang w:eastAsia="en-US"/>
              </w:rPr>
            </w:pPr>
            <w:r w:rsidRPr="007410B2">
              <w:rPr>
                <w:rFonts w:eastAsia="Calibri"/>
                <w:lang w:eastAsia="en-US"/>
              </w:rPr>
              <w:t xml:space="preserve">Сумма целых чисел по вопросам </w:t>
            </w:r>
            <w:proofErr w:type="spellStart"/>
            <w:r w:rsidRPr="007410B2">
              <w:rPr>
                <w:rFonts w:eastAsia="Calibri"/>
                <w:lang w:eastAsia="en-US"/>
              </w:rPr>
              <w:t>пп</w:t>
            </w:r>
            <w:proofErr w:type="spellEnd"/>
            <w:r w:rsidRPr="007410B2">
              <w:rPr>
                <w:rFonts w:eastAsia="Calibri"/>
                <w:lang w:eastAsia="en-US"/>
              </w:rPr>
              <w:t>. 1.3.1-1.3.2 делится на 2, округляется до целого числа.</w:t>
            </w:r>
          </w:p>
          <w:p w:rsidR="004F1DC2" w:rsidRPr="007410B2" w:rsidRDefault="004F1DC2" w:rsidP="00C6546B">
            <w:pPr>
              <w:jc w:val="both"/>
              <w:rPr>
                <w:rFonts w:eastAsia="Calibri"/>
                <w:lang w:eastAsia="en-US"/>
              </w:rPr>
            </w:pPr>
            <w:r w:rsidRPr="007410B2">
              <w:rPr>
                <w:rFonts w:eastAsia="Calibri"/>
                <w:lang w:eastAsia="en-US"/>
              </w:rPr>
              <w:t>Целое число = количество баллов.</w:t>
            </w:r>
          </w:p>
        </w:tc>
      </w:tr>
      <w:tr w:rsidR="004F1DC2" w:rsidRPr="007410B2" w:rsidTr="0022055B">
        <w:trPr>
          <w:jc w:val="center"/>
        </w:trPr>
        <w:tc>
          <w:tcPr>
            <w:tcW w:w="1147" w:type="dxa"/>
            <w:shd w:val="clear" w:color="auto" w:fill="auto"/>
          </w:tcPr>
          <w:p w:rsidR="004F1DC2" w:rsidRPr="007410B2" w:rsidRDefault="004F1DC2" w:rsidP="00C6546B">
            <w:pPr>
              <w:jc w:val="center"/>
              <w:rPr>
                <w:rFonts w:eastAsia="Calibri"/>
                <w:lang w:eastAsia="en-US"/>
              </w:rPr>
            </w:pPr>
            <w:r w:rsidRPr="007410B2">
              <w:rPr>
                <w:rFonts w:eastAsia="Calibri"/>
                <w:lang w:eastAsia="en-US"/>
              </w:rPr>
              <w:t>1.3.1</w:t>
            </w:r>
          </w:p>
        </w:tc>
        <w:tc>
          <w:tcPr>
            <w:tcW w:w="5450" w:type="dxa"/>
            <w:shd w:val="clear" w:color="auto" w:fill="auto"/>
          </w:tcPr>
          <w:p w:rsidR="004F1DC2" w:rsidRPr="007410B2" w:rsidRDefault="004F1DC2" w:rsidP="00C6546B">
            <w:pPr>
              <w:jc w:val="both"/>
              <w:rPr>
                <w:rFonts w:eastAsia="Calibri"/>
                <w:lang w:eastAsia="en-US"/>
              </w:rPr>
            </w:pPr>
            <w:r w:rsidRPr="007410B2">
              <w:rPr>
                <w:rFonts w:eastAsia="Calibri"/>
                <w:lang w:eastAsia="en-US"/>
              </w:rPr>
              <w:t>на информационных стендах в помещении организации (в % от общего числа опрошенных получателей образовательных услуг);</w:t>
            </w:r>
          </w:p>
        </w:tc>
        <w:tc>
          <w:tcPr>
            <w:tcW w:w="1972" w:type="dxa"/>
            <w:shd w:val="clear" w:color="auto" w:fill="auto"/>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tc>
        <w:tc>
          <w:tcPr>
            <w:tcW w:w="6032" w:type="dxa"/>
            <w:shd w:val="clear" w:color="auto" w:fill="auto"/>
          </w:tcPr>
          <w:p w:rsidR="004F1DC2" w:rsidRPr="007410B2" w:rsidRDefault="004F1DC2" w:rsidP="00C6546B">
            <w:pPr>
              <w:jc w:val="both"/>
              <w:rPr>
                <w:rFonts w:eastAsia="Calibri"/>
                <w:lang w:eastAsia="en-US"/>
              </w:rPr>
            </w:pPr>
            <w:r w:rsidRPr="007410B2">
              <w:rPr>
                <w:rFonts w:eastAsia="Calibri"/>
                <w:lang w:eastAsia="en-US"/>
              </w:rPr>
              <w:t>Вычисляется % положительных ответов (варианты ответов – «отлично», «хорошо», «удовлетворительно») от общего числа опрошенных получателей услуг, полученный результат округляется до целого числа.</w:t>
            </w:r>
          </w:p>
          <w:p w:rsidR="004F1DC2" w:rsidRPr="007410B2" w:rsidRDefault="004F1DC2" w:rsidP="00C6546B">
            <w:pPr>
              <w:jc w:val="both"/>
              <w:rPr>
                <w:rFonts w:eastAsia="Calibri"/>
                <w:lang w:eastAsia="en-US"/>
              </w:rPr>
            </w:pPr>
          </w:p>
          <w:p w:rsidR="004F1DC2" w:rsidRPr="007410B2" w:rsidRDefault="004F1DC2" w:rsidP="00C6546B">
            <w:pPr>
              <w:jc w:val="both"/>
              <w:rPr>
                <w:rFonts w:eastAsia="Calibri"/>
                <w:lang w:eastAsia="en-US"/>
              </w:rPr>
            </w:pPr>
          </w:p>
        </w:tc>
      </w:tr>
      <w:tr w:rsidR="004F1DC2" w:rsidRPr="007410B2" w:rsidTr="0022055B">
        <w:trPr>
          <w:jc w:val="center"/>
        </w:trPr>
        <w:tc>
          <w:tcPr>
            <w:tcW w:w="1147" w:type="dxa"/>
            <w:shd w:val="clear" w:color="auto" w:fill="auto"/>
          </w:tcPr>
          <w:p w:rsidR="004F1DC2" w:rsidRPr="007410B2" w:rsidRDefault="004F1DC2" w:rsidP="00C6546B">
            <w:pPr>
              <w:jc w:val="center"/>
              <w:rPr>
                <w:rFonts w:eastAsia="Calibri"/>
                <w:lang w:eastAsia="en-US"/>
              </w:rPr>
            </w:pPr>
            <w:r w:rsidRPr="007410B2">
              <w:rPr>
                <w:rFonts w:eastAsia="Calibri"/>
                <w:lang w:eastAsia="en-US"/>
              </w:rPr>
              <w:lastRenderedPageBreak/>
              <w:t>1.3.2</w:t>
            </w:r>
          </w:p>
        </w:tc>
        <w:tc>
          <w:tcPr>
            <w:tcW w:w="5450" w:type="dxa"/>
            <w:shd w:val="clear" w:color="auto" w:fill="auto"/>
          </w:tcPr>
          <w:p w:rsidR="004F1DC2" w:rsidRPr="007410B2" w:rsidRDefault="004F1DC2" w:rsidP="00C6546B">
            <w:pPr>
              <w:jc w:val="both"/>
              <w:rPr>
                <w:rFonts w:eastAsia="Calibri"/>
                <w:lang w:eastAsia="en-US"/>
              </w:rPr>
            </w:pPr>
            <w:r w:rsidRPr="007410B2">
              <w:rPr>
                <w:rFonts w:eastAsia="Calibri"/>
                <w:lang w:eastAsia="en-US"/>
              </w:rPr>
              <w:t>на официальном сайте организации (в % от общего числа опрошенных получателей образовательных услуг).</w:t>
            </w:r>
          </w:p>
        </w:tc>
        <w:tc>
          <w:tcPr>
            <w:tcW w:w="1972" w:type="dxa"/>
            <w:shd w:val="clear" w:color="auto" w:fill="auto"/>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tc>
        <w:tc>
          <w:tcPr>
            <w:tcW w:w="6032" w:type="dxa"/>
            <w:shd w:val="clear" w:color="auto" w:fill="auto"/>
          </w:tcPr>
          <w:p w:rsidR="004F1DC2" w:rsidRPr="007410B2" w:rsidRDefault="004F1DC2" w:rsidP="00C6546B">
            <w:pPr>
              <w:jc w:val="both"/>
              <w:rPr>
                <w:rFonts w:eastAsia="Calibri"/>
                <w:lang w:eastAsia="en-US"/>
              </w:rPr>
            </w:pPr>
            <w:r w:rsidRPr="007410B2">
              <w:rPr>
                <w:rFonts w:eastAsia="Calibri"/>
                <w:lang w:eastAsia="en-US"/>
              </w:rPr>
              <w:t>Вычисляется % положительных ответов (варианты ответов – «отлично», «хорошо», «удовлетворительно») от общего числа опрошенных получателей услуг, полученный результат округляется до целого числа.</w:t>
            </w:r>
          </w:p>
        </w:tc>
      </w:tr>
      <w:tr w:rsidR="004F1DC2" w:rsidRPr="007410B2" w:rsidTr="0022055B">
        <w:trPr>
          <w:jc w:val="center"/>
        </w:trPr>
        <w:tc>
          <w:tcPr>
            <w:tcW w:w="14601" w:type="dxa"/>
            <w:gridSpan w:val="4"/>
            <w:shd w:val="clear" w:color="auto" w:fill="auto"/>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1.3 УМНОЖАЕТСЯ НА КОЭФФИЦИЕНТ 0,4 = ЗНАЧЕНИЕ ПОКАЗАТЕЛЯ 1.3</w:t>
            </w:r>
            <w:r w:rsidRPr="007410B2">
              <w:rPr>
                <w:rFonts w:eastAsia="Calibri"/>
                <w:lang w:eastAsia="en-US"/>
              </w:rPr>
              <w:br/>
              <w:t>(максимальное значение 40)</w:t>
            </w:r>
          </w:p>
        </w:tc>
      </w:tr>
      <w:tr w:rsidR="004F1DC2" w:rsidRPr="007410B2" w:rsidTr="0022055B">
        <w:trPr>
          <w:jc w:val="center"/>
        </w:trPr>
        <w:tc>
          <w:tcPr>
            <w:tcW w:w="14601" w:type="dxa"/>
            <w:gridSpan w:val="4"/>
            <w:tcBorders>
              <w:bottom w:val="single" w:sz="4" w:space="0" w:color="auto"/>
            </w:tcBorders>
            <w:shd w:val="clear" w:color="auto" w:fill="auto"/>
          </w:tcPr>
          <w:p w:rsidR="004F1DC2" w:rsidRPr="007410B2" w:rsidRDefault="004F1DC2" w:rsidP="00C6546B">
            <w:pPr>
              <w:jc w:val="center"/>
              <w:rPr>
                <w:rFonts w:eastAsia="Calibri"/>
                <w:b/>
                <w:lang w:eastAsia="en-US"/>
              </w:rPr>
            </w:pPr>
            <w:r w:rsidRPr="007410B2">
              <w:rPr>
                <w:rFonts w:eastAsia="Calibri"/>
                <w:b/>
                <w:lang w:eastAsia="en-US"/>
              </w:rPr>
              <w:t>Значение показателя 1 = 1.1 + 1.2 + 1.3 (максимальное значение 100 баллов) *</w:t>
            </w:r>
          </w:p>
        </w:tc>
      </w:tr>
      <w:tr w:rsidR="004F1DC2" w:rsidRPr="007410B2" w:rsidTr="0022055B">
        <w:trPr>
          <w:jc w:val="center"/>
        </w:trPr>
        <w:tc>
          <w:tcPr>
            <w:tcW w:w="1147" w:type="dxa"/>
            <w:tcBorders>
              <w:bottom w:val="single" w:sz="4" w:space="0" w:color="auto"/>
            </w:tcBorders>
            <w:shd w:val="clear" w:color="auto" w:fill="D9D9D9" w:themeFill="background1" w:themeFillShade="D9"/>
          </w:tcPr>
          <w:p w:rsidR="004F1DC2" w:rsidRPr="007410B2" w:rsidRDefault="004F1DC2" w:rsidP="00C6546B">
            <w:pPr>
              <w:jc w:val="center"/>
              <w:rPr>
                <w:rFonts w:eastAsia="Calibri"/>
                <w:b/>
                <w:lang w:eastAsia="en-US"/>
              </w:rPr>
            </w:pPr>
            <w:r w:rsidRPr="007410B2">
              <w:rPr>
                <w:rFonts w:eastAsia="Calibri"/>
                <w:b/>
                <w:lang w:eastAsia="en-US"/>
              </w:rPr>
              <w:t>2</w:t>
            </w:r>
          </w:p>
        </w:tc>
        <w:tc>
          <w:tcPr>
            <w:tcW w:w="13454" w:type="dxa"/>
            <w:gridSpan w:val="3"/>
            <w:tcBorders>
              <w:bottom w:val="single" w:sz="4" w:space="0" w:color="auto"/>
            </w:tcBorders>
            <w:shd w:val="clear" w:color="auto" w:fill="D9D9D9" w:themeFill="background1" w:themeFillShade="D9"/>
          </w:tcPr>
          <w:p w:rsidR="004F1DC2" w:rsidRPr="007410B2" w:rsidRDefault="004F1DC2" w:rsidP="00C6546B">
            <w:pPr>
              <w:jc w:val="center"/>
              <w:rPr>
                <w:rFonts w:eastAsia="Calibri"/>
                <w:b/>
                <w:lang w:eastAsia="en-US"/>
              </w:rPr>
            </w:pPr>
            <w:r w:rsidRPr="007410B2">
              <w:rPr>
                <w:rFonts w:eastAsia="Calibri"/>
                <w:b/>
                <w:lang w:eastAsia="en-US"/>
              </w:rPr>
              <w:t>Комфортность условий, в которых осуществляется образовательная деятельность</w:t>
            </w:r>
          </w:p>
        </w:tc>
      </w:tr>
      <w:tr w:rsidR="004F1DC2" w:rsidRPr="007410B2" w:rsidTr="0022055B">
        <w:trPr>
          <w:jc w:val="center"/>
        </w:trPr>
        <w:tc>
          <w:tcPr>
            <w:tcW w:w="1147"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val="en-US" w:eastAsia="en-US"/>
              </w:rPr>
              <w:t>2</w:t>
            </w:r>
            <w:r w:rsidRPr="007410B2">
              <w:rPr>
                <w:rFonts w:eastAsia="Calibri"/>
                <w:lang w:eastAsia="en-US"/>
              </w:rPr>
              <w:t>.1</w:t>
            </w:r>
          </w:p>
        </w:tc>
        <w:tc>
          <w:tcPr>
            <w:tcW w:w="5450"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Обеспечение в организации комфортных условий, в которых осуществляется образовательная деятельность:</w:t>
            </w:r>
          </w:p>
          <w:p w:rsidR="004F1DC2" w:rsidRPr="007410B2" w:rsidRDefault="004F1DC2" w:rsidP="00C6546B">
            <w:pPr>
              <w:jc w:val="both"/>
              <w:rPr>
                <w:rFonts w:eastAsia="Calibri"/>
                <w:lang w:eastAsia="en-US"/>
              </w:rPr>
            </w:pPr>
            <w:r w:rsidRPr="00E371E1">
              <w:rPr>
                <w:rFonts w:eastAsia="Calibri"/>
                <w:lang w:eastAsia="en-US"/>
              </w:rPr>
              <w:t>- наличие комфортной зоны отдыха (ожидания);</w:t>
            </w:r>
          </w:p>
          <w:p w:rsidR="004F1DC2" w:rsidRPr="007410B2" w:rsidRDefault="004F1DC2" w:rsidP="00C6546B">
            <w:pPr>
              <w:jc w:val="both"/>
              <w:rPr>
                <w:rFonts w:eastAsia="Calibri"/>
                <w:lang w:eastAsia="en-US"/>
              </w:rPr>
            </w:pPr>
            <w:r w:rsidRPr="007410B2">
              <w:rPr>
                <w:rFonts w:eastAsia="Calibri"/>
                <w:lang w:eastAsia="en-US"/>
              </w:rPr>
              <w:t>- наличие и понятность навигации внутри организации;</w:t>
            </w:r>
          </w:p>
          <w:p w:rsidR="004F1DC2" w:rsidRPr="007410B2" w:rsidRDefault="004F1DC2" w:rsidP="00C6546B">
            <w:pPr>
              <w:jc w:val="both"/>
              <w:rPr>
                <w:rFonts w:eastAsia="Calibri"/>
                <w:lang w:eastAsia="en-US"/>
              </w:rPr>
            </w:pPr>
            <w:r w:rsidRPr="007410B2">
              <w:rPr>
                <w:rFonts w:eastAsia="Calibri"/>
                <w:lang w:eastAsia="en-US"/>
              </w:rPr>
              <w:t>- наличие и доступность питьевой воды;</w:t>
            </w:r>
          </w:p>
          <w:p w:rsidR="004F1DC2" w:rsidRPr="007410B2" w:rsidRDefault="004F1DC2" w:rsidP="00C6546B">
            <w:pPr>
              <w:jc w:val="both"/>
              <w:rPr>
                <w:rFonts w:eastAsia="Calibri"/>
                <w:lang w:eastAsia="en-US"/>
              </w:rPr>
            </w:pPr>
            <w:r w:rsidRPr="007410B2">
              <w:rPr>
                <w:rFonts w:eastAsia="Calibri"/>
                <w:lang w:eastAsia="en-US"/>
              </w:rPr>
              <w:t>- наличие и доступность санитарно-гигиенических помещений;</w:t>
            </w:r>
          </w:p>
          <w:p w:rsidR="004F1DC2" w:rsidRPr="007410B2" w:rsidRDefault="004F1DC2" w:rsidP="00C6546B">
            <w:pPr>
              <w:jc w:val="both"/>
              <w:rPr>
                <w:rFonts w:eastAsia="Calibri"/>
                <w:lang w:eastAsia="en-US"/>
              </w:rPr>
            </w:pPr>
            <w:r w:rsidRPr="007410B2">
              <w:rPr>
                <w:rFonts w:eastAsia="Calibri"/>
                <w:lang w:eastAsia="en-US"/>
              </w:rPr>
              <w:t>- санитарное состояние помещений организации.</w:t>
            </w:r>
          </w:p>
        </w:tc>
        <w:tc>
          <w:tcPr>
            <w:tcW w:w="1972"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0,3</w:t>
            </w:r>
          </w:p>
        </w:tc>
        <w:tc>
          <w:tcPr>
            <w:tcW w:w="6032"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Мониторинг обеспечения в организации комфортных условий, в которых осуществляется образовательная деятельность.</w:t>
            </w:r>
          </w:p>
          <w:p w:rsidR="004F1DC2" w:rsidRPr="007410B2" w:rsidRDefault="004F1DC2" w:rsidP="00C6546B">
            <w:pPr>
              <w:jc w:val="both"/>
              <w:rPr>
                <w:rFonts w:eastAsia="Calibri"/>
                <w:lang w:eastAsia="en-US"/>
              </w:rPr>
            </w:pPr>
            <w:r w:rsidRPr="007410B2">
              <w:rPr>
                <w:rFonts w:eastAsia="Calibri"/>
                <w:lang w:eastAsia="en-US"/>
              </w:rPr>
              <w:t>За каждое комфортное условие для предоставления услуг присваивается по 20 баллов.</w:t>
            </w:r>
          </w:p>
        </w:tc>
      </w:tr>
      <w:tr w:rsidR="004F1DC2" w:rsidRPr="007410B2" w:rsidTr="0022055B">
        <w:trPr>
          <w:jc w:val="center"/>
        </w:trPr>
        <w:tc>
          <w:tcPr>
            <w:tcW w:w="14601" w:type="dxa"/>
            <w:gridSpan w:val="4"/>
            <w:tcBorders>
              <w:bottom w:val="single" w:sz="4" w:space="0" w:color="auto"/>
            </w:tcBorders>
            <w:shd w:val="clear" w:color="auto" w:fill="auto"/>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2.1 УМНОЖАЕТСЯ НА КОЭФФИЦИЕНТ 0,3 = ЗНАЧЕНИЕ ПОКАЗАТЕЛЯ 2.1</w:t>
            </w:r>
            <w:r w:rsidRPr="007410B2">
              <w:rPr>
                <w:rFonts w:eastAsia="Calibri"/>
                <w:lang w:eastAsia="en-US"/>
              </w:rPr>
              <w:br/>
              <w:t>(максимальное значение 30)</w:t>
            </w:r>
          </w:p>
        </w:tc>
      </w:tr>
      <w:tr w:rsidR="004F1DC2" w:rsidRPr="007410B2" w:rsidTr="0022055B">
        <w:trPr>
          <w:jc w:val="center"/>
        </w:trPr>
        <w:tc>
          <w:tcPr>
            <w:tcW w:w="1147"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2.2</w:t>
            </w:r>
          </w:p>
        </w:tc>
        <w:tc>
          <w:tcPr>
            <w:tcW w:w="5450"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Время ожидания предоставления услуги</w:t>
            </w:r>
          </w:p>
        </w:tc>
        <w:tc>
          <w:tcPr>
            <w:tcW w:w="1972"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0,4</w:t>
            </w:r>
          </w:p>
          <w:p w:rsidR="004F1DC2" w:rsidRPr="007410B2" w:rsidRDefault="004F1DC2" w:rsidP="00C6546B">
            <w:pPr>
              <w:jc w:val="center"/>
              <w:rPr>
                <w:rFonts w:eastAsia="Calibri"/>
                <w:lang w:eastAsia="en-US"/>
              </w:rPr>
            </w:pPr>
          </w:p>
          <w:p w:rsidR="004F1DC2" w:rsidRDefault="004F1DC2" w:rsidP="00C6546B">
            <w:pPr>
              <w:jc w:val="center"/>
              <w:rPr>
                <w:rFonts w:eastAsia="Calibri"/>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tc>
        <w:tc>
          <w:tcPr>
            <w:tcW w:w="6032"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В сфере образования показатель не применяется.</w:t>
            </w:r>
          </w:p>
          <w:p w:rsidR="004F1DC2" w:rsidRPr="007410B2" w:rsidRDefault="004F1DC2" w:rsidP="00C6546B">
            <w:pPr>
              <w:jc w:val="both"/>
              <w:rPr>
                <w:rFonts w:eastAsia="Calibri"/>
                <w:lang w:eastAsia="en-US"/>
              </w:rPr>
            </w:pPr>
            <w:r w:rsidRPr="007410B2">
              <w:rPr>
                <w:rFonts w:eastAsia="Calibri"/>
                <w:lang w:eastAsia="en-US"/>
              </w:rPr>
              <w:t>При расчете итогового значения показателя «Комфортность условий, в которых осуществляется образовательная деятельность» показатель 2.2 рассчитывается как среднее арифметическое количество баллов по показателям 2.1 и 2.3. Полученный результат округляется до целого числа = количество баллов по показателю 2.2.</w:t>
            </w:r>
          </w:p>
        </w:tc>
      </w:tr>
      <w:tr w:rsidR="004F1DC2" w:rsidRPr="007410B2" w:rsidTr="0022055B">
        <w:trPr>
          <w:jc w:val="center"/>
        </w:trPr>
        <w:tc>
          <w:tcPr>
            <w:tcW w:w="14601" w:type="dxa"/>
            <w:gridSpan w:val="4"/>
            <w:tcBorders>
              <w:bottom w:val="single" w:sz="4" w:space="0" w:color="auto"/>
            </w:tcBorders>
            <w:shd w:val="clear" w:color="auto" w:fill="auto"/>
          </w:tcPr>
          <w:p w:rsidR="004F1DC2" w:rsidRPr="007410B2" w:rsidRDefault="004F1DC2" w:rsidP="00C6546B">
            <w:pPr>
              <w:jc w:val="center"/>
              <w:rPr>
                <w:rFonts w:eastAsia="Calibri"/>
                <w:lang w:eastAsia="en-US"/>
              </w:rPr>
            </w:pPr>
            <w:r w:rsidRPr="007410B2">
              <w:rPr>
                <w:rFonts w:eastAsia="Calibri"/>
                <w:lang w:eastAsia="en-US"/>
              </w:rPr>
              <w:lastRenderedPageBreak/>
              <w:t>КОЛИЧЕСТВО БАЛЛОВ ПО ПОКАЗАТЕЛЮ 2.2 УМНОЖАЕТСЯ НА КОЭФФИЦИЕНТ 0,4 = ЗНАЧЕНИЕ ПОКАЗАТЕЛЯ 2.2</w:t>
            </w:r>
          </w:p>
          <w:p w:rsidR="004F1DC2" w:rsidRPr="007410B2" w:rsidRDefault="004F1DC2" w:rsidP="00C6546B">
            <w:pPr>
              <w:jc w:val="center"/>
              <w:rPr>
                <w:rFonts w:eastAsia="Calibri"/>
                <w:lang w:eastAsia="en-US"/>
              </w:rPr>
            </w:pPr>
            <w:r w:rsidRPr="007410B2">
              <w:rPr>
                <w:rFonts w:eastAsia="Calibri"/>
                <w:lang w:eastAsia="en-US"/>
              </w:rPr>
              <w:t>(максимальное значение 40)</w:t>
            </w:r>
          </w:p>
        </w:tc>
      </w:tr>
      <w:tr w:rsidR="004F1DC2" w:rsidRPr="007410B2" w:rsidTr="0022055B">
        <w:trPr>
          <w:jc w:val="center"/>
        </w:trPr>
        <w:tc>
          <w:tcPr>
            <w:tcW w:w="1147"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2.3</w:t>
            </w:r>
          </w:p>
        </w:tc>
        <w:tc>
          <w:tcPr>
            <w:tcW w:w="5450"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Доля получателей образовательных услуг, удовлетворенных комфортностью условий, в которых осуществляется образовательная деятельность (в % от общего числа опрошенных получателей образовательных услуг)</w:t>
            </w:r>
          </w:p>
        </w:tc>
        <w:tc>
          <w:tcPr>
            <w:tcW w:w="1972"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0,3</w:t>
            </w:r>
          </w:p>
        </w:tc>
        <w:tc>
          <w:tcPr>
            <w:tcW w:w="6032"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Оценка значения показателя осуществляется на основе данных социологического опроса получателей (потребителей) образовательных услуг организации.</w:t>
            </w:r>
          </w:p>
          <w:p w:rsidR="004F1DC2" w:rsidRPr="007410B2" w:rsidRDefault="004F1DC2" w:rsidP="00C6546B">
            <w:pPr>
              <w:jc w:val="both"/>
              <w:rPr>
                <w:rFonts w:eastAsia="Calibri"/>
                <w:lang w:eastAsia="en-US"/>
              </w:rPr>
            </w:pPr>
            <w:r w:rsidRPr="007410B2">
              <w:rPr>
                <w:rFonts w:eastAsia="Calibri"/>
                <w:lang w:eastAsia="en-US"/>
              </w:rPr>
              <w:t>Вычисляется % положительных ответов (варианты ответов – «отлично», «хорошо», «удовлетворительно») от общего числа опрошенных получателей услуг, полученный результат округляется до целого числа.</w:t>
            </w:r>
          </w:p>
          <w:p w:rsidR="004F1DC2" w:rsidRPr="007410B2" w:rsidRDefault="004F1DC2" w:rsidP="00C6546B">
            <w:pPr>
              <w:jc w:val="both"/>
              <w:rPr>
                <w:rFonts w:eastAsia="Calibri"/>
                <w:lang w:eastAsia="en-US"/>
              </w:rPr>
            </w:pPr>
            <w:r w:rsidRPr="007410B2">
              <w:rPr>
                <w:rFonts w:eastAsia="Calibri"/>
                <w:lang w:eastAsia="en-US"/>
              </w:rPr>
              <w:t>Целое число = количество баллов.</w:t>
            </w:r>
          </w:p>
        </w:tc>
      </w:tr>
      <w:tr w:rsidR="004F1DC2" w:rsidRPr="007410B2" w:rsidTr="0022055B">
        <w:trPr>
          <w:jc w:val="center"/>
        </w:trPr>
        <w:tc>
          <w:tcPr>
            <w:tcW w:w="14601" w:type="dxa"/>
            <w:gridSpan w:val="4"/>
            <w:shd w:val="clear" w:color="auto" w:fill="auto"/>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2.3 УМНОЖАЕТСЯ НА КОЭФФИЦИЕНТ 0,3 = ЗНАЧЕНИЕ ПОКАЗАТЕЛЯ 2.3</w:t>
            </w:r>
          </w:p>
          <w:p w:rsidR="004F1DC2" w:rsidRPr="007410B2" w:rsidRDefault="004F1DC2" w:rsidP="00C6546B">
            <w:pPr>
              <w:jc w:val="center"/>
              <w:rPr>
                <w:rFonts w:eastAsia="Calibri"/>
                <w:lang w:eastAsia="en-US"/>
              </w:rPr>
            </w:pPr>
            <w:r w:rsidRPr="007410B2">
              <w:rPr>
                <w:rFonts w:eastAsia="Calibri"/>
                <w:lang w:eastAsia="en-US"/>
              </w:rPr>
              <w:t>(максимальное значение 30)</w:t>
            </w:r>
          </w:p>
        </w:tc>
      </w:tr>
      <w:tr w:rsidR="004F1DC2" w:rsidRPr="007410B2" w:rsidTr="0022055B">
        <w:trPr>
          <w:jc w:val="center"/>
        </w:trPr>
        <w:tc>
          <w:tcPr>
            <w:tcW w:w="14601" w:type="dxa"/>
            <w:gridSpan w:val="4"/>
            <w:shd w:val="clear" w:color="auto" w:fill="auto"/>
          </w:tcPr>
          <w:p w:rsidR="004F1DC2" w:rsidRPr="007410B2" w:rsidRDefault="004F1DC2" w:rsidP="00C6546B">
            <w:pPr>
              <w:jc w:val="center"/>
              <w:rPr>
                <w:rFonts w:eastAsia="Calibri"/>
                <w:lang w:eastAsia="en-US"/>
              </w:rPr>
            </w:pPr>
            <w:r w:rsidRPr="007410B2">
              <w:rPr>
                <w:rFonts w:eastAsia="Calibri"/>
                <w:b/>
                <w:lang w:eastAsia="en-US"/>
              </w:rPr>
              <w:t>Значение показателя 2 = 2.1 + 2.2 + 2.3 (максимальное значение 100 баллов) *</w:t>
            </w:r>
          </w:p>
        </w:tc>
      </w:tr>
      <w:tr w:rsidR="004F1DC2" w:rsidRPr="007410B2" w:rsidTr="002205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147" w:type="dxa"/>
            <w:tcBorders>
              <w:top w:val="single" w:sz="4" w:space="0" w:color="auto"/>
              <w:left w:val="single" w:sz="4" w:space="0" w:color="auto"/>
              <w:bottom w:val="single" w:sz="4" w:space="0" w:color="auto"/>
              <w:right w:val="single" w:sz="4" w:space="0" w:color="auto"/>
            </w:tcBorders>
          </w:tcPr>
          <w:p w:rsidR="004F1DC2" w:rsidRPr="007410B2" w:rsidRDefault="004F1DC2" w:rsidP="00C6546B">
            <w:pPr>
              <w:jc w:val="center"/>
              <w:rPr>
                <w:rFonts w:eastAsia="Calibri"/>
                <w:b/>
                <w:lang w:eastAsia="en-US"/>
              </w:rPr>
            </w:pPr>
            <w:r w:rsidRPr="007410B2">
              <w:rPr>
                <w:rFonts w:eastAsia="Calibri"/>
                <w:b/>
                <w:lang w:eastAsia="en-US"/>
              </w:rPr>
              <w:t>3</w:t>
            </w:r>
          </w:p>
        </w:tc>
        <w:tc>
          <w:tcPr>
            <w:tcW w:w="13454" w:type="dxa"/>
            <w:gridSpan w:val="3"/>
            <w:tcBorders>
              <w:top w:val="single" w:sz="4" w:space="0" w:color="auto"/>
              <w:left w:val="single" w:sz="4" w:space="0" w:color="auto"/>
              <w:bottom w:val="single" w:sz="4" w:space="0" w:color="auto"/>
              <w:right w:val="single" w:sz="4" w:space="0" w:color="auto"/>
            </w:tcBorders>
          </w:tcPr>
          <w:p w:rsidR="004F1DC2" w:rsidRPr="007410B2" w:rsidRDefault="004F1DC2" w:rsidP="00C6546B">
            <w:pPr>
              <w:jc w:val="center"/>
              <w:rPr>
                <w:rFonts w:eastAsia="Calibri"/>
                <w:b/>
                <w:lang w:eastAsia="en-US"/>
              </w:rPr>
            </w:pPr>
            <w:r w:rsidRPr="007410B2">
              <w:rPr>
                <w:rFonts w:eastAsia="Calibri"/>
                <w:b/>
                <w:lang w:eastAsia="en-US"/>
              </w:rPr>
              <w:t>Доступность образовательной деятельности для инвалидов</w:t>
            </w:r>
          </w:p>
        </w:tc>
      </w:tr>
      <w:tr w:rsidR="004F1DC2" w:rsidRPr="007410B2" w:rsidTr="002205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3.1</w:t>
            </w:r>
          </w:p>
        </w:tc>
        <w:tc>
          <w:tcPr>
            <w:tcW w:w="545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Оборудование территории, прилегающей к организации, и её помещений с учетом доступности для инвалидов:</w:t>
            </w:r>
          </w:p>
          <w:p w:rsidR="004F1DC2" w:rsidRPr="007410B2" w:rsidRDefault="004F1DC2" w:rsidP="00C6546B">
            <w:pPr>
              <w:jc w:val="both"/>
              <w:rPr>
                <w:rFonts w:eastAsia="Calibri"/>
                <w:lang w:eastAsia="en-US"/>
              </w:rPr>
            </w:pPr>
            <w:r w:rsidRPr="007410B2">
              <w:rPr>
                <w:rFonts w:eastAsia="Calibri"/>
                <w:lang w:eastAsia="en-US"/>
              </w:rPr>
              <w:t>- оборудование входных групп пандусами (подъемными платформами);</w:t>
            </w:r>
          </w:p>
          <w:p w:rsidR="004F1DC2" w:rsidRPr="007410B2" w:rsidRDefault="004F1DC2" w:rsidP="00C6546B">
            <w:pPr>
              <w:jc w:val="both"/>
              <w:rPr>
                <w:rFonts w:eastAsia="Calibri"/>
                <w:lang w:eastAsia="en-US"/>
              </w:rPr>
            </w:pPr>
            <w:r w:rsidRPr="007410B2">
              <w:rPr>
                <w:rFonts w:eastAsia="Calibri"/>
                <w:lang w:eastAsia="en-US"/>
              </w:rPr>
              <w:t>- наличие выделенных стоянок для автотранспортных средств инвалидов;</w:t>
            </w:r>
          </w:p>
          <w:p w:rsidR="004F1DC2" w:rsidRPr="007410B2" w:rsidRDefault="004F1DC2" w:rsidP="00C6546B">
            <w:pPr>
              <w:jc w:val="both"/>
              <w:rPr>
                <w:rFonts w:eastAsia="Calibri"/>
                <w:lang w:eastAsia="en-US"/>
              </w:rPr>
            </w:pPr>
            <w:r w:rsidRPr="007410B2">
              <w:rPr>
                <w:rFonts w:eastAsia="Calibri"/>
                <w:lang w:eastAsia="en-US"/>
              </w:rPr>
              <w:t>- наличие адаптированных лифтов, поручней, расширенных дверных проемов;</w:t>
            </w:r>
          </w:p>
          <w:p w:rsidR="004F1DC2" w:rsidRPr="007410B2" w:rsidRDefault="004F1DC2" w:rsidP="00C6546B">
            <w:pPr>
              <w:jc w:val="both"/>
              <w:rPr>
                <w:rFonts w:eastAsia="Calibri"/>
                <w:lang w:eastAsia="en-US"/>
              </w:rPr>
            </w:pPr>
            <w:r w:rsidRPr="007410B2">
              <w:rPr>
                <w:rFonts w:eastAsia="Calibri"/>
                <w:lang w:eastAsia="en-US"/>
              </w:rPr>
              <w:t>- наличие сменных кресел-колясок;</w:t>
            </w:r>
          </w:p>
          <w:p w:rsidR="004F1DC2" w:rsidRPr="007410B2" w:rsidRDefault="004F1DC2" w:rsidP="00C6546B">
            <w:pPr>
              <w:jc w:val="both"/>
              <w:rPr>
                <w:rFonts w:eastAsia="Calibri"/>
                <w:lang w:eastAsia="en-US"/>
              </w:rPr>
            </w:pPr>
            <w:r w:rsidRPr="007410B2">
              <w:rPr>
                <w:rFonts w:eastAsia="Calibri"/>
                <w:lang w:eastAsia="en-US"/>
              </w:rPr>
              <w:t>- наличие специально оборудованных санитарно-гигиенических помещений в организации.</w:t>
            </w:r>
          </w:p>
        </w:tc>
        <w:tc>
          <w:tcPr>
            <w:tcW w:w="1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0,3</w:t>
            </w:r>
          </w:p>
        </w:tc>
        <w:tc>
          <w:tcPr>
            <w:tcW w:w="6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Мониторинг оборудования территории, прилегающей к организации, и её помещений с учетом доступности для инвалидов.</w:t>
            </w:r>
          </w:p>
          <w:p w:rsidR="004F1DC2" w:rsidRPr="007410B2" w:rsidRDefault="004F1DC2" w:rsidP="00C6546B">
            <w:pPr>
              <w:jc w:val="both"/>
              <w:rPr>
                <w:rFonts w:eastAsia="Calibri"/>
                <w:lang w:eastAsia="en-US"/>
              </w:rPr>
            </w:pPr>
            <w:r w:rsidRPr="007410B2">
              <w:rPr>
                <w:rFonts w:eastAsia="Calibri"/>
                <w:lang w:eastAsia="en-US"/>
              </w:rPr>
              <w:t>За каждое условие доступности организации для инвалидов присваивается по 20 баллов.</w:t>
            </w:r>
          </w:p>
        </w:tc>
      </w:tr>
      <w:tr w:rsidR="004F1DC2" w:rsidRPr="007410B2" w:rsidTr="002205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4601" w:type="dxa"/>
            <w:gridSpan w:val="4"/>
            <w:tcBorders>
              <w:top w:val="single" w:sz="4" w:space="0" w:color="auto"/>
              <w:left w:val="single" w:sz="4" w:space="0" w:color="auto"/>
              <w:bottom w:val="single" w:sz="4" w:space="0" w:color="auto"/>
              <w:right w:val="single" w:sz="4" w:space="0" w:color="auto"/>
            </w:tcBorders>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3.1 УМНОЖАЕТСЯ НА КОЭФФИЦИЕНТ 0,3 = ЗНАЧЕНИЕ ПОКАЗАТЕЛЯ 3.1</w:t>
            </w:r>
          </w:p>
          <w:p w:rsidR="004F1DC2" w:rsidRPr="007410B2" w:rsidRDefault="004F1DC2" w:rsidP="00C6546B">
            <w:pPr>
              <w:jc w:val="center"/>
              <w:rPr>
                <w:rFonts w:eastAsia="Calibri"/>
                <w:lang w:eastAsia="en-US"/>
              </w:rPr>
            </w:pPr>
            <w:r w:rsidRPr="007410B2">
              <w:rPr>
                <w:rFonts w:eastAsia="Calibri"/>
                <w:lang w:eastAsia="en-US"/>
              </w:rPr>
              <w:t>(максимальное значение 30)</w:t>
            </w:r>
          </w:p>
          <w:p w:rsidR="004F1DC2" w:rsidRPr="007410B2" w:rsidRDefault="004F1DC2" w:rsidP="00C6546B">
            <w:pPr>
              <w:jc w:val="center"/>
              <w:rPr>
                <w:rFonts w:eastAsia="Calibri"/>
                <w:lang w:eastAsia="en-US"/>
              </w:rPr>
            </w:pPr>
          </w:p>
        </w:tc>
      </w:tr>
      <w:tr w:rsidR="004F1DC2" w:rsidRPr="007410B2" w:rsidTr="002205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lastRenderedPageBreak/>
              <w:t>3.2</w:t>
            </w:r>
          </w:p>
        </w:tc>
        <w:tc>
          <w:tcPr>
            <w:tcW w:w="545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Обеспечение в организации условий доступности, позволяющих инвалидам получать образовательные услуги наравне с другими, включая:</w:t>
            </w:r>
          </w:p>
          <w:p w:rsidR="004F1DC2" w:rsidRPr="007410B2" w:rsidRDefault="004F1DC2" w:rsidP="00C6546B">
            <w:pPr>
              <w:jc w:val="both"/>
              <w:rPr>
                <w:rFonts w:eastAsia="Calibri"/>
                <w:lang w:eastAsia="en-US"/>
              </w:rPr>
            </w:pPr>
            <w:r w:rsidRPr="007410B2">
              <w:rPr>
                <w:rFonts w:eastAsia="Calibri"/>
                <w:lang w:eastAsia="en-US"/>
              </w:rPr>
              <w:t>- дублирование для инвалидов по слуху и зрению звуковой и зрительной информации;</w:t>
            </w:r>
          </w:p>
          <w:p w:rsidR="004F1DC2" w:rsidRPr="007410B2" w:rsidRDefault="004F1DC2" w:rsidP="00C6546B">
            <w:pPr>
              <w:jc w:val="both"/>
              <w:rPr>
                <w:rFonts w:eastAsia="Calibri"/>
                <w:lang w:eastAsia="en-US"/>
              </w:rPr>
            </w:pPr>
            <w:r w:rsidRPr="007410B2">
              <w:rPr>
                <w:rFonts w:eastAsia="Calibri"/>
                <w:lang w:eastAsia="en-US"/>
              </w:rPr>
              <w:t>- дублирование надписей, знаков и иной текстовой и графической информации знаками, выполненными рельефно-точечным шрифтом Брайля;</w:t>
            </w:r>
          </w:p>
          <w:p w:rsidR="004F1DC2" w:rsidRPr="007410B2" w:rsidRDefault="004F1DC2" w:rsidP="00C6546B">
            <w:pPr>
              <w:jc w:val="both"/>
              <w:rPr>
                <w:rFonts w:eastAsia="Calibri"/>
                <w:lang w:eastAsia="en-US"/>
              </w:rPr>
            </w:pPr>
            <w:r w:rsidRPr="007410B2">
              <w:rPr>
                <w:rFonts w:eastAsia="Calibri"/>
                <w:lang w:eastAsia="en-US"/>
              </w:rPr>
              <w:t>- возможность предоставления инвалидам по слуху (слуху и зрению) услуг сурдопереводчика (</w:t>
            </w:r>
            <w:proofErr w:type="spellStart"/>
            <w:r w:rsidRPr="007410B2">
              <w:rPr>
                <w:rFonts w:eastAsia="Calibri"/>
                <w:lang w:eastAsia="en-US"/>
              </w:rPr>
              <w:t>тифлосурдопереводчика</w:t>
            </w:r>
            <w:proofErr w:type="spellEnd"/>
            <w:r w:rsidRPr="007410B2">
              <w:rPr>
                <w:rFonts w:eastAsia="Calibri"/>
                <w:lang w:eastAsia="en-US"/>
              </w:rPr>
              <w:t>);</w:t>
            </w:r>
          </w:p>
          <w:p w:rsidR="004F1DC2" w:rsidRPr="007410B2" w:rsidRDefault="004F1DC2" w:rsidP="00C6546B">
            <w:pPr>
              <w:jc w:val="both"/>
              <w:rPr>
                <w:rFonts w:eastAsia="Calibri"/>
                <w:lang w:eastAsia="en-US"/>
              </w:rPr>
            </w:pPr>
            <w:r w:rsidRPr="007410B2">
              <w:rPr>
                <w:rFonts w:eastAsia="Calibri"/>
                <w:lang w:eastAsia="en-US"/>
              </w:rPr>
              <w:t>- наличие альтернативной версии сайта организации для инвалидов по зрению;</w:t>
            </w:r>
          </w:p>
          <w:p w:rsidR="004F1DC2" w:rsidRPr="007410B2" w:rsidRDefault="004F1DC2" w:rsidP="00C6546B">
            <w:pPr>
              <w:jc w:val="both"/>
              <w:rPr>
                <w:rFonts w:eastAsia="Calibri"/>
                <w:lang w:eastAsia="en-US"/>
              </w:rPr>
            </w:pPr>
            <w:r w:rsidRPr="007410B2">
              <w:rPr>
                <w:rFonts w:eastAsia="Calibri"/>
                <w:lang w:eastAsia="en-US"/>
              </w:rPr>
              <w:t>- помощь, оказываемая работниками организации, прошедшими необходимое обучение (инструктирование), по сопровождению инвалидов в помещении организации;</w:t>
            </w:r>
          </w:p>
          <w:p w:rsidR="004F1DC2" w:rsidRPr="007410B2" w:rsidRDefault="004F1DC2" w:rsidP="00C6546B">
            <w:pPr>
              <w:jc w:val="both"/>
              <w:rPr>
                <w:rFonts w:eastAsia="Calibri"/>
                <w:lang w:eastAsia="en-US"/>
              </w:rPr>
            </w:pPr>
            <w:r w:rsidRPr="007410B2">
              <w:rPr>
                <w:rFonts w:eastAsia="Calibri"/>
                <w:lang w:eastAsia="en-US"/>
              </w:rPr>
              <w:t>- наличие возможности предоставления образовательных услуг в дистанционном режиме или на дому.</w:t>
            </w:r>
          </w:p>
        </w:tc>
        <w:tc>
          <w:tcPr>
            <w:tcW w:w="1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0,4</w:t>
            </w:r>
          </w:p>
        </w:tc>
        <w:tc>
          <w:tcPr>
            <w:tcW w:w="6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Мониторинг обеспечения в организации условий доступности, позволяющих инвалидам получать услуги наравне с другими.</w:t>
            </w:r>
          </w:p>
          <w:p w:rsidR="004F1DC2" w:rsidRPr="007410B2" w:rsidRDefault="004F1DC2" w:rsidP="00C6546B">
            <w:pPr>
              <w:jc w:val="both"/>
              <w:rPr>
                <w:rFonts w:eastAsia="Calibri"/>
                <w:lang w:eastAsia="en-US"/>
              </w:rPr>
            </w:pPr>
            <w:r w:rsidRPr="007410B2">
              <w:rPr>
                <w:rFonts w:eastAsia="Calibri"/>
                <w:lang w:eastAsia="en-US"/>
              </w:rPr>
              <w:t>За каждое условие доступности, позволяющее получать образовательные услуги наравне с другими, присваивается по 20 баллов.</w:t>
            </w:r>
          </w:p>
          <w:p w:rsidR="004F1DC2" w:rsidRPr="007410B2" w:rsidRDefault="004F1DC2" w:rsidP="00C6546B">
            <w:pPr>
              <w:jc w:val="both"/>
              <w:rPr>
                <w:rFonts w:eastAsia="Calibri"/>
                <w:lang w:eastAsia="en-US"/>
              </w:rPr>
            </w:pPr>
            <w:r w:rsidRPr="007410B2">
              <w:rPr>
                <w:rFonts w:eastAsia="Calibri"/>
                <w:lang w:eastAsia="en-US"/>
              </w:rPr>
              <w:t>При наличии более пяти условий доступности присваивается 100 баллов.</w:t>
            </w:r>
          </w:p>
        </w:tc>
      </w:tr>
      <w:tr w:rsidR="004F1DC2" w:rsidRPr="007410B2" w:rsidTr="002205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4601" w:type="dxa"/>
            <w:gridSpan w:val="4"/>
            <w:tcBorders>
              <w:top w:val="single" w:sz="4" w:space="0" w:color="auto"/>
              <w:left w:val="single" w:sz="4" w:space="0" w:color="auto"/>
              <w:bottom w:val="single" w:sz="4" w:space="0" w:color="auto"/>
              <w:right w:val="single" w:sz="4" w:space="0" w:color="auto"/>
            </w:tcBorders>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3.2 УМНОЖАЕТСЯ НА КОЭФФИЦИЕНТ 0,4 = ЗНАЧЕНИЕ ПОКАЗАТЕЛЯ 3.2</w:t>
            </w:r>
            <w:r w:rsidRPr="007410B2">
              <w:rPr>
                <w:rFonts w:eastAsia="Calibri"/>
                <w:lang w:eastAsia="en-US"/>
              </w:rPr>
              <w:br/>
              <w:t>(максимальное значение 40)</w:t>
            </w: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tc>
      </w:tr>
      <w:tr w:rsidR="004F1DC2" w:rsidRPr="007410B2" w:rsidTr="002205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lastRenderedPageBreak/>
              <w:t>3.3</w:t>
            </w:r>
          </w:p>
        </w:tc>
        <w:tc>
          <w:tcPr>
            <w:tcW w:w="545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Доля получателей образовательных услуг, удовлетворенных доступностью образовательных услуг для инвалидов (в % от общего числа опрошенных получателей образовательных услуг - инвалидов)</w:t>
            </w:r>
          </w:p>
        </w:tc>
        <w:tc>
          <w:tcPr>
            <w:tcW w:w="1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0,3</w:t>
            </w:r>
          </w:p>
        </w:tc>
        <w:tc>
          <w:tcPr>
            <w:tcW w:w="6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Оценка значения показателя осуществляется на основе данных социологического опроса получателей (потребителей) образовательных услуг организации.</w:t>
            </w:r>
          </w:p>
          <w:p w:rsidR="004F1DC2" w:rsidRPr="007410B2" w:rsidRDefault="004F1DC2" w:rsidP="00C6546B">
            <w:pPr>
              <w:jc w:val="both"/>
              <w:rPr>
                <w:rFonts w:eastAsia="Calibri"/>
                <w:lang w:eastAsia="en-US"/>
              </w:rPr>
            </w:pPr>
            <w:r w:rsidRPr="007410B2">
              <w:rPr>
                <w:rFonts w:eastAsia="Calibri"/>
                <w:lang w:eastAsia="en-US"/>
              </w:rPr>
              <w:t>Вычисляется средний % положительных ответов (вариант ответа – «Да») от общего числа опрошенных получателей услуг-инвалидов, полученный результат округляется до целого числа.</w:t>
            </w:r>
          </w:p>
          <w:p w:rsidR="004F1DC2" w:rsidRPr="007410B2" w:rsidRDefault="004F1DC2" w:rsidP="00C6546B">
            <w:pPr>
              <w:jc w:val="both"/>
              <w:rPr>
                <w:rFonts w:eastAsia="Calibri"/>
                <w:lang w:eastAsia="en-US"/>
              </w:rPr>
            </w:pPr>
            <w:r w:rsidRPr="007410B2">
              <w:rPr>
                <w:rFonts w:eastAsia="Calibri"/>
                <w:lang w:eastAsia="en-US"/>
              </w:rPr>
              <w:t>Целое число = количество баллов.</w:t>
            </w:r>
          </w:p>
        </w:tc>
      </w:tr>
      <w:tr w:rsidR="004F1DC2" w:rsidRPr="007410B2" w:rsidTr="002205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4601" w:type="dxa"/>
            <w:gridSpan w:val="4"/>
            <w:tcBorders>
              <w:top w:val="single" w:sz="4" w:space="0" w:color="auto"/>
              <w:left w:val="single" w:sz="4" w:space="0" w:color="auto"/>
              <w:bottom w:val="single" w:sz="4" w:space="0" w:color="auto"/>
              <w:right w:val="single" w:sz="4" w:space="0" w:color="auto"/>
            </w:tcBorders>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3.3 УМНОЖАЕТСЯ НА КОЭФФИЦИЕНТ 0,3 = ЗНАЧЕНИЕ ПОКАЗАТЕЛЯ 3.3</w:t>
            </w:r>
          </w:p>
          <w:p w:rsidR="004F1DC2" w:rsidRPr="007410B2" w:rsidRDefault="004F1DC2" w:rsidP="00C6546B">
            <w:pPr>
              <w:jc w:val="center"/>
              <w:rPr>
                <w:rFonts w:eastAsia="Calibri"/>
                <w:lang w:eastAsia="en-US"/>
              </w:rPr>
            </w:pPr>
            <w:r w:rsidRPr="007410B2">
              <w:rPr>
                <w:rFonts w:eastAsia="Calibri"/>
                <w:lang w:eastAsia="en-US"/>
              </w:rPr>
              <w:t>(максимальное значение 30)</w:t>
            </w:r>
          </w:p>
        </w:tc>
      </w:tr>
      <w:tr w:rsidR="004F1DC2" w:rsidRPr="007410B2" w:rsidTr="002205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4601" w:type="dxa"/>
            <w:gridSpan w:val="4"/>
            <w:tcBorders>
              <w:top w:val="single" w:sz="4" w:space="0" w:color="auto"/>
              <w:left w:val="single" w:sz="4" w:space="0" w:color="auto"/>
              <w:bottom w:val="single" w:sz="4" w:space="0" w:color="auto"/>
              <w:right w:val="single" w:sz="4" w:space="0" w:color="auto"/>
            </w:tcBorders>
          </w:tcPr>
          <w:p w:rsidR="004F1DC2" w:rsidRPr="007410B2" w:rsidRDefault="004F1DC2" w:rsidP="00C6546B">
            <w:pPr>
              <w:jc w:val="center"/>
              <w:rPr>
                <w:rFonts w:eastAsia="Calibri"/>
                <w:lang w:eastAsia="en-US"/>
              </w:rPr>
            </w:pPr>
            <w:r w:rsidRPr="007410B2">
              <w:rPr>
                <w:rFonts w:eastAsia="Calibri"/>
                <w:b/>
                <w:lang w:eastAsia="en-US"/>
              </w:rPr>
              <w:t>Значение показателя 3 = 3.1 + 3.2 + 3.3 (максимальное значение 100 баллов) *</w:t>
            </w:r>
          </w:p>
        </w:tc>
      </w:tr>
      <w:tr w:rsidR="004F1DC2" w:rsidRPr="007410B2" w:rsidTr="0022055B">
        <w:trPr>
          <w:jc w:val="center"/>
        </w:trPr>
        <w:tc>
          <w:tcPr>
            <w:tcW w:w="1147" w:type="dxa"/>
            <w:tcBorders>
              <w:top w:val="single" w:sz="4" w:space="0" w:color="auto"/>
              <w:bottom w:val="single" w:sz="4" w:space="0" w:color="auto"/>
              <w:right w:val="single" w:sz="4" w:space="0" w:color="auto"/>
            </w:tcBorders>
            <w:shd w:val="clear" w:color="auto" w:fill="auto"/>
          </w:tcPr>
          <w:p w:rsidR="004F1DC2" w:rsidRPr="007410B2" w:rsidRDefault="004F1DC2" w:rsidP="00C6546B">
            <w:pPr>
              <w:jc w:val="center"/>
              <w:rPr>
                <w:rFonts w:eastAsia="Calibri"/>
                <w:b/>
                <w:lang w:eastAsia="en-US"/>
              </w:rPr>
            </w:pPr>
            <w:r w:rsidRPr="007410B2">
              <w:rPr>
                <w:rFonts w:eastAsia="Calibri"/>
                <w:b/>
                <w:lang w:eastAsia="en-US"/>
              </w:rPr>
              <w:t>4</w:t>
            </w:r>
          </w:p>
        </w:tc>
        <w:tc>
          <w:tcPr>
            <w:tcW w:w="13454" w:type="dxa"/>
            <w:gridSpan w:val="3"/>
            <w:tcBorders>
              <w:top w:val="single" w:sz="4" w:space="0" w:color="auto"/>
              <w:left w:val="single" w:sz="4" w:space="0" w:color="auto"/>
              <w:bottom w:val="single" w:sz="4" w:space="0" w:color="auto"/>
              <w:right w:val="single" w:sz="4" w:space="0" w:color="auto"/>
            </w:tcBorders>
            <w:shd w:val="clear" w:color="auto" w:fill="auto"/>
          </w:tcPr>
          <w:p w:rsidR="004F1DC2" w:rsidRPr="007410B2" w:rsidRDefault="004F1DC2" w:rsidP="00C6546B">
            <w:pPr>
              <w:jc w:val="center"/>
              <w:rPr>
                <w:rFonts w:eastAsia="Calibri"/>
                <w:b/>
                <w:lang w:eastAsia="en-US"/>
              </w:rPr>
            </w:pPr>
            <w:r w:rsidRPr="007410B2">
              <w:rPr>
                <w:rFonts w:eastAsia="Calibri"/>
                <w:b/>
                <w:lang w:eastAsia="en-US"/>
              </w:rPr>
              <w:t>Доброжелательность, вежливость работников организации</w:t>
            </w:r>
          </w:p>
        </w:tc>
      </w:tr>
      <w:tr w:rsidR="004F1DC2" w:rsidRPr="007410B2" w:rsidTr="0022055B">
        <w:trPr>
          <w:jc w:val="center"/>
        </w:trPr>
        <w:tc>
          <w:tcPr>
            <w:tcW w:w="1147" w:type="dxa"/>
            <w:tcBorders>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val="en-US" w:eastAsia="en-US"/>
              </w:rPr>
              <w:t>4</w:t>
            </w:r>
            <w:r w:rsidRPr="007410B2">
              <w:rPr>
                <w:rFonts w:eastAsia="Calibri"/>
                <w:lang w:eastAsia="en-US"/>
              </w:rPr>
              <w:t>.1</w:t>
            </w:r>
          </w:p>
        </w:tc>
        <w:tc>
          <w:tcPr>
            <w:tcW w:w="545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Доля получателей образовательных услуг, удовлетворенных доброжелательностью, вежливостью работников организации, обеспечивающих первичный контакт и информирование получателя образовательной услуги при непосредственном обращении в организацию (</w:t>
            </w:r>
            <w:r w:rsidRPr="007410B2">
              <w:rPr>
                <w:rFonts w:eastAsia="Calibri"/>
                <w:i/>
                <w:lang w:eastAsia="en-US"/>
              </w:rPr>
              <w:t>работники приемной комиссии, секретариата, учебной части и пр.</w:t>
            </w:r>
            <w:r w:rsidRPr="007410B2">
              <w:rPr>
                <w:rFonts w:eastAsia="Calibri"/>
                <w:lang w:eastAsia="en-US"/>
              </w:rPr>
              <w:t>) (в % от общего числа опрошенных получателей образовательных услуг)</w:t>
            </w:r>
          </w:p>
        </w:tc>
        <w:tc>
          <w:tcPr>
            <w:tcW w:w="1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0,4</w:t>
            </w:r>
          </w:p>
        </w:tc>
        <w:tc>
          <w:tcPr>
            <w:tcW w:w="6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Оценка значения показателя осуществляется на основе данных социологического опроса получателей (потребителей) образовательных услуг организации.</w:t>
            </w:r>
          </w:p>
          <w:p w:rsidR="004F1DC2" w:rsidRPr="007410B2" w:rsidRDefault="004F1DC2" w:rsidP="00C6546B">
            <w:pPr>
              <w:jc w:val="both"/>
              <w:rPr>
                <w:rFonts w:eastAsia="Calibri"/>
                <w:lang w:eastAsia="en-US"/>
              </w:rPr>
            </w:pPr>
            <w:r w:rsidRPr="007410B2">
              <w:rPr>
                <w:rFonts w:eastAsia="Calibri"/>
                <w:lang w:eastAsia="en-US"/>
              </w:rPr>
              <w:t>Вычисляется % положительных ответов (варианты ответов – «отлично», «хорошо», «удовлетворительно») от общего числа опрошенных получателей услуг, полученный результат округляется до целого числа.</w:t>
            </w:r>
          </w:p>
          <w:p w:rsidR="004F1DC2" w:rsidRPr="007410B2" w:rsidRDefault="004F1DC2" w:rsidP="00C6546B">
            <w:pPr>
              <w:jc w:val="both"/>
              <w:rPr>
                <w:rFonts w:eastAsia="Calibri"/>
                <w:lang w:eastAsia="en-US"/>
              </w:rPr>
            </w:pPr>
            <w:r w:rsidRPr="007410B2">
              <w:rPr>
                <w:rFonts w:eastAsia="Calibri"/>
                <w:lang w:eastAsia="en-US"/>
              </w:rPr>
              <w:t>Целое число = количество баллов.</w:t>
            </w:r>
          </w:p>
        </w:tc>
      </w:tr>
      <w:tr w:rsidR="004F1DC2" w:rsidRPr="007410B2" w:rsidTr="0022055B">
        <w:trPr>
          <w:jc w:val="center"/>
        </w:trPr>
        <w:tc>
          <w:tcPr>
            <w:tcW w:w="14601" w:type="dxa"/>
            <w:gridSpan w:val="4"/>
            <w:tcBorders>
              <w:bottom w:val="single" w:sz="4" w:space="0" w:color="auto"/>
              <w:right w:val="single" w:sz="4" w:space="0" w:color="auto"/>
            </w:tcBorders>
            <w:shd w:val="clear" w:color="auto" w:fill="auto"/>
            <w:vAlign w:val="center"/>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4.1 УМНОЖАЕТСЯ НА КОЭФФИЦИЕНТ 0,4 = ЗНАЧЕНИЕ ПОКАЗАТЕЛЯ 4.1</w:t>
            </w:r>
          </w:p>
          <w:p w:rsidR="004F1DC2" w:rsidRPr="007410B2" w:rsidRDefault="004F1DC2" w:rsidP="00C6546B">
            <w:pPr>
              <w:jc w:val="center"/>
              <w:rPr>
                <w:rFonts w:eastAsia="Calibri"/>
                <w:lang w:eastAsia="en-US"/>
              </w:rPr>
            </w:pPr>
            <w:r w:rsidRPr="007410B2">
              <w:rPr>
                <w:rFonts w:eastAsia="Calibri"/>
                <w:lang w:eastAsia="en-US"/>
              </w:rPr>
              <w:t>(максимальное значение 40)</w:t>
            </w: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tc>
      </w:tr>
      <w:tr w:rsidR="004F1DC2" w:rsidRPr="007410B2" w:rsidTr="0022055B">
        <w:trPr>
          <w:jc w:val="center"/>
        </w:trPr>
        <w:tc>
          <w:tcPr>
            <w:tcW w:w="1147" w:type="dxa"/>
            <w:tcBorders>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val="en-US" w:eastAsia="en-US"/>
              </w:rPr>
              <w:lastRenderedPageBreak/>
              <w:t>4</w:t>
            </w:r>
            <w:r w:rsidRPr="007410B2">
              <w:rPr>
                <w:rFonts w:eastAsia="Calibri"/>
                <w:lang w:eastAsia="en-US"/>
              </w:rPr>
              <w:t>.2</w:t>
            </w:r>
          </w:p>
        </w:tc>
        <w:tc>
          <w:tcPr>
            <w:tcW w:w="545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Доля получателей образовательных услуг, удовлетворенных доброжелательностью, вежливостью работников организации, обеспечивающих непосредственное оказание образовательной услуги при обращении в организацию (</w:t>
            </w:r>
            <w:r w:rsidRPr="007410B2">
              <w:rPr>
                <w:rFonts w:eastAsia="Calibri"/>
                <w:i/>
                <w:lang w:eastAsia="en-US"/>
              </w:rPr>
              <w:t>преподаватели, воспитатели, тренеры, инструкторы и пр.</w:t>
            </w:r>
            <w:r w:rsidRPr="007410B2">
              <w:rPr>
                <w:rFonts w:eastAsia="Calibri"/>
                <w:lang w:eastAsia="en-US"/>
              </w:rPr>
              <w:t>) (в % от общего числа опрошенных получателей образовательных услуг)</w:t>
            </w:r>
          </w:p>
        </w:tc>
        <w:tc>
          <w:tcPr>
            <w:tcW w:w="1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0,4</w:t>
            </w:r>
          </w:p>
        </w:tc>
        <w:tc>
          <w:tcPr>
            <w:tcW w:w="6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Оценка значения показателя осуществляется на основе данных социологического опроса получателей (потребителей) образовательных услуг организации.</w:t>
            </w:r>
          </w:p>
          <w:p w:rsidR="004F1DC2" w:rsidRPr="007410B2" w:rsidRDefault="004F1DC2" w:rsidP="00C6546B">
            <w:pPr>
              <w:jc w:val="both"/>
              <w:rPr>
                <w:rFonts w:eastAsia="Calibri"/>
                <w:lang w:eastAsia="en-US"/>
              </w:rPr>
            </w:pPr>
            <w:r w:rsidRPr="007410B2">
              <w:rPr>
                <w:rFonts w:eastAsia="Calibri"/>
                <w:lang w:eastAsia="en-US"/>
              </w:rPr>
              <w:t>Вычисляется % положительных ответов (варианты ответов – «отлично», «хорошо», «удовлетворительно») от общего числа опрошенных получателей услуг, полученный результат округляется до целого числа.</w:t>
            </w:r>
          </w:p>
          <w:p w:rsidR="004F1DC2" w:rsidRPr="007410B2" w:rsidRDefault="004F1DC2" w:rsidP="00C6546B">
            <w:pPr>
              <w:jc w:val="both"/>
              <w:rPr>
                <w:rFonts w:eastAsia="Calibri"/>
                <w:lang w:eastAsia="en-US"/>
              </w:rPr>
            </w:pPr>
            <w:r w:rsidRPr="007410B2">
              <w:rPr>
                <w:rFonts w:eastAsia="Calibri"/>
                <w:lang w:eastAsia="en-US"/>
              </w:rPr>
              <w:t>Целое число = количество баллов.</w:t>
            </w:r>
          </w:p>
        </w:tc>
      </w:tr>
      <w:tr w:rsidR="004F1DC2" w:rsidRPr="007410B2" w:rsidTr="0022055B">
        <w:trPr>
          <w:jc w:val="center"/>
        </w:trPr>
        <w:tc>
          <w:tcPr>
            <w:tcW w:w="14601" w:type="dxa"/>
            <w:gridSpan w:val="4"/>
            <w:tcBorders>
              <w:bottom w:val="single" w:sz="4" w:space="0" w:color="auto"/>
              <w:right w:val="single" w:sz="4" w:space="0" w:color="auto"/>
            </w:tcBorders>
            <w:shd w:val="clear" w:color="auto" w:fill="auto"/>
            <w:vAlign w:val="center"/>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4.2 УМНОЖАЕТСЯ НА КОЭФФИЦИЕНТ 0,4 = ЗНАЧЕНИЕ ПОКАЗАТЕЛЯ 4.2</w:t>
            </w:r>
            <w:r w:rsidRPr="007410B2">
              <w:rPr>
                <w:rFonts w:eastAsia="Calibri"/>
                <w:lang w:eastAsia="en-US"/>
              </w:rPr>
              <w:br/>
              <w:t>(максимальное значение 40)</w:t>
            </w:r>
          </w:p>
        </w:tc>
      </w:tr>
      <w:tr w:rsidR="004F1DC2" w:rsidRPr="007410B2" w:rsidTr="0022055B">
        <w:trPr>
          <w:jc w:val="center"/>
        </w:trPr>
        <w:tc>
          <w:tcPr>
            <w:tcW w:w="1147" w:type="dxa"/>
            <w:tcBorders>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4.3</w:t>
            </w:r>
          </w:p>
        </w:tc>
        <w:tc>
          <w:tcPr>
            <w:tcW w:w="545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Доля получателей образовательных услуг, удовлетворенных доброжелательностью, вежливостью работников организации при использовании дистанционных форм взаимодействия (в % от общего числа опрошенных получателей образовательных услуг)</w:t>
            </w:r>
          </w:p>
        </w:tc>
        <w:tc>
          <w:tcPr>
            <w:tcW w:w="1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0,2</w:t>
            </w:r>
          </w:p>
        </w:tc>
        <w:tc>
          <w:tcPr>
            <w:tcW w:w="6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Оценка значения показателя осуществляется на основе данных социологического опроса получателей (потребителей) образовательных услуг организации.</w:t>
            </w:r>
          </w:p>
          <w:p w:rsidR="004F1DC2" w:rsidRPr="007410B2" w:rsidRDefault="004F1DC2" w:rsidP="00C6546B">
            <w:pPr>
              <w:jc w:val="both"/>
              <w:rPr>
                <w:rFonts w:eastAsia="Calibri"/>
                <w:lang w:eastAsia="en-US"/>
              </w:rPr>
            </w:pPr>
            <w:r w:rsidRPr="007410B2">
              <w:rPr>
                <w:rFonts w:eastAsia="Calibri"/>
                <w:lang w:eastAsia="en-US"/>
              </w:rPr>
              <w:t>Вычисляется % положительных ответов (варианты ответов – «отлично», «хорошо», «удовлетворительно») от общего числа опрошенных получателей услуг, полученный результат округляется до целого числа.</w:t>
            </w:r>
          </w:p>
          <w:p w:rsidR="004F1DC2" w:rsidRPr="007410B2" w:rsidRDefault="004F1DC2" w:rsidP="00C6546B">
            <w:pPr>
              <w:jc w:val="both"/>
              <w:rPr>
                <w:rFonts w:eastAsia="Calibri"/>
                <w:lang w:eastAsia="en-US"/>
              </w:rPr>
            </w:pPr>
            <w:r w:rsidRPr="007410B2">
              <w:rPr>
                <w:rFonts w:eastAsia="Calibri"/>
                <w:lang w:eastAsia="en-US"/>
              </w:rPr>
              <w:t>Целое число = количество баллов.</w:t>
            </w:r>
          </w:p>
        </w:tc>
      </w:tr>
      <w:tr w:rsidR="004F1DC2" w:rsidRPr="007410B2" w:rsidTr="0022055B">
        <w:trPr>
          <w:jc w:val="center"/>
        </w:trPr>
        <w:tc>
          <w:tcPr>
            <w:tcW w:w="14601" w:type="dxa"/>
            <w:gridSpan w:val="4"/>
            <w:tcBorders>
              <w:right w:val="single" w:sz="4" w:space="0" w:color="auto"/>
            </w:tcBorders>
            <w:shd w:val="clear" w:color="auto" w:fill="auto"/>
            <w:vAlign w:val="center"/>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4.3 УМНОЖАЕТСЯ НА КОЭФФИЦИЕНТ 0,2 = ЗНАЧЕНИЕ ПОКАЗАТЕЛЯ 4.3</w:t>
            </w:r>
            <w:r w:rsidRPr="007410B2">
              <w:rPr>
                <w:rFonts w:eastAsia="Calibri"/>
                <w:lang w:eastAsia="en-US"/>
              </w:rPr>
              <w:br/>
              <w:t>(максимальное значение 20)</w:t>
            </w:r>
          </w:p>
        </w:tc>
      </w:tr>
      <w:tr w:rsidR="004F1DC2" w:rsidRPr="007410B2" w:rsidTr="0022055B">
        <w:trPr>
          <w:jc w:val="center"/>
        </w:trPr>
        <w:tc>
          <w:tcPr>
            <w:tcW w:w="1147" w:type="dxa"/>
            <w:tcBorders>
              <w:right w:val="single" w:sz="4" w:space="0" w:color="auto"/>
            </w:tcBorders>
            <w:shd w:val="clear" w:color="auto" w:fill="auto"/>
            <w:vAlign w:val="center"/>
          </w:tcPr>
          <w:p w:rsidR="004F1DC2" w:rsidRPr="007410B2" w:rsidRDefault="004F1DC2" w:rsidP="00C6546B">
            <w:pPr>
              <w:jc w:val="center"/>
              <w:rPr>
                <w:rFonts w:eastAsia="Calibri"/>
                <w:lang w:eastAsia="en-US"/>
              </w:rPr>
            </w:pPr>
          </w:p>
        </w:tc>
        <w:tc>
          <w:tcPr>
            <w:tcW w:w="13454" w:type="dxa"/>
            <w:gridSpan w:val="3"/>
            <w:tcBorders>
              <w:top w:val="single" w:sz="4" w:space="0" w:color="auto"/>
              <w:left w:val="single" w:sz="4" w:space="0" w:color="auto"/>
              <w:bottom w:val="single" w:sz="4" w:space="0" w:color="auto"/>
              <w:right w:val="single" w:sz="4" w:space="0" w:color="auto"/>
            </w:tcBorders>
            <w:shd w:val="clear" w:color="auto" w:fill="auto"/>
          </w:tcPr>
          <w:p w:rsidR="004F1DC2" w:rsidRPr="007410B2" w:rsidRDefault="004F1DC2" w:rsidP="00C6546B">
            <w:pPr>
              <w:jc w:val="center"/>
              <w:rPr>
                <w:rFonts w:eastAsia="Calibri"/>
                <w:b/>
                <w:lang w:eastAsia="en-US"/>
              </w:rPr>
            </w:pPr>
            <w:r w:rsidRPr="007410B2">
              <w:rPr>
                <w:rFonts w:eastAsia="Calibri"/>
                <w:b/>
                <w:lang w:eastAsia="en-US"/>
              </w:rPr>
              <w:t>Значение показателя 4 = 4.1 + 4.2 + 4.3 (максимальное значение 100 баллов) *</w:t>
            </w:r>
          </w:p>
          <w:p w:rsidR="004F1DC2" w:rsidRPr="007410B2" w:rsidRDefault="004F1DC2" w:rsidP="00C6546B">
            <w:pPr>
              <w:jc w:val="center"/>
              <w:rPr>
                <w:rFonts w:eastAsia="Calibri"/>
                <w:b/>
                <w:lang w:eastAsia="en-US"/>
              </w:rPr>
            </w:pPr>
          </w:p>
          <w:p w:rsidR="004F1DC2" w:rsidRPr="007410B2" w:rsidRDefault="004F1DC2" w:rsidP="00C6546B">
            <w:pPr>
              <w:jc w:val="center"/>
              <w:rPr>
                <w:rFonts w:eastAsia="Calibri"/>
                <w:b/>
                <w:lang w:eastAsia="en-US"/>
              </w:rPr>
            </w:pPr>
          </w:p>
          <w:p w:rsidR="004F1DC2" w:rsidRPr="007410B2" w:rsidRDefault="004F1DC2" w:rsidP="00C6546B">
            <w:pPr>
              <w:jc w:val="center"/>
              <w:rPr>
                <w:rFonts w:eastAsia="Calibri"/>
                <w:b/>
                <w:lang w:eastAsia="en-US"/>
              </w:rPr>
            </w:pPr>
          </w:p>
          <w:p w:rsidR="004F1DC2" w:rsidRPr="007410B2" w:rsidRDefault="004F1DC2" w:rsidP="00C6546B">
            <w:pPr>
              <w:jc w:val="center"/>
              <w:rPr>
                <w:rFonts w:eastAsia="Calibri"/>
                <w:b/>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p w:rsidR="004F1DC2" w:rsidRPr="007410B2" w:rsidRDefault="004F1DC2" w:rsidP="00C6546B">
            <w:pPr>
              <w:jc w:val="center"/>
              <w:rPr>
                <w:rFonts w:eastAsia="Calibri"/>
                <w:lang w:eastAsia="en-US"/>
              </w:rPr>
            </w:pPr>
          </w:p>
        </w:tc>
      </w:tr>
      <w:tr w:rsidR="004F1DC2" w:rsidRPr="007410B2" w:rsidTr="0022055B">
        <w:trPr>
          <w:jc w:val="center"/>
        </w:trPr>
        <w:tc>
          <w:tcPr>
            <w:tcW w:w="1147" w:type="dxa"/>
            <w:tcBorders>
              <w:bottom w:val="single" w:sz="4" w:space="0" w:color="auto"/>
            </w:tcBorders>
            <w:shd w:val="clear" w:color="auto" w:fill="auto"/>
          </w:tcPr>
          <w:p w:rsidR="004F1DC2" w:rsidRPr="007410B2" w:rsidRDefault="004F1DC2" w:rsidP="00C6546B">
            <w:pPr>
              <w:jc w:val="center"/>
              <w:rPr>
                <w:rFonts w:eastAsia="Calibri"/>
                <w:b/>
                <w:lang w:eastAsia="en-US"/>
              </w:rPr>
            </w:pPr>
            <w:r w:rsidRPr="007410B2">
              <w:rPr>
                <w:rFonts w:eastAsia="Calibri"/>
                <w:b/>
                <w:lang w:eastAsia="en-US"/>
              </w:rPr>
              <w:lastRenderedPageBreak/>
              <w:t>5</w:t>
            </w:r>
          </w:p>
        </w:tc>
        <w:tc>
          <w:tcPr>
            <w:tcW w:w="13454" w:type="dxa"/>
            <w:gridSpan w:val="3"/>
            <w:tcBorders>
              <w:bottom w:val="single" w:sz="4" w:space="0" w:color="auto"/>
            </w:tcBorders>
            <w:shd w:val="clear" w:color="auto" w:fill="auto"/>
          </w:tcPr>
          <w:p w:rsidR="004F1DC2" w:rsidRPr="007410B2" w:rsidRDefault="004F1DC2" w:rsidP="00C6546B">
            <w:pPr>
              <w:jc w:val="center"/>
              <w:rPr>
                <w:rFonts w:eastAsia="Calibri"/>
                <w:b/>
                <w:lang w:eastAsia="en-US"/>
              </w:rPr>
            </w:pPr>
            <w:r w:rsidRPr="007410B2">
              <w:rPr>
                <w:rFonts w:eastAsia="Calibri"/>
                <w:b/>
                <w:lang w:eastAsia="en-US"/>
              </w:rPr>
              <w:t>Удовлетворенность условиями осуществления образовательной деятельности организаций</w:t>
            </w:r>
          </w:p>
        </w:tc>
      </w:tr>
      <w:tr w:rsidR="004F1DC2" w:rsidRPr="007410B2" w:rsidTr="0022055B">
        <w:trPr>
          <w:jc w:val="center"/>
        </w:trPr>
        <w:tc>
          <w:tcPr>
            <w:tcW w:w="1147"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val="en-US" w:eastAsia="en-US"/>
              </w:rPr>
              <w:t>5</w:t>
            </w:r>
            <w:r w:rsidRPr="007410B2">
              <w:rPr>
                <w:rFonts w:eastAsia="Calibri"/>
                <w:lang w:eastAsia="en-US"/>
              </w:rPr>
              <w:t>.1</w:t>
            </w:r>
          </w:p>
        </w:tc>
        <w:tc>
          <w:tcPr>
            <w:tcW w:w="5450"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Доля получателей образовательных услуг, которые готовы рекомендовать организацию родственникам и знакомым (могли бы ее рекомендовать, если бы была возможность выбора организации) (в % от общего числа опрошенных получателей образовательных услуг)</w:t>
            </w:r>
          </w:p>
        </w:tc>
        <w:tc>
          <w:tcPr>
            <w:tcW w:w="1972"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0,3</w:t>
            </w:r>
          </w:p>
        </w:tc>
        <w:tc>
          <w:tcPr>
            <w:tcW w:w="6032"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Оценка значения показателя осуществляется на основе данных социологического опроса получателей (потребителей) образовательных услуг организации.</w:t>
            </w:r>
          </w:p>
          <w:p w:rsidR="004F1DC2" w:rsidRPr="007410B2" w:rsidRDefault="004F1DC2" w:rsidP="00C6546B">
            <w:pPr>
              <w:jc w:val="both"/>
              <w:rPr>
                <w:rFonts w:eastAsia="Calibri"/>
                <w:lang w:eastAsia="en-US"/>
              </w:rPr>
            </w:pPr>
            <w:r w:rsidRPr="007410B2">
              <w:rPr>
                <w:rFonts w:eastAsia="Calibri"/>
                <w:lang w:eastAsia="en-US"/>
              </w:rPr>
              <w:t>Вычисляется % положительных ответов (варианты ответов – «определенно готов», «скорее готов») от общего числа опрошенных получателей услуг, полученный результат округляется до целого числа.</w:t>
            </w:r>
          </w:p>
          <w:p w:rsidR="004F1DC2" w:rsidRPr="007410B2" w:rsidRDefault="004F1DC2" w:rsidP="00C6546B">
            <w:pPr>
              <w:jc w:val="both"/>
              <w:rPr>
                <w:rFonts w:eastAsia="Calibri"/>
                <w:lang w:eastAsia="en-US"/>
              </w:rPr>
            </w:pPr>
            <w:r w:rsidRPr="007410B2">
              <w:rPr>
                <w:rFonts w:eastAsia="Calibri"/>
                <w:lang w:eastAsia="en-US"/>
              </w:rPr>
              <w:t>Целое число = количество баллов.</w:t>
            </w:r>
          </w:p>
        </w:tc>
      </w:tr>
      <w:tr w:rsidR="004F1DC2" w:rsidRPr="007410B2" w:rsidTr="0022055B">
        <w:trPr>
          <w:jc w:val="center"/>
        </w:trPr>
        <w:tc>
          <w:tcPr>
            <w:tcW w:w="14601" w:type="dxa"/>
            <w:gridSpan w:val="4"/>
            <w:tcBorders>
              <w:bottom w:val="single" w:sz="4" w:space="0" w:color="auto"/>
            </w:tcBorders>
            <w:shd w:val="clear" w:color="auto" w:fill="auto"/>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5.1 УМНОЖАЕТСЯ НА КОЭФФИЦИЕНТ 0,3 = ЗНАЧЕНИЕ ПОКАЗАТЕЛЯ 5.1</w:t>
            </w:r>
            <w:r w:rsidRPr="007410B2">
              <w:rPr>
                <w:rFonts w:eastAsia="Calibri"/>
                <w:lang w:eastAsia="en-US"/>
              </w:rPr>
              <w:br/>
              <w:t>(максимальное значение 30)</w:t>
            </w:r>
          </w:p>
        </w:tc>
      </w:tr>
      <w:tr w:rsidR="004F1DC2" w:rsidRPr="007410B2" w:rsidTr="0022055B">
        <w:trPr>
          <w:jc w:val="center"/>
        </w:trPr>
        <w:tc>
          <w:tcPr>
            <w:tcW w:w="1147"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val="en-US" w:eastAsia="en-US"/>
              </w:rPr>
              <w:t>5</w:t>
            </w:r>
            <w:r w:rsidRPr="007410B2">
              <w:rPr>
                <w:rFonts w:eastAsia="Calibri"/>
                <w:lang w:eastAsia="en-US"/>
              </w:rPr>
              <w:t>.2</w:t>
            </w:r>
          </w:p>
        </w:tc>
        <w:tc>
          <w:tcPr>
            <w:tcW w:w="5450"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Доля получателей образовательных услуг, удовлетворенных удобством графика работы организации (в % от общего числа опрошенных получателей образовательных услуг)</w:t>
            </w:r>
          </w:p>
        </w:tc>
        <w:tc>
          <w:tcPr>
            <w:tcW w:w="1972"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0,2</w:t>
            </w:r>
          </w:p>
        </w:tc>
        <w:tc>
          <w:tcPr>
            <w:tcW w:w="6032"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Оценка значения показателя осуществляется на основе данных социологического опроса получателей (потребителей) образовательных услуг организации.</w:t>
            </w:r>
          </w:p>
          <w:p w:rsidR="004F1DC2" w:rsidRPr="007410B2" w:rsidRDefault="004F1DC2" w:rsidP="00C6546B">
            <w:pPr>
              <w:jc w:val="both"/>
              <w:rPr>
                <w:rFonts w:eastAsia="Calibri"/>
                <w:lang w:eastAsia="en-US"/>
              </w:rPr>
            </w:pPr>
            <w:r w:rsidRPr="007410B2">
              <w:rPr>
                <w:rFonts w:eastAsia="Calibri"/>
                <w:lang w:eastAsia="en-US"/>
              </w:rPr>
              <w:t>Вычисляется % положительных ответов (варианты ответов – «отлично», «хорошо», «удовлетворительно») от общего числа опрошенных получателей услуг, полученный результат округляется до целого числа.</w:t>
            </w:r>
          </w:p>
          <w:p w:rsidR="004F1DC2" w:rsidRPr="007410B2" w:rsidRDefault="004F1DC2" w:rsidP="00C6546B">
            <w:pPr>
              <w:jc w:val="both"/>
              <w:rPr>
                <w:rFonts w:eastAsia="Calibri"/>
                <w:lang w:eastAsia="en-US"/>
              </w:rPr>
            </w:pPr>
            <w:r w:rsidRPr="007410B2">
              <w:rPr>
                <w:rFonts w:eastAsia="Calibri"/>
                <w:lang w:eastAsia="en-US"/>
              </w:rPr>
              <w:t>Целое число = количество баллов.</w:t>
            </w:r>
          </w:p>
        </w:tc>
      </w:tr>
      <w:tr w:rsidR="004F1DC2" w:rsidRPr="007410B2" w:rsidTr="0022055B">
        <w:trPr>
          <w:jc w:val="center"/>
        </w:trPr>
        <w:tc>
          <w:tcPr>
            <w:tcW w:w="14601" w:type="dxa"/>
            <w:gridSpan w:val="4"/>
            <w:tcBorders>
              <w:bottom w:val="single" w:sz="4" w:space="0" w:color="auto"/>
            </w:tcBorders>
            <w:shd w:val="clear" w:color="auto" w:fill="auto"/>
          </w:tcPr>
          <w:p w:rsidR="004F1DC2" w:rsidRPr="007410B2" w:rsidRDefault="004F1DC2" w:rsidP="00C6546B">
            <w:pPr>
              <w:jc w:val="center"/>
              <w:rPr>
                <w:rFonts w:eastAsia="Calibri"/>
                <w:lang w:eastAsia="en-US"/>
              </w:rPr>
            </w:pPr>
            <w:r w:rsidRPr="007410B2">
              <w:rPr>
                <w:rFonts w:eastAsia="Calibri"/>
                <w:lang w:eastAsia="en-US"/>
              </w:rPr>
              <w:t>КОЛИЧЕСТВО БАЛЛОВ ПО ПОКАЗАТЕЛЮ 5.2 УМНОЖАЕТСЯ НА КОЭФФИЦИЕНТ 0,2 = ЗНАЧЕНИЕ ПОКАЗАТЕЛЯ 5.2</w:t>
            </w:r>
            <w:r w:rsidRPr="007410B2">
              <w:rPr>
                <w:rFonts w:eastAsia="Calibri"/>
                <w:lang w:eastAsia="en-US"/>
              </w:rPr>
              <w:br/>
              <w:t>(максимальное значение 20)</w:t>
            </w:r>
          </w:p>
        </w:tc>
      </w:tr>
      <w:tr w:rsidR="004F1DC2" w:rsidRPr="007410B2" w:rsidTr="0022055B">
        <w:trPr>
          <w:jc w:val="center"/>
        </w:trPr>
        <w:tc>
          <w:tcPr>
            <w:tcW w:w="1147"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val="en-US" w:eastAsia="en-US"/>
              </w:rPr>
              <w:t>5</w:t>
            </w:r>
            <w:r w:rsidRPr="007410B2">
              <w:rPr>
                <w:rFonts w:eastAsia="Calibri"/>
                <w:lang w:eastAsia="en-US"/>
              </w:rPr>
              <w:t>.3</w:t>
            </w:r>
          </w:p>
        </w:tc>
        <w:tc>
          <w:tcPr>
            <w:tcW w:w="5450"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Доля получателей образовательных услуг, удовлетворенных в целом условиями оказания образовательных услуг в организации (в % от общего числа опрошенных получателей услуг)</w:t>
            </w:r>
          </w:p>
        </w:tc>
        <w:tc>
          <w:tcPr>
            <w:tcW w:w="1972" w:type="dxa"/>
            <w:shd w:val="clear" w:color="auto" w:fill="F2F2F2" w:themeFill="background1" w:themeFillShade="F2"/>
          </w:tcPr>
          <w:p w:rsidR="004F1DC2" w:rsidRPr="007410B2" w:rsidRDefault="004F1DC2" w:rsidP="00C6546B">
            <w:pPr>
              <w:jc w:val="center"/>
              <w:rPr>
                <w:rFonts w:eastAsia="Calibri"/>
                <w:lang w:eastAsia="en-US"/>
              </w:rPr>
            </w:pPr>
            <w:r w:rsidRPr="007410B2">
              <w:rPr>
                <w:rFonts w:eastAsia="Calibri"/>
                <w:lang w:eastAsia="en-US"/>
              </w:rPr>
              <w:t>Баллы</w:t>
            </w:r>
            <w:r w:rsidRPr="007410B2">
              <w:rPr>
                <w:rFonts w:eastAsia="Calibri"/>
                <w:lang w:eastAsia="en-US"/>
              </w:rPr>
              <w:br/>
              <w:t>(от 0 до 100)</w:t>
            </w:r>
          </w:p>
          <w:p w:rsidR="004F1DC2" w:rsidRPr="007410B2" w:rsidRDefault="004F1DC2" w:rsidP="00C6546B">
            <w:pPr>
              <w:jc w:val="center"/>
              <w:rPr>
                <w:rFonts w:eastAsia="Calibri"/>
                <w:lang w:eastAsia="en-US"/>
              </w:rPr>
            </w:pPr>
            <w:r w:rsidRPr="007410B2">
              <w:rPr>
                <w:rFonts w:eastAsia="Calibri"/>
                <w:lang w:eastAsia="en-US"/>
              </w:rPr>
              <w:t>Коэффициент значимости показателя – 0,5</w:t>
            </w:r>
          </w:p>
        </w:tc>
        <w:tc>
          <w:tcPr>
            <w:tcW w:w="6032" w:type="dxa"/>
            <w:shd w:val="clear" w:color="auto" w:fill="F2F2F2" w:themeFill="background1" w:themeFillShade="F2"/>
          </w:tcPr>
          <w:p w:rsidR="004F1DC2" w:rsidRPr="007410B2" w:rsidRDefault="004F1DC2" w:rsidP="00C6546B">
            <w:pPr>
              <w:jc w:val="both"/>
              <w:rPr>
                <w:rFonts w:eastAsia="Calibri"/>
                <w:lang w:eastAsia="en-US"/>
              </w:rPr>
            </w:pPr>
            <w:r w:rsidRPr="007410B2">
              <w:rPr>
                <w:rFonts w:eastAsia="Calibri"/>
                <w:lang w:eastAsia="en-US"/>
              </w:rPr>
              <w:t>Оценка значения показателя осуществляется на основе данных социологического опроса получателей (потребителей) образовательных услуг организации.</w:t>
            </w:r>
          </w:p>
          <w:p w:rsidR="004F1DC2" w:rsidRPr="007410B2" w:rsidRDefault="004F1DC2" w:rsidP="00C6546B">
            <w:pPr>
              <w:jc w:val="both"/>
              <w:rPr>
                <w:rFonts w:eastAsia="Calibri"/>
                <w:lang w:eastAsia="en-US"/>
              </w:rPr>
            </w:pPr>
            <w:r w:rsidRPr="007410B2">
              <w:rPr>
                <w:rFonts w:eastAsia="Calibri"/>
                <w:lang w:eastAsia="en-US"/>
              </w:rPr>
              <w:t>Вычисляется % положительных ответов (варианты ответов – «отлично», «хорошо», «удовлетворительно») от общего числа опрошенных получателей услуг, полученный результат округляется до целого числа.</w:t>
            </w:r>
          </w:p>
          <w:p w:rsidR="004F1DC2" w:rsidRPr="007410B2" w:rsidRDefault="004F1DC2" w:rsidP="00C6546B">
            <w:pPr>
              <w:jc w:val="both"/>
              <w:rPr>
                <w:rFonts w:eastAsia="Calibri"/>
                <w:lang w:eastAsia="en-US"/>
              </w:rPr>
            </w:pPr>
            <w:r w:rsidRPr="007410B2">
              <w:rPr>
                <w:rFonts w:eastAsia="Calibri"/>
                <w:lang w:eastAsia="en-US"/>
              </w:rPr>
              <w:t>Целое число = количество баллов.</w:t>
            </w:r>
          </w:p>
        </w:tc>
      </w:tr>
      <w:tr w:rsidR="004F1DC2" w:rsidRPr="007410B2" w:rsidTr="0022055B">
        <w:trPr>
          <w:jc w:val="center"/>
        </w:trPr>
        <w:tc>
          <w:tcPr>
            <w:tcW w:w="14601" w:type="dxa"/>
            <w:gridSpan w:val="4"/>
            <w:shd w:val="clear" w:color="auto" w:fill="auto"/>
          </w:tcPr>
          <w:p w:rsidR="004F1DC2" w:rsidRPr="007410B2" w:rsidRDefault="004F1DC2" w:rsidP="00C6546B">
            <w:pPr>
              <w:jc w:val="center"/>
              <w:rPr>
                <w:rFonts w:eastAsia="Calibri"/>
                <w:lang w:eastAsia="en-US"/>
              </w:rPr>
            </w:pPr>
            <w:r w:rsidRPr="007410B2">
              <w:rPr>
                <w:rFonts w:eastAsia="Calibri"/>
                <w:lang w:eastAsia="en-US"/>
              </w:rPr>
              <w:lastRenderedPageBreak/>
              <w:t>КОЛИЧЕСТВО БАЛЛОВ ПО ПОКАЗАТЕЛЮ 5.3 УМНОЖАЕТСЯ НА КОЭФФИЦИЕНТ 0,5 = ЗНАЧЕНИЕ ПОКАЗАТЕЛЯ 5.3</w:t>
            </w:r>
            <w:r w:rsidRPr="007410B2">
              <w:rPr>
                <w:rFonts w:eastAsia="Calibri"/>
                <w:lang w:eastAsia="en-US"/>
              </w:rPr>
              <w:br/>
              <w:t>(максимальное значение 50)</w:t>
            </w:r>
          </w:p>
        </w:tc>
      </w:tr>
      <w:tr w:rsidR="004F1DC2" w:rsidRPr="007410B2" w:rsidTr="0022055B">
        <w:trPr>
          <w:jc w:val="center"/>
        </w:trPr>
        <w:tc>
          <w:tcPr>
            <w:tcW w:w="14601" w:type="dxa"/>
            <w:gridSpan w:val="4"/>
            <w:shd w:val="clear" w:color="auto" w:fill="auto"/>
          </w:tcPr>
          <w:p w:rsidR="004F1DC2" w:rsidRPr="007410B2" w:rsidRDefault="004F1DC2" w:rsidP="00C6546B">
            <w:pPr>
              <w:jc w:val="center"/>
              <w:rPr>
                <w:rFonts w:eastAsia="Calibri"/>
                <w:lang w:eastAsia="en-US"/>
              </w:rPr>
            </w:pPr>
            <w:r w:rsidRPr="007410B2">
              <w:rPr>
                <w:rFonts w:eastAsia="Calibri"/>
                <w:b/>
                <w:lang w:eastAsia="en-US"/>
              </w:rPr>
              <w:t>Значение показателя 5 = 5.1 + 5.2 + 5.3 (максимальное значение 100 баллов) *</w:t>
            </w:r>
          </w:p>
        </w:tc>
      </w:tr>
      <w:tr w:rsidR="004F1DC2" w:rsidRPr="007410B2" w:rsidTr="0022055B">
        <w:trPr>
          <w:jc w:val="center"/>
        </w:trPr>
        <w:tc>
          <w:tcPr>
            <w:tcW w:w="14601" w:type="dxa"/>
            <w:gridSpan w:val="4"/>
            <w:shd w:val="clear" w:color="auto" w:fill="auto"/>
          </w:tcPr>
          <w:p w:rsidR="004F1DC2" w:rsidRPr="007410B2" w:rsidRDefault="004F1DC2" w:rsidP="00C6546B">
            <w:pPr>
              <w:jc w:val="center"/>
              <w:rPr>
                <w:rFonts w:eastAsia="Calibri"/>
                <w:lang w:eastAsia="en-US"/>
              </w:rPr>
            </w:pPr>
            <w:r w:rsidRPr="007410B2">
              <w:rPr>
                <w:rFonts w:eastAsia="Calibri"/>
                <w:lang w:eastAsia="en-US"/>
              </w:rPr>
              <w:t>ИТОГОВОЕ ЗНАЧЕНИЕ ИНТЕГРАЛЬНОГО ПОКАЗАТЕЛЯ КАЧЕСТВА УСЛОВИЙ ОСУЩЕСТВЛЕНИЯ ОБРАЗОВАТЕЛЬНОЙ ДЕЯТЕЛЬНОСТИ ОРГАНИЗАЦИЯМИ, ОСУЩЕСТВЛЯЮЩИМИ ОБРАЗОВАТЕЛЬНУЮ ДЕЯТЕЛЬНОСТЬ, РАССЧИТЫВАЕТСЯ КАК СУММА ЗНАЧЕНИЙ ЧАСТНЫХ ПОКАЗАТЕЛЕЙ ПО РАЗДЕЛАМ 1-5</w:t>
            </w:r>
          </w:p>
        </w:tc>
      </w:tr>
      <w:tr w:rsidR="004F1DC2" w:rsidRPr="007410B2" w:rsidTr="0022055B">
        <w:trPr>
          <w:jc w:val="center"/>
        </w:trPr>
        <w:tc>
          <w:tcPr>
            <w:tcW w:w="14601" w:type="dxa"/>
            <w:gridSpan w:val="4"/>
            <w:shd w:val="clear" w:color="auto" w:fill="auto"/>
          </w:tcPr>
          <w:p w:rsidR="004F1DC2" w:rsidRPr="007410B2" w:rsidRDefault="004F1DC2" w:rsidP="00C6546B">
            <w:pPr>
              <w:jc w:val="center"/>
              <w:rPr>
                <w:rFonts w:eastAsia="Calibri"/>
                <w:lang w:eastAsia="en-US"/>
              </w:rPr>
            </w:pPr>
            <w:r w:rsidRPr="007410B2">
              <w:rPr>
                <w:rFonts w:eastAsia="Calibri"/>
                <w:lang w:eastAsia="en-US"/>
              </w:rPr>
              <w:t>ПОКАЗАТЕЛЬ (РЕЗУЛЬТАТ) ОЦЕНКИ КАЧЕСТВА ПО КАЖДОЙ ОРГАНИЗАЦИИ РАССЧИТЫВАЕТСЯ КАК ЧАСТНОЕ ОТ ДЕЛЕНИЯ ЗНАЧЕНИЯ ИНТЕГРАЛЬНОГО ПОКАЗАТЕЛЯ КАЧЕСТВА НА КОЛИЧЕСТВО РАЗДЕЛОВ (УКРУПНЕННЫХ ПОКАЗАТЕЛЕЙ) В ПРИМЕНЯЕМОЙ МЕТОДИКЕ (т. е., на 5). *</w:t>
            </w:r>
          </w:p>
        </w:tc>
      </w:tr>
    </w:tbl>
    <w:p w:rsidR="004F1DC2" w:rsidRPr="007410B2" w:rsidRDefault="004F1DC2" w:rsidP="004F1DC2">
      <w:pPr>
        <w:ind w:firstLine="709"/>
        <w:jc w:val="both"/>
        <w:rPr>
          <w:rFonts w:eastAsia="Calibri"/>
          <w:sz w:val="28"/>
          <w:szCs w:val="28"/>
          <w:lang w:eastAsia="en-US"/>
        </w:rPr>
      </w:pPr>
    </w:p>
    <w:p w:rsidR="004F1DC2" w:rsidRPr="007410B2" w:rsidRDefault="004F1DC2" w:rsidP="004F1DC2">
      <w:pPr>
        <w:ind w:firstLine="709"/>
        <w:jc w:val="both"/>
        <w:rPr>
          <w:rFonts w:eastAsia="Calibri"/>
          <w:lang w:eastAsia="en-US"/>
        </w:rPr>
      </w:pPr>
      <w:r w:rsidRPr="007410B2">
        <w:rPr>
          <w:rFonts w:eastAsia="Calibri"/>
          <w:lang w:eastAsia="en-US"/>
        </w:rPr>
        <w:t>Показатели приведены в соответствии с Приказом Министерства Просвещения Российской Федерации № 114 от 13 марта 2019 года «Об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p>
    <w:p w:rsidR="004F1DC2" w:rsidRPr="007410B2" w:rsidRDefault="004F1DC2" w:rsidP="004F1DC2">
      <w:pPr>
        <w:ind w:firstLine="709"/>
        <w:jc w:val="both"/>
        <w:rPr>
          <w:rFonts w:eastAsia="Calibri"/>
          <w:lang w:eastAsia="en-US"/>
        </w:rPr>
      </w:pPr>
    </w:p>
    <w:p w:rsidR="004F1DC2" w:rsidRPr="007410B2" w:rsidRDefault="004F1DC2" w:rsidP="004F1DC2">
      <w:pPr>
        <w:ind w:firstLine="709"/>
        <w:jc w:val="both"/>
        <w:rPr>
          <w:rFonts w:eastAsia="Calibri"/>
          <w:lang w:eastAsia="en-US"/>
        </w:rPr>
      </w:pPr>
      <w:r w:rsidRPr="007410B2">
        <w:rPr>
          <w:rFonts w:eastAsia="Calibri"/>
          <w:lang w:eastAsia="en-US"/>
        </w:rPr>
        <w:t>* Результат округляется до целого числа.</w:t>
      </w:r>
    </w:p>
    <w:p w:rsidR="004F1DC2" w:rsidRPr="007410B2" w:rsidRDefault="004F1DC2" w:rsidP="004F1DC2">
      <w:pPr>
        <w:ind w:firstLine="709"/>
        <w:jc w:val="both"/>
        <w:rPr>
          <w:rFonts w:eastAsia="Calibri"/>
          <w:lang w:eastAsia="en-US"/>
        </w:rPr>
      </w:pPr>
    </w:p>
    <w:p w:rsidR="004F1DC2" w:rsidRPr="007410B2" w:rsidRDefault="004F1DC2" w:rsidP="004F1DC2">
      <w:pPr>
        <w:ind w:firstLine="709"/>
        <w:jc w:val="both"/>
        <w:rPr>
          <w:rFonts w:eastAsia="Calibri"/>
          <w:lang w:eastAsia="en-US"/>
        </w:rPr>
        <w:sectPr w:rsidR="004F1DC2" w:rsidRPr="007410B2" w:rsidSect="00852DDA">
          <w:pgSz w:w="16838" w:h="11906" w:orient="landscape" w:code="9"/>
          <w:pgMar w:top="1701" w:right="1134" w:bottom="851" w:left="1134" w:header="709" w:footer="709" w:gutter="0"/>
          <w:cols w:space="708"/>
          <w:docGrid w:linePitch="360"/>
        </w:sectPr>
      </w:pPr>
    </w:p>
    <w:p w:rsidR="004F1DC2" w:rsidRPr="004B4A08" w:rsidRDefault="004F1DC2" w:rsidP="004F1DC2">
      <w:pPr>
        <w:spacing w:line="276" w:lineRule="auto"/>
        <w:jc w:val="center"/>
        <w:rPr>
          <w:rFonts w:eastAsia="Calibri"/>
          <w:sz w:val="28"/>
          <w:szCs w:val="28"/>
        </w:rPr>
      </w:pPr>
      <w:r w:rsidRPr="004B4A08">
        <w:rPr>
          <w:rFonts w:eastAsia="Calibri"/>
          <w:b/>
          <w:sz w:val="28"/>
          <w:szCs w:val="28"/>
        </w:rPr>
        <w:lastRenderedPageBreak/>
        <w:t>Приложение 2</w:t>
      </w:r>
      <w:r w:rsidRPr="004B4A08">
        <w:rPr>
          <w:rFonts w:eastAsia="Calibri"/>
          <w:sz w:val="28"/>
          <w:szCs w:val="28"/>
        </w:rPr>
        <w:t xml:space="preserve"> – Объем информации (количество материалов/единиц информации) о деятельности образовательной организации, которая размещена на информационных стендах в помещениях образовательной организации</w:t>
      </w:r>
    </w:p>
    <w:tbl>
      <w:tblPr>
        <w:tblStyle w:val="aa"/>
        <w:tblW w:w="0" w:type="auto"/>
        <w:jc w:val="center"/>
        <w:tblLayout w:type="fixed"/>
        <w:tblLook w:val="04A0" w:firstRow="1" w:lastRow="0" w:firstColumn="1" w:lastColumn="0" w:noHBand="0" w:noVBand="1"/>
      </w:tblPr>
      <w:tblGrid>
        <w:gridCol w:w="636"/>
        <w:gridCol w:w="6877"/>
        <w:gridCol w:w="1843"/>
      </w:tblGrid>
      <w:tr w:rsidR="004F1DC2" w:rsidRPr="004B4A08" w:rsidTr="0022055B">
        <w:trPr>
          <w:trHeight w:val="20"/>
          <w:tblHeader/>
          <w:jc w:val="center"/>
        </w:trPr>
        <w:tc>
          <w:tcPr>
            <w:tcW w:w="636" w:type="dxa"/>
            <w:tcBorders>
              <w:bottom w:val="single" w:sz="4" w:space="0" w:color="auto"/>
            </w:tcBorders>
            <w:noWrap/>
            <w:vAlign w:val="center"/>
            <w:hideMark/>
          </w:tcPr>
          <w:p w:rsidR="004F1DC2" w:rsidRPr="004B4A08" w:rsidRDefault="004F1DC2" w:rsidP="00C6546B">
            <w:pPr>
              <w:jc w:val="center"/>
              <w:rPr>
                <w:b/>
                <w:bCs/>
              </w:rPr>
            </w:pPr>
            <w:r w:rsidRPr="004B4A08">
              <w:rPr>
                <w:b/>
                <w:bCs/>
              </w:rPr>
              <w:t>№</w:t>
            </w:r>
          </w:p>
        </w:tc>
        <w:tc>
          <w:tcPr>
            <w:tcW w:w="6877" w:type="dxa"/>
            <w:tcBorders>
              <w:bottom w:val="single" w:sz="4" w:space="0" w:color="auto"/>
            </w:tcBorders>
            <w:vAlign w:val="center"/>
            <w:hideMark/>
          </w:tcPr>
          <w:p w:rsidR="004F1DC2" w:rsidRPr="004B4A08" w:rsidRDefault="004F1DC2" w:rsidP="00C6546B">
            <w:pPr>
              <w:jc w:val="center"/>
              <w:rPr>
                <w:b/>
                <w:bCs/>
              </w:rPr>
            </w:pPr>
            <w:r w:rsidRPr="004B4A08">
              <w:rPr>
                <w:b/>
              </w:rPr>
              <w:t>Перечень информации</w:t>
            </w:r>
          </w:p>
        </w:tc>
        <w:tc>
          <w:tcPr>
            <w:tcW w:w="1843" w:type="dxa"/>
            <w:tcBorders>
              <w:bottom w:val="single" w:sz="4" w:space="0" w:color="auto"/>
            </w:tcBorders>
            <w:noWrap/>
            <w:vAlign w:val="center"/>
          </w:tcPr>
          <w:p w:rsidR="004F1DC2" w:rsidRPr="004B4A08" w:rsidRDefault="004F1DC2" w:rsidP="00C6546B">
            <w:pPr>
              <w:jc w:val="center"/>
              <w:rPr>
                <w:b/>
              </w:rPr>
            </w:pPr>
            <w:r w:rsidRPr="004B4A08">
              <w:rPr>
                <w:b/>
              </w:rPr>
              <w:t>1 – Наличие,</w:t>
            </w:r>
          </w:p>
          <w:p w:rsidR="004F1DC2" w:rsidRPr="004B4A08" w:rsidRDefault="004F1DC2" w:rsidP="00C6546B">
            <w:pPr>
              <w:jc w:val="center"/>
              <w:rPr>
                <w:b/>
                <w:bCs/>
              </w:rPr>
            </w:pPr>
            <w:r w:rsidRPr="004B4A08">
              <w:rPr>
                <w:b/>
              </w:rPr>
              <w:t>0 – Отсутствие</w:t>
            </w: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b/>
                <w:bCs/>
                <w:i/>
              </w:rPr>
            </w:pPr>
            <w:r w:rsidRPr="004B4A08">
              <w:rPr>
                <w:b/>
                <w:bCs/>
                <w:i/>
                <w:iCs/>
              </w:rPr>
              <w:t>Подраздел «Основные сведения»</w:t>
            </w: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w:t>
            </w:r>
          </w:p>
        </w:tc>
        <w:tc>
          <w:tcPr>
            <w:tcW w:w="6877" w:type="dxa"/>
            <w:hideMark/>
          </w:tcPr>
          <w:p w:rsidR="004F1DC2" w:rsidRPr="004B4A08" w:rsidRDefault="004F1DC2" w:rsidP="00C6546B">
            <w:pPr>
              <w:jc w:val="both"/>
            </w:pPr>
            <w:r w:rsidRPr="004B4A08">
              <w:t>Место нахождения образовательной организации</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2</w:t>
            </w:r>
          </w:p>
        </w:tc>
        <w:tc>
          <w:tcPr>
            <w:tcW w:w="6877" w:type="dxa"/>
            <w:hideMark/>
          </w:tcPr>
          <w:p w:rsidR="004F1DC2" w:rsidRPr="004B4A08" w:rsidRDefault="004F1DC2" w:rsidP="00C6546B">
            <w:pPr>
              <w:jc w:val="both"/>
            </w:pPr>
            <w:r w:rsidRPr="004B4A08">
              <w:t>Режим и график работы образовательной организации</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3</w:t>
            </w:r>
          </w:p>
        </w:tc>
        <w:tc>
          <w:tcPr>
            <w:tcW w:w="6877" w:type="dxa"/>
          </w:tcPr>
          <w:p w:rsidR="004F1DC2" w:rsidRPr="004B4A08" w:rsidRDefault="004F1DC2" w:rsidP="00C6546B">
            <w:pPr>
              <w:jc w:val="both"/>
            </w:pPr>
            <w:r w:rsidRPr="004B4A08">
              <w:t>Информация о контактных телефонах образовательной организации</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lang w:val="en-US"/>
              </w:rPr>
            </w:pPr>
            <w:r w:rsidRPr="004B4A08">
              <w:rPr>
                <w:bCs/>
                <w:lang w:val="en-US"/>
              </w:rPr>
              <w:t>4</w:t>
            </w:r>
          </w:p>
        </w:tc>
        <w:tc>
          <w:tcPr>
            <w:tcW w:w="6877" w:type="dxa"/>
          </w:tcPr>
          <w:p w:rsidR="004F1DC2" w:rsidRPr="004B4A08" w:rsidRDefault="004F1DC2" w:rsidP="00C6546B">
            <w:pPr>
              <w:jc w:val="both"/>
            </w:pPr>
            <w:r w:rsidRPr="004B4A08">
              <w:t>Адрес официального сайта образовательной организации в сети «Интернет»</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tcBorders>
              <w:bottom w:val="single" w:sz="4" w:space="0" w:color="auto"/>
            </w:tcBorders>
            <w:noWrap/>
          </w:tcPr>
          <w:p w:rsidR="004F1DC2" w:rsidRPr="004B4A08" w:rsidRDefault="004F1DC2" w:rsidP="00C6546B">
            <w:pPr>
              <w:jc w:val="center"/>
              <w:rPr>
                <w:bCs/>
                <w:lang w:val="en-US"/>
              </w:rPr>
            </w:pPr>
            <w:r w:rsidRPr="004B4A08">
              <w:rPr>
                <w:bCs/>
                <w:lang w:val="en-US"/>
              </w:rPr>
              <w:t>5</w:t>
            </w:r>
          </w:p>
        </w:tc>
        <w:tc>
          <w:tcPr>
            <w:tcW w:w="6877" w:type="dxa"/>
            <w:tcBorders>
              <w:bottom w:val="single" w:sz="4" w:space="0" w:color="auto"/>
            </w:tcBorders>
          </w:tcPr>
          <w:p w:rsidR="004F1DC2" w:rsidRPr="004B4A08" w:rsidRDefault="004F1DC2" w:rsidP="00C6546B">
            <w:pPr>
              <w:jc w:val="both"/>
            </w:pPr>
            <w:r w:rsidRPr="004B4A08">
              <w:t>Информация об адресах электронной почты образовательной организации</w:t>
            </w:r>
          </w:p>
        </w:tc>
        <w:tc>
          <w:tcPr>
            <w:tcW w:w="1843" w:type="dxa"/>
            <w:tcBorders>
              <w:bottom w:val="single" w:sz="4" w:space="0" w:color="auto"/>
            </w:tcBorders>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tcBorders>
              <w:bottom w:val="single" w:sz="4" w:space="0" w:color="auto"/>
            </w:tcBorders>
            <w:noWrap/>
          </w:tcPr>
          <w:p w:rsidR="004F1DC2" w:rsidRPr="004B4A08" w:rsidRDefault="004F1DC2" w:rsidP="00C6546B">
            <w:pPr>
              <w:jc w:val="center"/>
              <w:rPr>
                <w:bCs/>
              </w:rPr>
            </w:pPr>
            <w:r w:rsidRPr="004B4A08">
              <w:rPr>
                <w:bCs/>
              </w:rPr>
              <w:t>6</w:t>
            </w:r>
          </w:p>
        </w:tc>
        <w:tc>
          <w:tcPr>
            <w:tcW w:w="6877" w:type="dxa"/>
            <w:tcBorders>
              <w:bottom w:val="single" w:sz="4" w:space="0" w:color="auto"/>
            </w:tcBorders>
          </w:tcPr>
          <w:p w:rsidR="004F1DC2" w:rsidRPr="004B4A08" w:rsidRDefault="004F1DC2" w:rsidP="00C6546B">
            <w:pPr>
              <w:jc w:val="both"/>
            </w:pPr>
            <w:r w:rsidRPr="004B4A08">
              <w:t>Лицензия (выписка из реестра лицензий) на осуществление образовательной деятельности (с приложениями)</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636" w:type="dxa"/>
            <w:tcBorders>
              <w:bottom w:val="single" w:sz="4" w:space="0" w:color="auto"/>
            </w:tcBorders>
            <w:noWrap/>
          </w:tcPr>
          <w:p w:rsidR="004F1DC2" w:rsidRPr="004B4A08" w:rsidRDefault="004F1DC2" w:rsidP="00C6546B">
            <w:pPr>
              <w:jc w:val="center"/>
              <w:rPr>
                <w:bCs/>
              </w:rPr>
            </w:pPr>
            <w:r w:rsidRPr="004B4A08">
              <w:rPr>
                <w:bCs/>
              </w:rPr>
              <w:t>7</w:t>
            </w:r>
          </w:p>
        </w:tc>
        <w:tc>
          <w:tcPr>
            <w:tcW w:w="6877" w:type="dxa"/>
            <w:tcBorders>
              <w:bottom w:val="single" w:sz="4" w:space="0" w:color="auto"/>
            </w:tcBorders>
          </w:tcPr>
          <w:p w:rsidR="004F1DC2" w:rsidRPr="004B4A08" w:rsidRDefault="004F1DC2" w:rsidP="00C6546B">
            <w:pPr>
              <w:jc w:val="both"/>
            </w:pPr>
            <w:r w:rsidRPr="004B4A08">
              <w:t>Сведения о наличии или об отсутствии государственной аккредитации (реестровая выписка)</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r w:rsidRPr="004B4A08">
              <w:rPr>
                <w:rFonts w:eastAsiaTheme="minorHAnsi"/>
                <w:b/>
                <w:bCs/>
                <w:lang w:val="en-US" w:eastAsia="en-US"/>
              </w:rPr>
              <w:t>*</w:t>
            </w:r>
          </w:p>
        </w:tc>
      </w:tr>
      <w:tr w:rsidR="004F1DC2" w:rsidRPr="004B4A08" w:rsidTr="0022055B">
        <w:trPr>
          <w:trHeight w:val="20"/>
          <w:jc w:val="center"/>
        </w:trPr>
        <w:tc>
          <w:tcPr>
            <w:tcW w:w="9356" w:type="dxa"/>
            <w:gridSpan w:val="3"/>
            <w:shd w:val="clear" w:color="auto" w:fill="D9D9D9" w:themeFill="background1" w:themeFillShade="D9"/>
            <w:noWrap/>
          </w:tcPr>
          <w:p w:rsidR="004F1DC2" w:rsidRPr="004B4A08" w:rsidRDefault="004F1DC2" w:rsidP="00C6546B">
            <w:pPr>
              <w:jc w:val="center"/>
              <w:rPr>
                <w:b/>
                <w:bCs/>
                <w:i/>
              </w:rPr>
            </w:pPr>
            <w:r w:rsidRPr="004B4A08">
              <w:rPr>
                <w:b/>
                <w:bCs/>
                <w:i/>
                <w:iCs/>
              </w:rPr>
              <w:t>Подраздел «Структура и органы управления образовательной организацией»</w:t>
            </w: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8</w:t>
            </w:r>
          </w:p>
        </w:tc>
        <w:tc>
          <w:tcPr>
            <w:tcW w:w="6877" w:type="dxa"/>
          </w:tcPr>
          <w:p w:rsidR="004F1DC2" w:rsidRPr="004B4A08" w:rsidRDefault="004F1DC2" w:rsidP="00C6546B">
            <w:pPr>
              <w:jc w:val="both"/>
            </w:pPr>
            <w:r w:rsidRPr="004B4A08">
              <w:t>Наименования структурных подразделений (органов управления)</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9</w:t>
            </w:r>
          </w:p>
        </w:tc>
        <w:tc>
          <w:tcPr>
            <w:tcW w:w="6877" w:type="dxa"/>
          </w:tcPr>
          <w:p w:rsidR="004F1DC2" w:rsidRPr="004B4A08" w:rsidRDefault="004F1DC2" w:rsidP="00C6546B">
            <w:pPr>
              <w:jc w:val="both"/>
            </w:pPr>
            <w:r w:rsidRPr="004B4A08">
              <w:t>ФИО и должности руководителей структурных подразделений (органов управления)</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10</w:t>
            </w:r>
          </w:p>
        </w:tc>
        <w:tc>
          <w:tcPr>
            <w:tcW w:w="6877" w:type="dxa"/>
          </w:tcPr>
          <w:p w:rsidR="004F1DC2" w:rsidRPr="004B4A08" w:rsidRDefault="004F1DC2" w:rsidP="00C6546B">
            <w:pPr>
              <w:jc w:val="both"/>
            </w:pPr>
            <w:r w:rsidRPr="004B4A08">
              <w:t>Места нахождения структурных подразделений (органов управления) образовательной организации</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b/>
                <w:bCs/>
              </w:rPr>
            </w:pPr>
            <w:r w:rsidRPr="004B4A08">
              <w:rPr>
                <w:b/>
                <w:bCs/>
                <w:i/>
                <w:iCs/>
              </w:rPr>
              <w:t>Подраздел «Документы» (в виде копий)</w:t>
            </w: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11</w:t>
            </w:r>
          </w:p>
        </w:tc>
        <w:tc>
          <w:tcPr>
            <w:tcW w:w="6877" w:type="dxa"/>
            <w:hideMark/>
          </w:tcPr>
          <w:p w:rsidR="004F1DC2" w:rsidRPr="004B4A08" w:rsidRDefault="004F1DC2" w:rsidP="00C6546B">
            <w:pPr>
              <w:jc w:val="both"/>
            </w:pPr>
            <w:r w:rsidRPr="004B4A08">
              <w:t>Локальные нормативные акты, предусмотренные частью 2 статьи 30 Федерального закона от 29.12.2012 № 273-ФЗ «Об образовании в Российской Федерации»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 а также правила внутреннего распорядка обучающихся, правила внутреннего трудового распорядка и коллективный договор (при наличии)</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b/>
                <w:bCs/>
              </w:rPr>
            </w:pPr>
            <w:r w:rsidRPr="004B4A08">
              <w:rPr>
                <w:b/>
                <w:bCs/>
                <w:i/>
                <w:iCs/>
              </w:rPr>
              <w:t>Подраздел «Образование»</w:t>
            </w: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12</w:t>
            </w:r>
          </w:p>
        </w:tc>
        <w:tc>
          <w:tcPr>
            <w:tcW w:w="6877" w:type="dxa"/>
          </w:tcPr>
          <w:p w:rsidR="004F1DC2" w:rsidRPr="004B4A08" w:rsidRDefault="004F1DC2" w:rsidP="00C6546B">
            <w:pPr>
              <w:jc w:val="both"/>
            </w:pPr>
            <w:r w:rsidRPr="004B4A08">
              <w:t>Реализуемые общеобразовательные программы</w:t>
            </w:r>
          </w:p>
        </w:tc>
        <w:tc>
          <w:tcPr>
            <w:tcW w:w="1843" w:type="dxa"/>
            <w:noWrap/>
            <w:vAlign w:val="center"/>
          </w:tcPr>
          <w:p w:rsidR="004F1DC2" w:rsidRPr="004B4A08" w:rsidRDefault="004F1DC2" w:rsidP="00C6546B">
            <w:pPr>
              <w:jc w:val="center"/>
              <w:rPr>
                <w:b/>
                <w:bCs/>
              </w:rPr>
            </w:pPr>
            <w:r w:rsidRPr="004B4A08">
              <w:rPr>
                <w:b/>
                <w:bCs/>
              </w:rPr>
              <w:t>***</w:t>
            </w: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b/>
                <w:bCs/>
              </w:rPr>
            </w:pPr>
            <w:r w:rsidRPr="004B4A08">
              <w:rPr>
                <w:b/>
                <w:bCs/>
                <w:i/>
                <w:iCs/>
              </w:rPr>
              <w:t>Подраздел «Руководство»</w:t>
            </w: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13</w:t>
            </w:r>
          </w:p>
        </w:tc>
        <w:tc>
          <w:tcPr>
            <w:tcW w:w="6877" w:type="dxa"/>
          </w:tcPr>
          <w:p w:rsidR="004F1DC2" w:rsidRPr="004B4A08" w:rsidRDefault="004F1DC2" w:rsidP="00C6546B">
            <w:pPr>
              <w:jc w:val="both"/>
            </w:pPr>
            <w:r w:rsidRPr="004B4A08">
              <w:t>Наличие сведений о руководителе организации (ФИО, должность)</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14</w:t>
            </w:r>
          </w:p>
        </w:tc>
        <w:tc>
          <w:tcPr>
            <w:tcW w:w="6877" w:type="dxa"/>
          </w:tcPr>
          <w:p w:rsidR="004F1DC2" w:rsidRPr="004B4A08" w:rsidRDefault="004F1DC2" w:rsidP="00C6546B">
            <w:pPr>
              <w:jc w:val="both"/>
            </w:pPr>
            <w:r w:rsidRPr="004B4A08">
              <w:t>Наличие контактных данных руководителя организации: телефон, электронная почта</w:t>
            </w:r>
          </w:p>
          <w:p w:rsidR="004F1DC2" w:rsidRPr="004B4A08" w:rsidRDefault="004F1DC2" w:rsidP="00C6546B">
            <w:pPr>
              <w:jc w:val="both"/>
            </w:pP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lastRenderedPageBreak/>
              <w:t>15</w:t>
            </w:r>
          </w:p>
        </w:tc>
        <w:tc>
          <w:tcPr>
            <w:tcW w:w="6877" w:type="dxa"/>
          </w:tcPr>
          <w:p w:rsidR="004F1DC2" w:rsidRPr="004B4A08" w:rsidRDefault="004F1DC2" w:rsidP="00C6546B">
            <w:pPr>
              <w:jc w:val="both"/>
            </w:pPr>
            <w:r w:rsidRPr="004B4A08">
              <w:t>Наличие сведений о заместителе (-</w:t>
            </w:r>
            <w:proofErr w:type="spellStart"/>
            <w:r w:rsidRPr="004B4A08">
              <w:t>ях</w:t>
            </w:r>
            <w:proofErr w:type="spellEnd"/>
            <w:r w:rsidRPr="004B4A08">
              <w:t>) руководителя организации (ФИО, должность)</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16</w:t>
            </w:r>
          </w:p>
        </w:tc>
        <w:tc>
          <w:tcPr>
            <w:tcW w:w="6877" w:type="dxa"/>
          </w:tcPr>
          <w:p w:rsidR="004F1DC2" w:rsidRPr="004B4A08" w:rsidRDefault="004F1DC2" w:rsidP="00C6546B">
            <w:pPr>
              <w:jc w:val="both"/>
            </w:pPr>
            <w:r w:rsidRPr="004B4A08">
              <w:t>Наличие контактных данных заместителей руководителя организации: телефон, электронная почта</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b/>
                <w:bCs/>
              </w:rPr>
            </w:pPr>
            <w:r w:rsidRPr="004B4A08">
              <w:rPr>
                <w:b/>
                <w:bCs/>
                <w:i/>
                <w:iCs/>
              </w:rPr>
              <w:t>Подраздел «Педагогический состав»</w:t>
            </w: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17</w:t>
            </w:r>
          </w:p>
        </w:tc>
        <w:tc>
          <w:tcPr>
            <w:tcW w:w="6877" w:type="dxa"/>
          </w:tcPr>
          <w:p w:rsidR="004F1DC2" w:rsidRPr="004B4A08" w:rsidRDefault="004F1DC2" w:rsidP="00C6546B">
            <w:pPr>
              <w:jc w:val="both"/>
              <w:rPr>
                <w:lang w:bidi="ru-RU"/>
              </w:rPr>
            </w:pPr>
            <w:r w:rsidRPr="004B4A08">
              <w:rPr>
                <w:lang w:bidi="ru-RU"/>
              </w:rPr>
              <w:t>Информация о персональном составе педагогических работников (ФИО и должность педагогического работника; преподаваемые учебные предметы, курсы, дисциплины (модули); уровень (уровни) профессионального образования с указанием наименования направления подготовки и (или) специальности, в том числе научной; сведения о квалификации (категории), ученом звании и / или степени (при наличии); сведения о повышении квалификации (за последние 3 года); сведения о профессиональной переподготовке (при наличии); сведения о продолжительности опыта (лет) работы в профессиональной сфере, соответствующей образовательной деятельности по реализации учебных предметов, курсов, дисциплин (модулей); сведения о наименовании общеобразовательной программы (общеобразовательных программ), в реализации которых участвует педагогический работник).</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b/>
                <w:bCs/>
              </w:rPr>
            </w:pPr>
            <w:r w:rsidRPr="004B4A08">
              <w:rPr>
                <w:b/>
                <w:bCs/>
                <w:i/>
                <w:iCs/>
              </w:rPr>
              <w:t>Подраздел «Организация питания в образовательной организации»</w:t>
            </w: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18</w:t>
            </w:r>
          </w:p>
        </w:tc>
        <w:tc>
          <w:tcPr>
            <w:tcW w:w="6877" w:type="dxa"/>
            <w:hideMark/>
          </w:tcPr>
          <w:p w:rsidR="004F1DC2" w:rsidRPr="004B4A08" w:rsidRDefault="004F1DC2" w:rsidP="00C6546B">
            <w:pPr>
              <w:jc w:val="both"/>
            </w:pPr>
            <w:r w:rsidRPr="004B4A08">
              <w:t>Сведения об условиях питания обучающихся</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b/>
                <w:bCs/>
              </w:rPr>
            </w:pPr>
            <w:r w:rsidRPr="004B4A08">
              <w:rPr>
                <w:b/>
                <w:bCs/>
                <w:i/>
                <w:iCs/>
              </w:rPr>
              <w:t>Подраздел «Об условиях питания обучающихся по образовательным программам начального общего образования в государственных и муниципальных общеобразовательных организациях» ****</w:t>
            </w: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19</w:t>
            </w:r>
          </w:p>
        </w:tc>
        <w:tc>
          <w:tcPr>
            <w:tcW w:w="6877" w:type="dxa"/>
            <w:vAlign w:val="bottom"/>
          </w:tcPr>
          <w:p w:rsidR="004F1DC2" w:rsidRPr="004B4A08" w:rsidRDefault="004F1DC2" w:rsidP="00C6546B">
            <w:pPr>
              <w:jc w:val="both"/>
            </w:pPr>
            <w:r w:rsidRPr="004B4A08">
              <w:t>Копия меню ежедневного горячего питания</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20</w:t>
            </w:r>
          </w:p>
        </w:tc>
        <w:tc>
          <w:tcPr>
            <w:tcW w:w="6877" w:type="dxa"/>
            <w:vAlign w:val="bottom"/>
          </w:tcPr>
          <w:p w:rsidR="004F1DC2" w:rsidRPr="004B4A08" w:rsidRDefault="004F1DC2" w:rsidP="00C6546B">
            <w:pPr>
              <w:jc w:val="both"/>
            </w:pPr>
            <w:r w:rsidRPr="004B4A08">
              <w:t>Информацию о наличии диетического меню в общеобразовательной организации</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21</w:t>
            </w:r>
          </w:p>
        </w:tc>
        <w:tc>
          <w:tcPr>
            <w:tcW w:w="6877" w:type="dxa"/>
            <w:vAlign w:val="bottom"/>
          </w:tcPr>
          <w:p w:rsidR="004F1DC2" w:rsidRPr="004B4A08" w:rsidRDefault="004F1DC2" w:rsidP="00C6546B">
            <w:pPr>
              <w:jc w:val="both"/>
            </w:pPr>
            <w:r w:rsidRPr="004B4A08">
              <w:t>Копия перечня юридических лиц и индивидуальных предпринимателей, оказывающих услуги по организации питания в общеобразовательной организации</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636" w:type="dxa"/>
            <w:noWrap/>
          </w:tcPr>
          <w:p w:rsidR="004F1DC2" w:rsidRPr="004B4A08" w:rsidRDefault="004F1DC2" w:rsidP="00C6546B">
            <w:pPr>
              <w:jc w:val="center"/>
              <w:rPr>
                <w:bCs/>
              </w:rPr>
            </w:pPr>
            <w:r w:rsidRPr="004B4A08">
              <w:rPr>
                <w:bCs/>
              </w:rPr>
              <w:t>22</w:t>
            </w:r>
          </w:p>
        </w:tc>
        <w:tc>
          <w:tcPr>
            <w:tcW w:w="6877" w:type="dxa"/>
            <w:vAlign w:val="bottom"/>
          </w:tcPr>
          <w:p w:rsidR="004F1DC2" w:rsidRPr="004B4A08" w:rsidRDefault="004F1DC2" w:rsidP="00C6546B">
            <w:pPr>
              <w:jc w:val="both"/>
            </w:pPr>
            <w:r w:rsidRPr="004B4A08">
              <w:t>Копия перечня(-ей) юридических лиц и индивидуальных предпринимателей, поставляющих (реализующих) пищевые продукты и продовольственное сырье в общеобразовательную организацию</w:t>
            </w:r>
          </w:p>
        </w:tc>
        <w:tc>
          <w:tcPr>
            <w:tcW w:w="1843" w:type="dxa"/>
            <w:noWrap/>
            <w:vAlign w:val="center"/>
          </w:tcPr>
          <w:p w:rsidR="004F1DC2" w:rsidRPr="004B4A08" w:rsidRDefault="004F1DC2" w:rsidP="00C6546B">
            <w:pPr>
              <w:jc w:val="center"/>
              <w:rPr>
                <w:b/>
                <w:bC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b/>
                <w:bCs/>
                <w:lang w:val="en-US"/>
              </w:rPr>
            </w:pPr>
            <w:r w:rsidRPr="004B4A08">
              <w:rPr>
                <w:b/>
                <w:bCs/>
                <w:i/>
                <w:iCs/>
              </w:rPr>
              <w:t>Подраздел «Платные образовательные услуги»</w:t>
            </w:r>
          </w:p>
        </w:tc>
      </w:tr>
      <w:tr w:rsidR="004F1DC2" w:rsidRPr="004B4A08" w:rsidTr="0022055B">
        <w:trPr>
          <w:trHeight w:val="20"/>
          <w:jc w:val="center"/>
        </w:trPr>
        <w:tc>
          <w:tcPr>
            <w:tcW w:w="636" w:type="dxa"/>
            <w:tcBorders>
              <w:bottom w:val="single" w:sz="4" w:space="0" w:color="auto"/>
            </w:tcBorders>
            <w:noWrap/>
            <w:hideMark/>
          </w:tcPr>
          <w:p w:rsidR="004F1DC2" w:rsidRPr="004B4A08" w:rsidRDefault="004F1DC2" w:rsidP="00C6546B">
            <w:pPr>
              <w:jc w:val="center"/>
              <w:rPr>
                <w:bCs/>
              </w:rPr>
            </w:pPr>
            <w:r w:rsidRPr="004B4A08">
              <w:rPr>
                <w:bCs/>
              </w:rPr>
              <w:t>23</w:t>
            </w:r>
          </w:p>
        </w:tc>
        <w:tc>
          <w:tcPr>
            <w:tcW w:w="6877" w:type="dxa"/>
            <w:tcBorders>
              <w:bottom w:val="single" w:sz="4" w:space="0" w:color="auto"/>
            </w:tcBorders>
            <w:hideMark/>
          </w:tcPr>
          <w:p w:rsidR="004F1DC2" w:rsidRPr="004B4A08" w:rsidRDefault="004F1DC2" w:rsidP="00C6546B">
            <w:pPr>
              <w:jc w:val="both"/>
            </w:pPr>
            <w:r w:rsidRPr="004B4A08">
              <w:t>Документы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tc>
        <w:tc>
          <w:tcPr>
            <w:tcW w:w="1843" w:type="dxa"/>
            <w:tcBorders>
              <w:bottom w:val="single" w:sz="4" w:space="0" w:color="auto"/>
            </w:tcBorders>
            <w:noWrap/>
            <w:vAlign w:val="center"/>
          </w:tcPr>
          <w:p w:rsidR="004F1DC2" w:rsidRPr="004B4A08" w:rsidRDefault="004F1DC2" w:rsidP="00C6546B">
            <w:pPr>
              <w:jc w:val="center"/>
              <w:rPr>
                <w:b/>
                <w:bCs/>
              </w:rPr>
            </w:pPr>
          </w:p>
        </w:tc>
      </w:tr>
    </w:tbl>
    <w:p w:rsidR="004F1DC2" w:rsidRPr="004B4A08" w:rsidRDefault="004F1DC2" w:rsidP="004F1DC2">
      <w:pPr>
        <w:ind w:firstLine="709"/>
      </w:pPr>
    </w:p>
    <w:p w:rsidR="004F1DC2" w:rsidRPr="004B4A08" w:rsidRDefault="004F1DC2" w:rsidP="004F1DC2">
      <w:pPr>
        <w:spacing w:after="200" w:line="276" w:lineRule="auto"/>
      </w:pPr>
      <w:r w:rsidRPr="004B4A08">
        <w:br w:type="page"/>
      </w:r>
    </w:p>
    <w:p w:rsidR="004F1DC2" w:rsidRPr="004B4A08" w:rsidRDefault="004F1DC2" w:rsidP="004F1DC2">
      <w:pPr>
        <w:ind w:firstLine="709"/>
        <w:jc w:val="both"/>
      </w:pPr>
      <w:r w:rsidRPr="004B4A08">
        <w:lastRenderedPageBreak/>
        <w:t>* За исключением образовательных программ дошкольного образования и дополнительных образовательных программ</w:t>
      </w:r>
    </w:p>
    <w:p w:rsidR="004F1DC2" w:rsidRPr="004B4A08" w:rsidRDefault="004F1DC2" w:rsidP="004F1DC2">
      <w:pPr>
        <w:ind w:firstLine="709"/>
        <w:jc w:val="both"/>
      </w:pPr>
      <w:r w:rsidRPr="004B4A08">
        <w:t>** Требование не распространяется на дошкольные образовательные организации</w:t>
      </w:r>
    </w:p>
    <w:p w:rsidR="004F1DC2" w:rsidRPr="004B4A08" w:rsidRDefault="004F1DC2" w:rsidP="004F1DC2">
      <w:pPr>
        <w:ind w:firstLine="709"/>
        <w:jc w:val="both"/>
      </w:pPr>
      <w:r w:rsidRPr="004B4A08">
        <w:t>*** Требование не распространяется на дошкольные образовательные организации и организации дополнительного образования</w:t>
      </w:r>
    </w:p>
    <w:p w:rsidR="004F1DC2" w:rsidRPr="004B4A08" w:rsidRDefault="004F1DC2" w:rsidP="004F1DC2">
      <w:pPr>
        <w:ind w:firstLine="709"/>
        <w:jc w:val="both"/>
      </w:pPr>
      <w:r w:rsidRPr="004B4A08">
        <w:t>**** Требование распространяется только на государственные или муниципальные общеобразовательные организации, реализующие программы начального общего образования</w:t>
      </w:r>
    </w:p>
    <w:p w:rsidR="004F1DC2" w:rsidRPr="004B4A08" w:rsidRDefault="004F1DC2" w:rsidP="004F1DC2">
      <w:pPr>
        <w:ind w:firstLine="709"/>
      </w:pPr>
    </w:p>
    <w:p w:rsidR="004F1DC2" w:rsidRPr="004B4A08" w:rsidRDefault="004F1DC2" w:rsidP="004F1DC2">
      <w:pPr>
        <w:spacing w:line="360" w:lineRule="auto"/>
        <w:ind w:firstLine="709"/>
        <w:rPr>
          <w:rFonts w:eastAsia="Calibri"/>
          <w:szCs w:val="28"/>
        </w:rPr>
      </w:pPr>
      <w:r w:rsidRPr="004B4A08">
        <w:rPr>
          <w:rFonts w:eastAsia="Calibri"/>
          <w:szCs w:val="28"/>
        </w:rPr>
        <w:t>Примечание:</w:t>
      </w:r>
    </w:p>
    <w:p w:rsidR="004F1DC2" w:rsidRPr="004B4A08" w:rsidRDefault="004F1DC2" w:rsidP="004F1DC2">
      <w:pPr>
        <w:ind w:firstLine="709"/>
        <w:jc w:val="both"/>
        <w:rPr>
          <w:rFonts w:eastAsia="Calibri"/>
          <w:szCs w:val="28"/>
          <w:lang w:eastAsia="en-US"/>
        </w:rPr>
      </w:pPr>
      <w:r w:rsidRPr="004B4A08">
        <w:rPr>
          <w:rFonts w:eastAsia="Calibri"/>
          <w:szCs w:val="28"/>
          <w:lang w:eastAsia="en-US"/>
        </w:rPr>
        <w:t>Требования к объему информации о деятельности образовательной организации, которая должна быть размещена на информационных стендах в помещениях образовательной организации, составлены в соответствии с письмом Департамента стратегии, программной и проектной деятельности Министерства просвещения Российской Федерации от 23.10.2023 № 02-975 «О направлении методических рекомендаций» и приказом Рособрнадзора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4F1DC2" w:rsidRPr="004B4A08" w:rsidRDefault="004F1DC2" w:rsidP="004F1DC2">
      <w:pPr>
        <w:ind w:firstLine="709"/>
        <w:jc w:val="both"/>
        <w:rPr>
          <w:rFonts w:eastAsia="Calibri"/>
          <w:szCs w:val="28"/>
          <w:lang w:eastAsia="en-US"/>
        </w:rPr>
      </w:pPr>
    </w:p>
    <w:p w:rsidR="004F1DC2" w:rsidRPr="004B4A08" w:rsidRDefault="004F1DC2" w:rsidP="004F1DC2">
      <w:pPr>
        <w:ind w:firstLine="709"/>
        <w:jc w:val="both"/>
        <w:rPr>
          <w:rFonts w:eastAsia="Calibri"/>
          <w:sz w:val="28"/>
          <w:szCs w:val="28"/>
        </w:rPr>
      </w:pPr>
      <w:r w:rsidRPr="004B4A08">
        <w:rPr>
          <w:rFonts w:eastAsia="Calibri"/>
          <w:sz w:val="28"/>
          <w:szCs w:val="28"/>
        </w:rPr>
        <w:br w:type="page"/>
      </w:r>
    </w:p>
    <w:p w:rsidR="004F1DC2" w:rsidRPr="004B4A08" w:rsidRDefault="004F1DC2" w:rsidP="004F1DC2">
      <w:pPr>
        <w:jc w:val="center"/>
        <w:rPr>
          <w:rFonts w:eastAsia="Calibri"/>
          <w:sz w:val="28"/>
          <w:szCs w:val="28"/>
        </w:rPr>
      </w:pPr>
      <w:r w:rsidRPr="004B4A08">
        <w:rPr>
          <w:rFonts w:eastAsia="Calibri"/>
          <w:b/>
          <w:sz w:val="28"/>
          <w:szCs w:val="28"/>
        </w:rPr>
        <w:lastRenderedPageBreak/>
        <w:t>Приложение 3</w:t>
      </w:r>
      <w:r w:rsidRPr="004B4A08">
        <w:rPr>
          <w:rFonts w:eastAsia="Calibri"/>
          <w:sz w:val="28"/>
          <w:szCs w:val="28"/>
        </w:rPr>
        <w:t xml:space="preserve"> – Объем информации (количество материалов / единиц информации) о деятельности образовательной организации, которая должна быть размещена на официальном сайте организации в информационно-телекоммуникационной сети «Интернет»</w:t>
      </w:r>
    </w:p>
    <w:tbl>
      <w:tblPr>
        <w:tblStyle w:val="310"/>
        <w:tblW w:w="9356" w:type="dxa"/>
        <w:jc w:val="center"/>
        <w:tblLook w:val="04A0" w:firstRow="1" w:lastRow="0" w:firstColumn="1" w:lastColumn="0" w:noHBand="0" w:noVBand="1"/>
      </w:tblPr>
      <w:tblGrid>
        <w:gridCol w:w="567"/>
        <w:gridCol w:w="6946"/>
        <w:gridCol w:w="1843"/>
      </w:tblGrid>
      <w:tr w:rsidR="004F1DC2" w:rsidRPr="004B4A08" w:rsidTr="0022055B">
        <w:trPr>
          <w:trHeight w:val="20"/>
          <w:tblHeader/>
          <w:jc w:val="center"/>
        </w:trPr>
        <w:tc>
          <w:tcPr>
            <w:tcW w:w="567" w:type="dxa"/>
            <w:tcBorders>
              <w:bottom w:val="single" w:sz="4" w:space="0" w:color="auto"/>
            </w:tcBorders>
            <w:noWrap/>
            <w:vAlign w:val="center"/>
            <w:hideMark/>
          </w:tcPr>
          <w:p w:rsidR="004F1DC2" w:rsidRPr="004B4A08" w:rsidRDefault="004F1DC2" w:rsidP="00C6546B">
            <w:pPr>
              <w:jc w:val="center"/>
              <w:rPr>
                <w:rFonts w:eastAsiaTheme="minorHAnsi"/>
                <w:b/>
                <w:bCs/>
                <w:lang w:eastAsia="en-US"/>
              </w:rPr>
            </w:pPr>
            <w:r w:rsidRPr="004B4A08">
              <w:rPr>
                <w:rFonts w:eastAsiaTheme="minorHAnsi"/>
                <w:b/>
                <w:bCs/>
                <w:lang w:eastAsia="en-US"/>
              </w:rPr>
              <w:t>№</w:t>
            </w:r>
          </w:p>
        </w:tc>
        <w:tc>
          <w:tcPr>
            <w:tcW w:w="6946" w:type="dxa"/>
            <w:tcBorders>
              <w:bottom w:val="single" w:sz="4" w:space="0" w:color="auto"/>
            </w:tcBorders>
            <w:vAlign w:val="center"/>
            <w:hideMark/>
          </w:tcPr>
          <w:p w:rsidR="004F1DC2" w:rsidRPr="004B4A08" w:rsidRDefault="004F1DC2" w:rsidP="00C6546B">
            <w:pPr>
              <w:jc w:val="center"/>
              <w:rPr>
                <w:rFonts w:eastAsiaTheme="minorHAnsi"/>
                <w:b/>
                <w:bCs/>
                <w:lang w:eastAsia="en-US"/>
              </w:rPr>
            </w:pPr>
            <w:r w:rsidRPr="004B4A08">
              <w:rPr>
                <w:rFonts w:eastAsiaTheme="minorHAnsi"/>
                <w:b/>
                <w:lang w:eastAsia="en-US"/>
              </w:rPr>
              <w:t>Перечень информации</w:t>
            </w:r>
          </w:p>
        </w:tc>
        <w:tc>
          <w:tcPr>
            <w:tcW w:w="1843" w:type="dxa"/>
            <w:tcBorders>
              <w:bottom w:val="single" w:sz="4" w:space="0" w:color="auto"/>
            </w:tcBorders>
            <w:noWrap/>
          </w:tcPr>
          <w:p w:rsidR="004F1DC2" w:rsidRPr="004B4A08" w:rsidRDefault="004F1DC2" w:rsidP="00C6546B">
            <w:pPr>
              <w:widowControl w:val="0"/>
              <w:jc w:val="center"/>
              <w:rPr>
                <w:b/>
                <w:color w:val="000000"/>
              </w:rPr>
            </w:pPr>
            <w:r w:rsidRPr="004B4A08">
              <w:rPr>
                <w:b/>
                <w:color w:val="000000"/>
              </w:rPr>
              <w:t>1 – Наличие,</w:t>
            </w:r>
          </w:p>
          <w:p w:rsidR="004F1DC2" w:rsidRPr="004B4A08" w:rsidRDefault="004F1DC2" w:rsidP="00C6546B">
            <w:pPr>
              <w:jc w:val="center"/>
              <w:rPr>
                <w:rFonts w:eastAsiaTheme="minorHAnsi"/>
                <w:b/>
                <w:bCs/>
                <w:lang w:eastAsia="en-US"/>
              </w:rPr>
            </w:pPr>
            <w:r w:rsidRPr="004B4A08">
              <w:rPr>
                <w:b/>
                <w:color w:val="000000"/>
              </w:rPr>
              <w:t>0 – Отсутствие</w:t>
            </w: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rFonts w:eastAsiaTheme="minorHAnsi"/>
                <w:b/>
                <w:bCs/>
                <w:lang w:eastAsia="en-US"/>
              </w:rPr>
            </w:pPr>
            <w:r w:rsidRPr="004B4A08">
              <w:rPr>
                <w:b/>
                <w:bCs/>
                <w:i/>
                <w:iCs/>
              </w:rPr>
              <w:t>Подраздел «Основные сведения»</w:t>
            </w:r>
          </w:p>
        </w:tc>
      </w:tr>
      <w:tr w:rsidR="004F1DC2" w:rsidRPr="004B4A08" w:rsidTr="0022055B">
        <w:trPr>
          <w:trHeight w:val="20"/>
          <w:jc w:val="center"/>
        </w:trPr>
        <w:tc>
          <w:tcPr>
            <w:tcW w:w="567" w:type="dxa"/>
            <w:noWrap/>
            <w:hideMark/>
          </w:tcPr>
          <w:p w:rsidR="004F1DC2" w:rsidRPr="004B4A08" w:rsidRDefault="004F1DC2" w:rsidP="00C6546B">
            <w:pPr>
              <w:jc w:val="center"/>
              <w:rPr>
                <w:rFonts w:eastAsiaTheme="minorHAnsi"/>
                <w:bCs/>
                <w:lang w:eastAsia="en-US"/>
              </w:rPr>
            </w:pPr>
            <w:r w:rsidRPr="004B4A08">
              <w:rPr>
                <w:rFonts w:eastAsiaTheme="minorHAnsi"/>
                <w:bCs/>
                <w:lang w:eastAsia="en-US"/>
              </w:rPr>
              <w:t>1</w:t>
            </w:r>
          </w:p>
        </w:tc>
        <w:tc>
          <w:tcPr>
            <w:tcW w:w="6946" w:type="dxa"/>
          </w:tcPr>
          <w:p w:rsidR="004F1DC2" w:rsidRPr="004B4A08" w:rsidRDefault="004F1DC2" w:rsidP="00C6546B">
            <w:pPr>
              <w:jc w:val="both"/>
            </w:pPr>
            <w:r w:rsidRPr="004B4A08">
              <w:t>Наличие специального раздела – «Сведения об 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hideMark/>
          </w:tcPr>
          <w:p w:rsidR="004F1DC2" w:rsidRPr="004B4A08" w:rsidRDefault="004F1DC2" w:rsidP="00C6546B">
            <w:pPr>
              <w:jc w:val="center"/>
              <w:rPr>
                <w:rFonts w:eastAsiaTheme="minorHAnsi"/>
                <w:bCs/>
                <w:lang w:eastAsia="en-US"/>
              </w:rPr>
            </w:pPr>
            <w:r w:rsidRPr="004B4A08">
              <w:rPr>
                <w:rFonts w:eastAsiaTheme="minorHAnsi"/>
                <w:bCs/>
                <w:lang w:eastAsia="en-US"/>
              </w:rPr>
              <w:t>2</w:t>
            </w:r>
          </w:p>
        </w:tc>
        <w:tc>
          <w:tcPr>
            <w:tcW w:w="6946" w:type="dxa"/>
          </w:tcPr>
          <w:p w:rsidR="004F1DC2" w:rsidRPr="004B4A08" w:rsidRDefault="004F1DC2" w:rsidP="00C6546B">
            <w:pPr>
              <w:jc w:val="both"/>
            </w:pPr>
            <w:r w:rsidRPr="004B4A08">
              <w:t>Информация в специальном разделе представлена в виде набора страниц и (или) иерархического списка и (или) ссылок на другие разделы сайта</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hideMark/>
          </w:tcPr>
          <w:p w:rsidR="004F1DC2" w:rsidRPr="004B4A08" w:rsidRDefault="004F1DC2" w:rsidP="00C6546B">
            <w:pPr>
              <w:jc w:val="center"/>
              <w:rPr>
                <w:rFonts w:eastAsiaTheme="minorHAnsi"/>
                <w:bCs/>
                <w:lang w:eastAsia="en-US"/>
              </w:rPr>
            </w:pPr>
            <w:r w:rsidRPr="004B4A08">
              <w:rPr>
                <w:rFonts w:eastAsiaTheme="minorHAnsi"/>
                <w:bCs/>
                <w:lang w:eastAsia="en-US"/>
              </w:rPr>
              <w:t>3</w:t>
            </w:r>
          </w:p>
        </w:tc>
        <w:tc>
          <w:tcPr>
            <w:tcW w:w="6946" w:type="dxa"/>
          </w:tcPr>
          <w:p w:rsidR="004F1DC2" w:rsidRPr="004B4A08" w:rsidRDefault="004F1DC2" w:rsidP="00C6546B">
            <w:pPr>
              <w:jc w:val="both"/>
            </w:pPr>
            <w:r w:rsidRPr="004B4A08">
              <w:t>Полное и сокращенное (при наличии) наименование 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hideMark/>
          </w:tcPr>
          <w:p w:rsidR="004F1DC2" w:rsidRPr="004B4A08" w:rsidRDefault="004F1DC2" w:rsidP="00C6546B">
            <w:pPr>
              <w:jc w:val="center"/>
              <w:rPr>
                <w:rFonts w:eastAsiaTheme="minorHAnsi"/>
                <w:bCs/>
                <w:lang w:eastAsia="en-US"/>
              </w:rPr>
            </w:pPr>
            <w:r w:rsidRPr="004B4A08">
              <w:rPr>
                <w:rFonts w:eastAsiaTheme="minorHAnsi"/>
                <w:bCs/>
                <w:lang w:eastAsia="en-US"/>
              </w:rPr>
              <w:t>4</w:t>
            </w:r>
          </w:p>
        </w:tc>
        <w:tc>
          <w:tcPr>
            <w:tcW w:w="6946" w:type="dxa"/>
          </w:tcPr>
          <w:p w:rsidR="004F1DC2" w:rsidRPr="004B4A08" w:rsidRDefault="004F1DC2" w:rsidP="00C6546B">
            <w:pPr>
              <w:jc w:val="both"/>
            </w:pPr>
            <w:r w:rsidRPr="004B4A08">
              <w:t>Дата создания 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hideMark/>
          </w:tcPr>
          <w:p w:rsidR="004F1DC2" w:rsidRPr="004B4A08" w:rsidRDefault="004F1DC2" w:rsidP="00C6546B">
            <w:pPr>
              <w:jc w:val="center"/>
              <w:rPr>
                <w:rFonts w:eastAsiaTheme="minorHAnsi"/>
                <w:bCs/>
                <w:lang w:eastAsia="en-US"/>
              </w:rPr>
            </w:pPr>
            <w:r w:rsidRPr="004B4A08">
              <w:rPr>
                <w:rFonts w:eastAsiaTheme="minorHAnsi"/>
                <w:bCs/>
                <w:lang w:eastAsia="en-US"/>
              </w:rPr>
              <w:t>5</w:t>
            </w:r>
          </w:p>
        </w:tc>
        <w:tc>
          <w:tcPr>
            <w:tcW w:w="6946" w:type="dxa"/>
          </w:tcPr>
          <w:p w:rsidR="004F1DC2" w:rsidRPr="004B4A08" w:rsidRDefault="004F1DC2" w:rsidP="00C6546B">
            <w:pPr>
              <w:jc w:val="both"/>
            </w:pPr>
            <w:r w:rsidRPr="004B4A08">
              <w:t>Информация об учредителе (учредителях) 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hideMark/>
          </w:tcPr>
          <w:p w:rsidR="004F1DC2" w:rsidRPr="004B4A08" w:rsidRDefault="004F1DC2" w:rsidP="00C6546B">
            <w:pPr>
              <w:jc w:val="center"/>
              <w:rPr>
                <w:rFonts w:eastAsiaTheme="minorHAnsi"/>
                <w:bCs/>
                <w:lang w:eastAsia="en-US"/>
              </w:rPr>
            </w:pPr>
            <w:r w:rsidRPr="004B4A08">
              <w:rPr>
                <w:rFonts w:eastAsiaTheme="minorHAnsi"/>
                <w:bCs/>
                <w:lang w:eastAsia="en-US"/>
              </w:rPr>
              <w:t>6</w:t>
            </w:r>
          </w:p>
        </w:tc>
        <w:tc>
          <w:tcPr>
            <w:tcW w:w="6946" w:type="dxa"/>
          </w:tcPr>
          <w:p w:rsidR="004F1DC2" w:rsidRPr="004B4A08" w:rsidRDefault="004F1DC2" w:rsidP="00C6546B">
            <w:pPr>
              <w:jc w:val="both"/>
            </w:pPr>
            <w:r w:rsidRPr="004B4A08">
              <w:t>Место нахождения 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hideMark/>
          </w:tcPr>
          <w:p w:rsidR="004F1DC2" w:rsidRPr="004B4A08" w:rsidRDefault="004F1DC2" w:rsidP="00C6546B">
            <w:pPr>
              <w:jc w:val="center"/>
              <w:rPr>
                <w:rFonts w:eastAsiaTheme="minorHAnsi"/>
                <w:bCs/>
                <w:lang w:eastAsia="en-US"/>
              </w:rPr>
            </w:pPr>
            <w:r w:rsidRPr="004B4A08">
              <w:rPr>
                <w:rFonts w:eastAsiaTheme="minorHAnsi"/>
                <w:bCs/>
                <w:lang w:eastAsia="en-US"/>
              </w:rPr>
              <w:t>7</w:t>
            </w:r>
          </w:p>
        </w:tc>
        <w:tc>
          <w:tcPr>
            <w:tcW w:w="6946" w:type="dxa"/>
          </w:tcPr>
          <w:p w:rsidR="004F1DC2" w:rsidRPr="004B4A08" w:rsidRDefault="004F1DC2" w:rsidP="00C6546B">
            <w:pPr>
              <w:jc w:val="both"/>
            </w:pPr>
            <w:r w:rsidRPr="004B4A08">
              <w:t>Режим и график работы 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hideMark/>
          </w:tcPr>
          <w:p w:rsidR="004F1DC2" w:rsidRPr="004B4A08" w:rsidRDefault="004F1DC2" w:rsidP="00C6546B">
            <w:pPr>
              <w:jc w:val="center"/>
              <w:rPr>
                <w:rFonts w:eastAsiaTheme="minorHAnsi"/>
                <w:bCs/>
                <w:lang w:eastAsia="en-US"/>
              </w:rPr>
            </w:pPr>
            <w:r w:rsidRPr="004B4A08">
              <w:rPr>
                <w:rFonts w:eastAsiaTheme="minorHAnsi"/>
                <w:bCs/>
                <w:lang w:eastAsia="en-US"/>
              </w:rPr>
              <w:t>8</w:t>
            </w:r>
          </w:p>
        </w:tc>
        <w:tc>
          <w:tcPr>
            <w:tcW w:w="6946" w:type="dxa"/>
          </w:tcPr>
          <w:p w:rsidR="004F1DC2" w:rsidRPr="004B4A08" w:rsidRDefault="004F1DC2" w:rsidP="00C6546B">
            <w:pPr>
              <w:jc w:val="both"/>
            </w:pPr>
            <w:r w:rsidRPr="004B4A08">
              <w:t>Информация о местах осуществления образовательной деятельности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hideMark/>
          </w:tcPr>
          <w:p w:rsidR="004F1DC2" w:rsidRPr="004B4A08" w:rsidRDefault="004F1DC2" w:rsidP="00C6546B">
            <w:pPr>
              <w:jc w:val="center"/>
              <w:rPr>
                <w:rFonts w:eastAsiaTheme="minorHAnsi"/>
                <w:bCs/>
                <w:lang w:eastAsia="en-US"/>
              </w:rPr>
            </w:pPr>
            <w:r w:rsidRPr="004B4A08">
              <w:rPr>
                <w:rFonts w:eastAsiaTheme="minorHAnsi"/>
                <w:bCs/>
                <w:lang w:eastAsia="en-US"/>
              </w:rPr>
              <w:t>9</w:t>
            </w:r>
          </w:p>
        </w:tc>
        <w:tc>
          <w:tcPr>
            <w:tcW w:w="6946" w:type="dxa"/>
          </w:tcPr>
          <w:p w:rsidR="004F1DC2" w:rsidRPr="004B4A08" w:rsidRDefault="004F1DC2" w:rsidP="00C6546B">
            <w:pPr>
              <w:jc w:val="both"/>
            </w:pPr>
            <w:r w:rsidRPr="004B4A08">
              <w:t>Лицензия (выписка из реестра лицензий) на осуществление образовательной деятельности (с приложениями)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rFonts w:eastAsiaTheme="minorHAnsi"/>
                <w:bCs/>
                <w:lang w:eastAsia="en-US"/>
              </w:rPr>
            </w:pPr>
            <w:r w:rsidRPr="004B4A08">
              <w:rPr>
                <w:rFonts w:eastAsiaTheme="minorHAnsi"/>
                <w:bCs/>
                <w:lang w:eastAsia="en-US"/>
              </w:rPr>
              <w:t>10</w:t>
            </w:r>
          </w:p>
        </w:tc>
        <w:tc>
          <w:tcPr>
            <w:tcW w:w="6946" w:type="dxa"/>
          </w:tcPr>
          <w:p w:rsidR="004F1DC2" w:rsidRPr="004B4A08" w:rsidRDefault="004F1DC2" w:rsidP="00C6546B">
            <w:pPr>
              <w:jc w:val="both"/>
            </w:pPr>
            <w:r w:rsidRPr="004B4A08">
              <w:t>Сведения о наличии или об отсутствии государственной аккредитации (реестровая выписка)</w:t>
            </w:r>
          </w:p>
        </w:tc>
        <w:tc>
          <w:tcPr>
            <w:tcW w:w="1843" w:type="dxa"/>
            <w:noWrap/>
            <w:vAlign w:val="center"/>
          </w:tcPr>
          <w:p w:rsidR="004F1DC2" w:rsidRPr="004B4A08" w:rsidRDefault="004F1DC2" w:rsidP="00C6546B">
            <w:pPr>
              <w:jc w:val="center"/>
              <w:rPr>
                <w:rFonts w:eastAsiaTheme="minorHAnsi"/>
                <w:b/>
                <w:bCs/>
                <w:lang w:eastAsia="en-US"/>
              </w:rPr>
            </w:pPr>
            <w:r w:rsidRPr="004B4A08">
              <w:rPr>
                <w:rFonts w:eastAsiaTheme="minorHAnsi"/>
                <w:b/>
                <w:bCs/>
                <w:lang w:val="en-US" w:eastAsia="en-US"/>
              </w:rPr>
              <w:t>*</w:t>
            </w: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rFonts w:eastAsiaTheme="minorHAnsi"/>
                <w:b/>
                <w:bCs/>
                <w:lang w:eastAsia="en-US"/>
              </w:rPr>
            </w:pPr>
            <w:r w:rsidRPr="004B4A08">
              <w:rPr>
                <w:b/>
                <w:bCs/>
                <w:i/>
                <w:iCs/>
              </w:rPr>
              <w:t>Подраздел «Структура и органы управления образовательной организацией»</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11</w:t>
            </w:r>
          </w:p>
        </w:tc>
        <w:tc>
          <w:tcPr>
            <w:tcW w:w="6946" w:type="dxa"/>
          </w:tcPr>
          <w:p w:rsidR="004F1DC2" w:rsidRPr="004B4A08" w:rsidRDefault="004F1DC2" w:rsidP="00C6546B">
            <w:pPr>
              <w:jc w:val="both"/>
            </w:pPr>
            <w:r w:rsidRPr="004B4A08">
              <w:t>Наименования структурных подразделений (органов управления)</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12</w:t>
            </w:r>
          </w:p>
        </w:tc>
        <w:tc>
          <w:tcPr>
            <w:tcW w:w="6946" w:type="dxa"/>
          </w:tcPr>
          <w:p w:rsidR="004F1DC2" w:rsidRPr="004B4A08" w:rsidRDefault="004F1DC2" w:rsidP="00C6546B">
            <w:pPr>
              <w:jc w:val="both"/>
            </w:pPr>
            <w:r w:rsidRPr="004B4A08">
              <w:t>ФИО и должности руководителей структурных подразделений (органов управления)</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13</w:t>
            </w:r>
          </w:p>
        </w:tc>
        <w:tc>
          <w:tcPr>
            <w:tcW w:w="6946" w:type="dxa"/>
          </w:tcPr>
          <w:p w:rsidR="004F1DC2" w:rsidRPr="004B4A08" w:rsidRDefault="004F1DC2" w:rsidP="00C6546B">
            <w:pPr>
              <w:jc w:val="both"/>
            </w:pPr>
            <w:r w:rsidRPr="004B4A08">
              <w:t>Места нахождения структурных подразделений (органов управления) 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14</w:t>
            </w:r>
          </w:p>
        </w:tc>
        <w:tc>
          <w:tcPr>
            <w:tcW w:w="6946" w:type="dxa"/>
          </w:tcPr>
          <w:p w:rsidR="004F1DC2" w:rsidRPr="004B4A08" w:rsidRDefault="004F1DC2" w:rsidP="00C6546B">
            <w:pPr>
              <w:jc w:val="both"/>
            </w:pPr>
            <w:r w:rsidRPr="004B4A08">
              <w:t>Сведения о наличии положений о структурных подразделениях (об органах управления) образовательной организации с приложением указанных положений в виде электронных документов, подписанных простой электронной подписью</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tcBorders>
              <w:bottom w:val="single" w:sz="4" w:space="0" w:color="auto"/>
            </w:tcBorders>
            <w:shd w:val="clear" w:color="auto" w:fill="D9D9D9" w:themeFill="background1" w:themeFillShade="D9"/>
            <w:hideMark/>
          </w:tcPr>
          <w:p w:rsidR="004F1DC2" w:rsidRPr="004B4A08" w:rsidRDefault="004F1DC2" w:rsidP="00C6546B">
            <w:pPr>
              <w:jc w:val="center"/>
              <w:rPr>
                <w:rFonts w:eastAsiaTheme="minorHAnsi"/>
                <w:b/>
                <w:bCs/>
                <w:lang w:eastAsia="en-US"/>
              </w:rPr>
            </w:pPr>
            <w:r w:rsidRPr="004B4A08">
              <w:rPr>
                <w:b/>
                <w:bCs/>
                <w:i/>
                <w:iCs/>
              </w:rPr>
              <w:t>Подраздел «Документы» (в виде копий)</w:t>
            </w:r>
          </w:p>
        </w:tc>
      </w:tr>
      <w:tr w:rsidR="004F1DC2" w:rsidRPr="004B4A08" w:rsidTr="0022055B">
        <w:trPr>
          <w:trHeight w:val="20"/>
          <w:jc w:val="center"/>
        </w:trPr>
        <w:tc>
          <w:tcPr>
            <w:tcW w:w="567" w:type="dxa"/>
            <w:shd w:val="clear" w:color="auto" w:fill="auto"/>
            <w:noWrap/>
          </w:tcPr>
          <w:p w:rsidR="004F1DC2" w:rsidRPr="004B4A08" w:rsidRDefault="004F1DC2" w:rsidP="00C6546B">
            <w:pPr>
              <w:jc w:val="center"/>
              <w:rPr>
                <w:bCs/>
              </w:rPr>
            </w:pPr>
            <w:r w:rsidRPr="004B4A08">
              <w:rPr>
                <w:bCs/>
              </w:rPr>
              <w:t>15</w:t>
            </w:r>
          </w:p>
        </w:tc>
        <w:tc>
          <w:tcPr>
            <w:tcW w:w="6946" w:type="dxa"/>
            <w:shd w:val="clear" w:color="auto" w:fill="auto"/>
          </w:tcPr>
          <w:p w:rsidR="004F1DC2" w:rsidRPr="004B4A08" w:rsidRDefault="004F1DC2" w:rsidP="00C6546B">
            <w:pPr>
              <w:jc w:val="both"/>
            </w:pPr>
            <w:r w:rsidRPr="004B4A08">
              <w:t>Устав образовательной организации</w:t>
            </w:r>
          </w:p>
        </w:tc>
        <w:tc>
          <w:tcPr>
            <w:tcW w:w="1843" w:type="dxa"/>
            <w:shd w:val="clear" w:color="auto" w:fill="auto"/>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16</w:t>
            </w:r>
          </w:p>
        </w:tc>
        <w:tc>
          <w:tcPr>
            <w:tcW w:w="6946" w:type="dxa"/>
          </w:tcPr>
          <w:p w:rsidR="004F1DC2" w:rsidRPr="004B4A08" w:rsidRDefault="004F1DC2" w:rsidP="00C6546B">
            <w:pPr>
              <w:jc w:val="both"/>
            </w:pPr>
            <w:r w:rsidRPr="004B4A08">
              <w:t>Правила внутреннего распорядка обучающихся</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17</w:t>
            </w:r>
          </w:p>
        </w:tc>
        <w:tc>
          <w:tcPr>
            <w:tcW w:w="6946" w:type="dxa"/>
          </w:tcPr>
          <w:p w:rsidR="004F1DC2" w:rsidRPr="004B4A08" w:rsidRDefault="004F1DC2" w:rsidP="00C6546B">
            <w:pPr>
              <w:jc w:val="both"/>
            </w:pPr>
            <w:r w:rsidRPr="004B4A08">
              <w:t>Правила внутреннего трудового распорядка</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18</w:t>
            </w:r>
          </w:p>
        </w:tc>
        <w:tc>
          <w:tcPr>
            <w:tcW w:w="6946" w:type="dxa"/>
          </w:tcPr>
          <w:p w:rsidR="004F1DC2" w:rsidRPr="004B4A08" w:rsidRDefault="004F1DC2" w:rsidP="00C6546B">
            <w:pPr>
              <w:jc w:val="both"/>
              <w:rPr>
                <w:lang w:val="en-US"/>
              </w:rPr>
            </w:pPr>
            <w:r w:rsidRPr="004B4A08">
              <w:t>Коллективный договор</w:t>
            </w:r>
            <w:r w:rsidRPr="004B4A08">
              <w:rPr>
                <w:lang w:val="en-US"/>
              </w:rPr>
              <w:t xml:space="preserve"> (</w:t>
            </w:r>
            <w:r w:rsidRPr="004B4A08">
              <w:t>при наличии)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19</w:t>
            </w:r>
          </w:p>
        </w:tc>
        <w:tc>
          <w:tcPr>
            <w:tcW w:w="6946" w:type="dxa"/>
          </w:tcPr>
          <w:p w:rsidR="004F1DC2" w:rsidRPr="004B4A08" w:rsidRDefault="004F1DC2" w:rsidP="00C6546B">
            <w:pPr>
              <w:jc w:val="both"/>
            </w:pPr>
            <w:r w:rsidRPr="004B4A08">
              <w:t>Правила приема обучающихся</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20</w:t>
            </w:r>
          </w:p>
        </w:tc>
        <w:tc>
          <w:tcPr>
            <w:tcW w:w="6946" w:type="dxa"/>
          </w:tcPr>
          <w:p w:rsidR="004F1DC2" w:rsidRPr="004B4A08" w:rsidRDefault="004F1DC2" w:rsidP="00C6546B">
            <w:pPr>
              <w:jc w:val="both"/>
            </w:pPr>
            <w:r w:rsidRPr="004B4A08">
              <w:t>Режим занятий обучающихся</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21</w:t>
            </w:r>
          </w:p>
        </w:tc>
        <w:tc>
          <w:tcPr>
            <w:tcW w:w="6946" w:type="dxa"/>
          </w:tcPr>
          <w:p w:rsidR="004F1DC2" w:rsidRPr="004B4A08" w:rsidRDefault="004F1DC2" w:rsidP="00C6546B">
            <w:pPr>
              <w:jc w:val="both"/>
            </w:pPr>
            <w:r w:rsidRPr="004B4A08">
              <w:t>Формы, периодичность и порядок текущего контроля успеваемости и промежуточной аттестации обучающихся</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22</w:t>
            </w:r>
          </w:p>
        </w:tc>
        <w:tc>
          <w:tcPr>
            <w:tcW w:w="6946" w:type="dxa"/>
          </w:tcPr>
          <w:p w:rsidR="004F1DC2" w:rsidRPr="004B4A08" w:rsidRDefault="004F1DC2" w:rsidP="00C6546B">
            <w:pPr>
              <w:jc w:val="both"/>
            </w:pPr>
            <w:r w:rsidRPr="004B4A08">
              <w:t>Порядок и основания перевода, отчисления и восстановления обучающихся</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23</w:t>
            </w:r>
          </w:p>
        </w:tc>
        <w:tc>
          <w:tcPr>
            <w:tcW w:w="6946" w:type="dxa"/>
          </w:tcPr>
          <w:p w:rsidR="004F1DC2" w:rsidRPr="004B4A08" w:rsidRDefault="004F1DC2" w:rsidP="00C6546B">
            <w:pPr>
              <w:jc w:val="both"/>
            </w:pPr>
            <w:r w:rsidRPr="004B4A08">
              <w:t>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lastRenderedPageBreak/>
              <w:t>24</w:t>
            </w:r>
          </w:p>
        </w:tc>
        <w:tc>
          <w:tcPr>
            <w:tcW w:w="6946" w:type="dxa"/>
          </w:tcPr>
          <w:p w:rsidR="004F1DC2" w:rsidRPr="004B4A08" w:rsidRDefault="004F1DC2" w:rsidP="00C6546B">
            <w:pPr>
              <w:jc w:val="both"/>
            </w:pPr>
            <w:r w:rsidRPr="004B4A08">
              <w:t>Актуальный отчет о результатах самообследования (и / или публичный доклад)</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25</w:t>
            </w:r>
          </w:p>
        </w:tc>
        <w:tc>
          <w:tcPr>
            <w:tcW w:w="6946" w:type="dxa"/>
          </w:tcPr>
          <w:p w:rsidR="004F1DC2" w:rsidRPr="004B4A08" w:rsidRDefault="004F1DC2" w:rsidP="00C6546B">
            <w:pPr>
              <w:jc w:val="both"/>
            </w:pPr>
            <w:r w:rsidRPr="004B4A08">
              <w:t>Предписания органов, осуществляющих государственный контроль (надзор) в сфере образования, отчеты об исполнении таких предписаний (при наличии) или признания их недействительными, наличие соответствующего раздела на сайте</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rFonts w:eastAsiaTheme="minorHAnsi"/>
                <w:b/>
                <w:bCs/>
                <w:lang w:eastAsia="en-US"/>
              </w:rPr>
            </w:pPr>
            <w:r w:rsidRPr="004B4A08">
              <w:rPr>
                <w:b/>
                <w:bCs/>
                <w:i/>
                <w:iCs/>
              </w:rPr>
              <w:t>Подраздел «Образование»</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26</w:t>
            </w:r>
          </w:p>
        </w:tc>
        <w:tc>
          <w:tcPr>
            <w:tcW w:w="6946" w:type="dxa"/>
          </w:tcPr>
          <w:p w:rsidR="004F1DC2" w:rsidRPr="004B4A08" w:rsidRDefault="004F1DC2" w:rsidP="00C6546B">
            <w:pPr>
              <w:jc w:val="both"/>
            </w:pPr>
            <w:r w:rsidRPr="004B4A08">
              <w:t>Информация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представляемую в виде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ОО, содержащим отдельные компоненты образовательной программы</w:t>
            </w:r>
          </w:p>
        </w:tc>
        <w:tc>
          <w:tcPr>
            <w:tcW w:w="1843" w:type="dxa"/>
            <w:noWrap/>
            <w:vAlign w:val="center"/>
          </w:tcPr>
          <w:p w:rsidR="004F1DC2" w:rsidRPr="004B4A08" w:rsidRDefault="004F1DC2" w:rsidP="00C6546B">
            <w:pPr>
              <w:jc w:val="center"/>
              <w:rPr>
                <w:rFonts w:eastAsiaTheme="minorHAnsi"/>
                <w:b/>
                <w:bCs/>
                <w:lang w:eastAsia="en-US"/>
              </w:rPr>
            </w:pPr>
            <w:r w:rsidRPr="004B4A08">
              <w:rPr>
                <w:rFonts w:eastAsiaTheme="minorHAnsi"/>
                <w:b/>
                <w:bCs/>
                <w:lang w:eastAsia="en-US"/>
              </w:rPr>
              <w:t>**</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27</w:t>
            </w:r>
          </w:p>
        </w:tc>
        <w:tc>
          <w:tcPr>
            <w:tcW w:w="6946" w:type="dxa"/>
          </w:tcPr>
          <w:p w:rsidR="004F1DC2" w:rsidRPr="004B4A08" w:rsidRDefault="004F1DC2" w:rsidP="00C6546B">
            <w:pPr>
              <w:jc w:val="both"/>
            </w:pPr>
            <w:r w:rsidRPr="004B4A08">
              <w:t>Информация об уровне образования, о наименовании образовательной программы (для каждой общеобразовательной программы)</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28</w:t>
            </w:r>
          </w:p>
        </w:tc>
        <w:tc>
          <w:tcPr>
            <w:tcW w:w="6946" w:type="dxa"/>
          </w:tcPr>
          <w:p w:rsidR="004F1DC2" w:rsidRPr="004B4A08" w:rsidRDefault="004F1DC2" w:rsidP="00C6546B">
            <w:pPr>
              <w:jc w:val="both"/>
            </w:pPr>
            <w:r w:rsidRPr="004B4A08">
              <w:t>Информация о форме обучения (для каждой программы)</w:t>
            </w:r>
          </w:p>
        </w:tc>
        <w:tc>
          <w:tcPr>
            <w:tcW w:w="1843" w:type="dxa"/>
            <w:noWrap/>
            <w:vAlign w:val="center"/>
          </w:tcPr>
          <w:p w:rsidR="004F1DC2" w:rsidRPr="004B4A08" w:rsidRDefault="004F1DC2" w:rsidP="00C6546B">
            <w:pPr>
              <w:jc w:val="center"/>
              <w:rPr>
                <w:rFonts w:eastAsiaTheme="minorHAnsi"/>
                <w:b/>
                <w:bCs/>
                <w:lang w:eastAsia="en-US"/>
              </w:rPr>
            </w:pPr>
            <w:r w:rsidRPr="004B4A08">
              <w:rPr>
                <w:rFonts w:eastAsiaTheme="minorHAnsi"/>
                <w:b/>
                <w:bCs/>
                <w:lang w:eastAsia="en-US"/>
              </w:rPr>
              <w:t>**</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29</w:t>
            </w:r>
          </w:p>
        </w:tc>
        <w:tc>
          <w:tcPr>
            <w:tcW w:w="6946" w:type="dxa"/>
          </w:tcPr>
          <w:p w:rsidR="004F1DC2" w:rsidRPr="004B4A08" w:rsidRDefault="004F1DC2" w:rsidP="00C6546B">
            <w:pPr>
              <w:jc w:val="both"/>
            </w:pPr>
            <w:r w:rsidRPr="004B4A08">
              <w:t>Информация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 (в форме электронного документа)</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30</w:t>
            </w:r>
          </w:p>
        </w:tc>
        <w:tc>
          <w:tcPr>
            <w:tcW w:w="6946" w:type="dxa"/>
          </w:tcPr>
          <w:p w:rsidR="004F1DC2" w:rsidRPr="004B4A08" w:rsidRDefault="004F1DC2" w:rsidP="00C6546B">
            <w:pPr>
              <w:jc w:val="both"/>
            </w:pPr>
            <w:r w:rsidRPr="004B4A08">
              <w:t>Информация о численности обучающихся, являющихся иностранными гражданами (по каждой общеобразовательной программе)</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31</w:t>
            </w:r>
          </w:p>
        </w:tc>
        <w:tc>
          <w:tcPr>
            <w:tcW w:w="6946" w:type="dxa"/>
          </w:tcPr>
          <w:p w:rsidR="004F1DC2" w:rsidRPr="004B4A08" w:rsidRDefault="004F1DC2" w:rsidP="00C6546B">
            <w:pPr>
              <w:jc w:val="both"/>
            </w:pPr>
            <w:r w:rsidRPr="004B4A08">
              <w:t>Информация о языках образования (в форме электронного документа)</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rFonts w:eastAsiaTheme="minorHAnsi"/>
                <w:b/>
                <w:bCs/>
                <w:lang w:eastAsia="en-US"/>
              </w:rPr>
            </w:pPr>
            <w:r w:rsidRPr="004B4A08">
              <w:rPr>
                <w:b/>
                <w:bCs/>
                <w:i/>
                <w:iCs/>
              </w:rPr>
              <w:t>Подраздел «Образовательные стандарты и требования»</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32</w:t>
            </w:r>
          </w:p>
        </w:tc>
        <w:tc>
          <w:tcPr>
            <w:tcW w:w="6946" w:type="dxa"/>
          </w:tcPr>
          <w:p w:rsidR="004F1DC2" w:rsidRPr="004B4A08" w:rsidRDefault="004F1DC2" w:rsidP="00C6546B">
            <w:pPr>
              <w:jc w:val="both"/>
            </w:pPr>
            <w:r w:rsidRPr="004B4A08">
              <w:t>О применяемых федеральных государственных образовательных стандартах, федеральных государственных требованиях с приложением их копий или размещением гиперссылки на действующие редакции соответствующих документов (при наличии)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rFonts w:eastAsiaTheme="minorHAnsi"/>
                <w:b/>
                <w:bCs/>
                <w:lang w:eastAsia="en-US"/>
              </w:rPr>
            </w:pPr>
            <w:r w:rsidRPr="004B4A08">
              <w:rPr>
                <w:b/>
                <w:bCs/>
                <w:i/>
                <w:iCs/>
              </w:rPr>
              <w:t>Подраздел «Руководство»</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33</w:t>
            </w:r>
          </w:p>
        </w:tc>
        <w:tc>
          <w:tcPr>
            <w:tcW w:w="6946" w:type="dxa"/>
          </w:tcPr>
          <w:p w:rsidR="004F1DC2" w:rsidRPr="004B4A08" w:rsidRDefault="004F1DC2" w:rsidP="00C6546B">
            <w:pPr>
              <w:jc w:val="both"/>
            </w:pPr>
            <w:r w:rsidRPr="004B4A08">
              <w:t>Наличие сведений о руководителе организации (ФИО, должность)</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34</w:t>
            </w:r>
          </w:p>
        </w:tc>
        <w:tc>
          <w:tcPr>
            <w:tcW w:w="6946" w:type="dxa"/>
          </w:tcPr>
          <w:p w:rsidR="004F1DC2" w:rsidRPr="004B4A08" w:rsidRDefault="004F1DC2" w:rsidP="00C6546B">
            <w:pPr>
              <w:jc w:val="both"/>
            </w:pPr>
            <w:r w:rsidRPr="004B4A08">
              <w:t>Наличие контактных данных руководителя организации: телефон, электронная почта</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35</w:t>
            </w:r>
          </w:p>
        </w:tc>
        <w:tc>
          <w:tcPr>
            <w:tcW w:w="6946" w:type="dxa"/>
          </w:tcPr>
          <w:p w:rsidR="004F1DC2" w:rsidRPr="004B4A08" w:rsidRDefault="004F1DC2" w:rsidP="00C6546B">
            <w:pPr>
              <w:jc w:val="both"/>
            </w:pPr>
            <w:r w:rsidRPr="004B4A08">
              <w:t>Наличие сведений о заместителе (-</w:t>
            </w:r>
            <w:proofErr w:type="spellStart"/>
            <w:r w:rsidRPr="004B4A08">
              <w:t>ях</w:t>
            </w:r>
            <w:proofErr w:type="spellEnd"/>
            <w:r w:rsidRPr="004B4A08">
              <w:t>) руководителя организации (ФИО, должность)</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36</w:t>
            </w:r>
          </w:p>
        </w:tc>
        <w:tc>
          <w:tcPr>
            <w:tcW w:w="6946" w:type="dxa"/>
          </w:tcPr>
          <w:p w:rsidR="004F1DC2" w:rsidRPr="004B4A08" w:rsidRDefault="004F1DC2" w:rsidP="00C6546B">
            <w:pPr>
              <w:jc w:val="both"/>
            </w:pPr>
            <w:r w:rsidRPr="004B4A08">
              <w:t>Наличие контактных данных заместителей руководителя организации: телефон, электронная почта</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rFonts w:eastAsiaTheme="minorHAnsi"/>
                <w:b/>
                <w:bCs/>
                <w:lang w:eastAsia="en-US"/>
              </w:rPr>
            </w:pPr>
            <w:r w:rsidRPr="004B4A08">
              <w:rPr>
                <w:b/>
                <w:bCs/>
                <w:i/>
                <w:iCs/>
              </w:rPr>
              <w:t>Подраздел «Педагогический состав»</w:t>
            </w: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37</w:t>
            </w:r>
          </w:p>
        </w:tc>
        <w:tc>
          <w:tcPr>
            <w:tcW w:w="6946" w:type="dxa"/>
            <w:tcBorders>
              <w:bottom w:val="single" w:sz="4" w:space="0" w:color="auto"/>
            </w:tcBorders>
          </w:tcPr>
          <w:p w:rsidR="004F1DC2" w:rsidRPr="004B4A08" w:rsidRDefault="004F1DC2" w:rsidP="00C6546B">
            <w:pPr>
              <w:jc w:val="both"/>
            </w:pPr>
            <w:r w:rsidRPr="004B4A08">
              <w:t>Наличие сведений о ФИО, должности педагогических работников организации</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38</w:t>
            </w:r>
          </w:p>
        </w:tc>
        <w:tc>
          <w:tcPr>
            <w:tcW w:w="6946" w:type="dxa"/>
            <w:tcBorders>
              <w:bottom w:val="single" w:sz="4" w:space="0" w:color="auto"/>
            </w:tcBorders>
          </w:tcPr>
          <w:p w:rsidR="004F1DC2" w:rsidRPr="004B4A08" w:rsidRDefault="004F1DC2" w:rsidP="00C6546B">
            <w:pPr>
              <w:jc w:val="both"/>
            </w:pPr>
            <w:r w:rsidRPr="004B4A08">
              <w:t>Наличие сведений о преподаваемых педагогическим работником учебных предметах, курсах, дисциплинах (модулей)</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lastRenderedPageBreak/>
              <w:t>39</w:t>
            </w:r>
          </w:p>
        </w:tc>
        <w:tc>
          <w:tcPr>
            <w:tcW w:w="6946" w:type="dxa"/>
            <w:tcBorders>
              <w:bottom w:val="single" w:sz="4" w:space="0" w:color="auto"/>
            </w:tcBorders>
          </w:tcPr>
          <w:p w:rsidR="004F1DC2" w:rsidRPr="004B4A08" w:rsidRDefault="004F1DC2" w:rsidP="00C6546B">
            <w:pPr>
              <w:jc w:val="both"/>
            </w:pPr>
            <w:r w:rsidRPr="004B4A08">
              <w:t>Наличие сведений об уровне (уровнях) профессионального образования с указанием наименования направления подготовки и (или) специальности, в том числе научной</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40</w:t>
            </w:r>
          </w:p>
        </w:tc>
        <w:tc>
          <w:tcPr>
            <w:tcW w:w="6946" w:type="dxa"/>
            <w:tcBorders>
              <w:bottom w:val="single" w:sz="4" w:space="0" w:color="auto"/>
            </w:tcBorders>
          </w:tcPr>
          <w:p w:rsidR="004F1DC2" w:rsidRPr="004B4A08" w:rsidRDefault="004F1DC2" w:rsidP="00C6546B">
            <w:pPr>
              <w:jc w:val="both"/>
            </w:pPr>
            <w:r w:rsidRPr="004B4A08">
              <w:t>Наличие сведений о квалификации (категории), ученом звании и / или степени (при наличии) педагогических работников организации</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41</w:t>
            </w:r>
          </w:p>
        </w:tc>
        <w:tc>
          <w:tcPr>
            <w:tcW w:w="6946" w:type="dxa"/>
            <w:tcBorders>
              <w:bottom w:val="single" w:sz="4" w:space="0" w:color="auto"/>
            </w:tcBorders>
          </w:tcPr>
          <w:p w:rsidR="004F1DC2" w:rsidRPr="004B4A08" w:rsidRDefault="004F1DC2" w:rsidP="00C6546B">
            <w:pPr>
              <w:jc w:val="both"/>
            </w:pPr>
            <w:r w:rsidRPr="004B4A08">
              <w:t>Наличие сведений о повышении квалификации педагогических работников организации (за последние 3 года)</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42</w:t>
            </w:r>
          </w:p>
        </w:tc>
        <w:tc>
          <w:tcPr>
            <w:tcW w:w="6946" w:type="dxa"/>
            <w:tcBorders>
              <w:bottom w:val="single" w:sz="4" w:space="0" w:color="auto"/>
            </w:tcBorders>
          </w:tcPr>
          <w:p w:rsidR="004F1DC2" w:rsidRPr="004B4A08" w:rsidRDefault="004F1DC2" w:rsidP="00C6546B">
            <w:pPr>
              <w:jc w:val="both"/>
            </w:pPr>
            <w:r w:rsidRPr="004B4A08">
              <w:t>Наличие сведений о профессиональной переподготовке педагогических работников организации (при наличии)</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43</w:t>
            </w:r>
          </w:p>
        </w:tc>
        <w:tc>
          <w:tcPr>
            <w:tcW w:w="6946" w:type="dxa"/>
            <w:tcBorders>
              <w:bottom w:val="single" w:sz="4" w:space="0" w:color="auto"/>
            </w:tcBorders>
          </w:tcPr>
          <w:p w:rsidR="004F1DC2" w:rsidRPr="004B4A08" w:rsidRDefault="004F1DC2" w:rsidP="00C6546B">
            <w:pPr>
              <w:jc w:val="both"/>
            </w:pPr>
            <w:r w:rsidRPr="004B4A08">
              <w:t>Наличие сведений о продолжительности опыта (лет) работы в профессиональной сфере, соответствующей образовательной деятельности по реализации учебных предметов, курсов, дисциплин (модулей)</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44</w:t>
            </w:r>
          </w:p>
        </w:tc>
        <w:tc>
          <w:tcPr>
            <w:tcW w:w="6946" w:type="dxa"/>
            <w:tcBorders>
              <w:bottom w:val="single" w:sz="4" w:space="0" w:color="auto"/>
            </w:tcBorders>
          </w:tcPr>
          <w:p w:rsidR="004F1DC2" w:rsidRPr="004B4A08" w:rsidRDefault="004F1DC2" w:rsidP="00C6546B">
            <w:pPr>
              <w:jc w:val="both"/>
            </w:pPr>
            <w:r w:rsidRPr="004B4A08">
              <w:t>Наличие сведений о наименовании общеобразовательной программы (общеобразовательных программ), в реализации которых участвует педагогический работник.</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tcBorders>
              <w:bottom w:val="single" w:sz="4" w:space="0" w:color="auto"/>
            </w:tcBorders>
            <w:shd w:val="clear" w:color="auto" w:fill="D9D9D9" w:themeFill="background1" w:themeFillShade="D9"/>
            <w:hideMark/>
          </w:tcPr>
          <w:p w:rsidR="004F1DC2" w:rsidRPr="004B4A08" w:rsidRDefault="004F1DC2" w:rsidP="00C6546B">
            <w:pPr>
              <w:jc w:val="center"/>
              <w:rPr>
                <w:rFonts w:eastAsiaTheme="minorHAnsi"/>
                <w:b/>
                <w:bCs/>
                <w:lang w:eastAsia="en-US"/>
              </w:rPr>
            </w:pPr>
            <w:r w:rsidRPr="004B4A08">
              <w:rPr>
                <w:b/>
                <w:bCs/>
                <w:i/>
                <w:iCs/>
              </w:rPr>
              <w:t>Подраздел «Материально-техническое обеспечение и оснащенность образовательного процесса. Доступная среда»</w:t>
            </w:r>
          </w:p>
        </w:tc>
      </w:tr>
      <w:tr w:rsidR="004F1DC2" w:rsidRPr="004B4A08" w:rsidTr="0022055B">
        <w:trPr>
          <w:trHeight w:val="20"/>
          <w:jc w:val="center"/>
        </w:trPr>
        <w:tc>
          <w:tcPr>
            <w:tcW w:w="9356" w:type="dxa"/>
            <w:gridSpan w:val="3"/>
            <w:tcBorders>
              <w:bottom w:val="single" w:sz="4" w:space="0" w:color="auto"/>
            </w:tcBorders>
            <w:shd w:val="clear" w:color="auto" w:fill="F2F2F2" w:themeFill="background1" w:themeFillShade="F2"/>
            <w:noWrap/>
          </w:tcPr>
          <w:p w:rsidR="004F1DC2" w:rsidRPr="004B4A08" w:rsidRDefault="004F1DC2" w:rsidP="00C6546B">
            <w:pPr>
              <w:jc w:val="center"/>
              <w:rPr>
                <w:rFonts w:eastAsiaTheme="minorHAnsi"/>
                <w:b/>
                <w:bCs/>
                <w:lang w:eastAsia="en-US"/>
              </w:rPr>
            </w:pPr>
            <w:r w:rsidRPr="004B4A08">
              <w:rPr>
                <w:b/>
                <w:bCs/>
                <w:i/>
                <w:iCs/>
              </w:rPr>
              <w:t>Сведения (информация) о материально-техническом обеспечении образовательной деятельности, в том числе в отношении инвалидов и лиц с ОВЗ (приспособленность элементов МТО организации для использования инвалидами и лицами с ОВЗ) (сведения о наличии):</w:t>
            </w: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45</w:t>
            </w:r>
          </w:p>
        </w:tc>
        <w:tc>
          <w:tcPr>
            <w:tcW w:w="6946" w:type="dxa"/>
            <w:tcBorders>
              <w:bottom w:val="single" w:sz="4" w:space="0" w:color="auto"/>
            </w:tcBorders>
          </w:tcPr>
          <w:p w:rsidR="004F1DC2" w:rsidRPr="004B4A08" w:rsidRDefault="004F1DC2" w:rsidP="00C6546B">
            <w:pPr>
              <w:jc w:val="both"/>
            </w:pPr>
            <w:r w:rsidRPr="004B4A08">
              <w:t>Оборудованных учебных кабинетов</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46</w:t>
            </w:r>
          </w:p>
        </w:tc>
        <w:tc>
          <w:tcPr>
            <w:tcW w:w="6946" w:type="dxa"/>
            <w:tcBorders>
              <w:bottom w:val="single" w:sz="4" w:space="0" w:color="auto"/>
            </w:tcBorders>
          </w:tcPr>
          <w:p w:rsidR="004F1DC2" w:rsidRPr="004B4A08" w:rsidRDefault="004F1DC2" w:rsidP="00C6546B">
            <w:pPr>
              <w:jc w:val="both"/>
            </w:pPr>
            <w:r w:rsidRPr="004B4A08">
              <w:t>Оборудованных объектов для проведения практических занятий</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47</w:t>
            </w:r>
          </w:p>
        </w:tc>
        <w:tc>
          <w:tcPr>
            <w:tcW w:w="6946" w:type="dxa"/>
            <w:tcBorders>
              <w:bottom w:val="single" w:sz="4" w:space="0" w:color="auto"/>
            </w:tcBorders>
          </w:tcPr>
          <w:p w:rsidR="004F1DC2" w:rsidRPr="004B4A08" w:rsidRDefault="004F1DC2" w:rsidP="00C6546B">
            <w:pPr>
              <w:jc w:val="both"/>
            </w:pPr>
            <w:r w:rsidRPr="004B4A08">
              <w:t>Оборудованных библиотек</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48</w:t>
            </w:r>
          </w:p>
        </w:tc>
        <w:tc>
          <w:tcPr>
            <w:tcW w:w="6946" w:type="dxa"/>
            <w:tcBorders>
              <w:bottom w:val="single" w:sz="4" w:space="0" w:color="auto"/>
            </w:tcBorders>
          </w:tcPr>
          <w:p w:rsidR="004F1DC2" w:rsidRPr="004B4A08" w:rsidRDefault="004F1DC2" w:rsidP="00C6546B">
            <w:pPr>
              <w:jc w:val="both"/>
            </w:pPr>
            <w:r w:rsidRPr="004B4A08">
              <w:t>Оборудованных объектов спорта</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49</w:t>
            </w:r>
          </w:p>
        </w:tc>
        <w:tc>
          <w:tcPr>
            <w:tcW w:w="6946" w:type="dxa"/>
            <w:tcBorders>
              <w:bottom w:val="single" w:sz="4" w:space="0" w:color="auto"/>
            </w:tcBorders>
          </w:tcPr>
          <w:p w:rsidR="004F1DC2" w:rsidRPr="004B4A08" w:rsidRDefault="004F1DC2" w:rsidP="00C6546B">
            <w:pPr>
              <w:jc w:val="both"/>
            </w:pPr>
            <w:r w:rsidRPr="004B4A08">
              <w:t>Оборудованных средств обучения и воспитания</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50</w:t>
            </w:r>
          </w:p>
        </w:tc>
        <w:tc>
          <w:tcPr>
            <w:tcW w:w="6946" w:type="dxa"/>
            <w:tcBorders>
              <w:bottom w:val="single" w:sz="4" w:space="0" w:color="auto"/>
            </w:tcBorders>
          </w:tcPr>
          <w:p w:rsidR="004F1DC2" w:rsidRPr="004B4A08" w:rsidRDefault="004F1DC2" w:rsidP="00C6546B">
            <w:pPr>
              <w:jc w:val="both"/>
            </w:pPr>
            <w:r w:rsidRPr="004B4A08">
              <w:t>Доступа к информационным системам и информационно-телекоммуникационным сетям</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51</w:t>
            </w:r>
          </w:p>
        </w:tc>
        <w:tc>
          <w:tcPr>
            <w:tcW w:w="6946" w:type="dxa"/>
            <w:tcBorders>
              <w:bottom w:val="single" w:sz="4" w:space="0" w:color="auto"/>
            </w:tcBorders>
          </w:tcPr>
          <w:p w:rsidR="004F1DC2" w:rsidRPr="004B4A08" w:rsidRDefault="004F1DC2" w:rsidP="00C6546B">
            <w:pPr>
              <w:jc w:val="both"/>
            </w:pPr>
            <w:r w:rsidRPr="004B4A08">
              <w:t>Электронных образовательных ресурсов, к которым обеспечивается доступ обучающихся</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tcBorders>
              <w:bottom w:val="single" w:sz="4" w:space="0" w:color="auto"/>
            </w:tcBorders>
            <w:shd w:val="clear" w:color="auto" w:fill="F2F2F2" w:themeFill="background1" w:themeFillShade="F2"/>
            <w:noWrap/>
          </w:tcPr>
          <w:p w:rsidR="004F1DC2" w:rsidRPr="004B4A08" w:rsidRDefault="004F1DC2" w:rsidP="00C6546B">
            <w:pPr>
              <w:jc w:val="center"/>
              <w:rPr>
                <w:rFonts w:eastAsiaTheme="minorHAnsi"/>
                <w:b/>
                <w:bCs/>
                <w:i/>
                <w:lang w:eastAsia="en-US"/>
              </w:rPr>
            </w:pPr>
            <w:r w:rsidRPr="004B4A08">
              <w:rPr>
                <w:b/>
                <w:bCs/>
                <w:i/>
                <w:iCs/>
              </w:rPr>
              <w:t xml:space="preserve">Сведения </w:t>
            </w:r>
            <w:r w:rsidRPr="004B4A08">
              <w:rPr>
                <w:rFonts w:eastAsiaTheme="minorHAnsi"/>
                <w:b/>
                <w:bCs/>
                <w:i/>
                <w:lang w:eastAsia="en-US"/>
              </w:rPr>
              <w:t>о специальных условиях для получения образования инвалидами и лицами с ОВЗ:</w:t>
            </w: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52</w:t>
            </w:r>
          </w:p>
        </w:tc>
        <w:tc>
          <w:tcPr>
            <w:tcW w:w="6946" w:type="dxa"/>
            <w:tcBorders>
              <w:bottom w:val="single" w:sz="4" w:space="0" w:color="auto"/>
            </w:tcBorders>
          </w:tcPr>
          <w:p w:rsidR="004F1DC2" w:rsidRPr="004B4A08" w:rsidRDefault="004F1DC2" w:rsidP="00C6546B">
            <w:pPr>
              <w:jc w:val="both"/>
            </w:pPr>
            <w:r w:rsidRPr="004B4A08">
              <w:t>Сведения об обеспечении доступа в здания образовательной организации, приспособленные для использования инвалидами и лицами с ОВЗ</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53</w:t>
            </w:r>
          </w:p>
        </w:tc>
        <w:tc>
          <w:tcPr>
            <w:tcW w:w="6946" w:type="dxa"/>
            <w:tcBorders>
              <w:bottom w:val="single" w:sz="4" w:space="0" w:color="auto"/>
            </w:tcBorders>
          </w:tcPr>
          <w:p w:rsidR="004F1DC2" w:rsidRPr="004B4A08" w:rsidRDefault="004F1DC2" w:rsidP="00C6546B">
            <w:pPr>
              <w:jc w:val="both"/>
            </w:pPr>
            <w:r w:rsidRPr="004B4A08">
              <w:t>Сведения о наличии специальных технических средств обучения коллективного и индивидуального пользования инвалидов и лиц с ОВЗ</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shd w:val="clear" w:color="auto" w:fill="D9D9D9" w:themeFill="background1" w:themeFillShade="D9"/>
            <w:hideMark/>
          </w:tcPr>
          <w:p w:rsidR="004F1DC2" w:rsidRPr="004B4A08" w:rsidRDefault="004F1DC2" w:rsidP="00C6546B">
            <w:pPr>
              <w:jc w:val="center"/>
              <w:rPr>
                <w:rFonts w:eastAsiaTheme="minorHAnsi"/>
                <w:b/>
                <w:bCs/>
                <w:lang w:eastAsia="en-US"/>
              </w:rPr>
            </w:pPr>
            <w:r w:rsidRPr="004B4A08">
              <w:rPr>
                <w:b/>
                <w:bCs/>
                <w:i/>
                <w:iCs/>
              </w:rPr>
              <w:t>Подраздел «Платные образовательные услуги»</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54</w:t>
            </w:r>
          </w:p>
        </w:tc>
        <w:tc>
          <w:tcPr>
            <w:tcW w:w="6946" w:type="dxa"/>
          </w:tcPr>
          <w:p w:rsidR="004F1DC2" w:rsidRPr="004B4A08" w:rsidRDefault="004F1DC2" w:rsidP="00C6546B">
            <w:pPr>
              <w:jc w:val="both"/>
            </w:pPr>
            <w:r w:rsidRPr="004B4A08">
              <w:t>Документ о порядке оказания платных образовательных услуг, в том числе образец договора об оказании платных образовательных услуг</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55</w:t>
            </w:r>
          </w:p>
        </w:tc>
        <w:tc>
          <w:tcPr>
            <w:tcW w:w="6946" w:type="dxa"/>
          </w:tcPr>
          <w:p w:rsidR="004F1DC2" w:rsidRPr="004B4A08" w:rsidRDefault="004F1DC2" w:rsidP="00C6546B">
            <w:pPr>
              <w:jc w:val="both"/>
            </w:pPr>
            <w:r w:rsidRPr="004B4A08">
              <w:t>Документ об утверждении стоимости обучения по каждой образовательной программе</w:t>
            </w:r>
          </w:p>
          <w:p w:rsidR="004F1DC2" w:rsidRPr="004B4A08" w:rsidRDefault="004F1DC2" w:rsidP="00C6546B">
            <w:pPr>
              <w:jc w:val="both"/>
            </w:pPr>
          </w:p>
          <w:p w:rsidR="004F1DC2" w:rsidRPr="004B4A08" w:rsidRDefault="004F1DC2" w:rsidP="00C6546B">
            <w:pPr>
              <w:jc w:val="both"/>
            </w:pPr>
          </w:p>
          <w:p w:rsidR="004F1DC2" w:rsidRPr="004B4A08" w:rsidRDefault="004F1DC2" w:rsidP="00C6546B">
            <w:pPr>
              <w:jc w:val="both"/>
            </w:pP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lastRenderedPageBreak/>
              <w:t>56</w:t>
            </w:r>
          </w:p>
        </w:tc>
        <w:tc>
          <w:tcPr>
            <w:tcW w:w="6946" w:type="dxa"/>
          </w:tcPr>
          <w:p w:rsidR="004F1DC2" w:rsidRPr="004B4A08" w:rsidRDefault="004F1DC2" w:rsidP="00C6546B">
            <w:pPr>
              <w:jc w:val="both"/>
            </w:pPr>
            <w:r w:rsidRPr="004B4A08">
              <w:t>Документ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r w:rsidRPr="004B4A08">
              <w:rPr>
                <w:rFonts w:eastAsia="Calibri"/>
              </w:rPr>
              <w:t xml:space="preserve"> </w:t>
            </w:r>
            <w:r w:rsidRPr="004B4A08">
              <w:rPr>
                <w:rFonts w:eastAsia="Calibri"/>
                <w:lang w:eastAsia="en-US"/>
              </w:rPr>
              <w:t>(при наличии)</w:t>
            </w:r>
          </w:p>
        </w:tc>
        <w:tc>
          <w:tcPr>
            <w:tcW w:w="1843" w:type="dxa"/>
            <w:noWrap/>
            <w:vAlign w:val="center"/>
          </w:tcPr>
          <w:p w:rsidR="004F1DC2" w:rsidRPr="004B4A08" w:rsidRDefault="004F1DC2" w:rsidP="00C6546B">
            <w:pPr>
              <w:jc w:val="center"/>
              <w:rPr>
                <w:rFonts w:eastAsiaTheme="minorHAnsi"/>
                <w:b/>
                <w:bCs/>
                <w:lang w:eastAsia="en-US"/>
              </w:rPr>
            </w:pPr>
            <w:r w:rsidRPr="004B4A08">
              <w:rPr>
                <w:rFonts w:eastAsiaTheme="minorHAnsi"/>
                <w:b/>
                <w:bCs/>
                <w:lang w:eastAsia="en-US"/>
              </w:rPr>
              <w:t>***</w:t>
            </w:r>
          </w:p>
        </w:tc>
      </w:tr>
      <w:tr w:rsidR="004F1DC2" w:rsidRPr="004B4A08" w:rsidTr="0022055B">
        <w:trPr>
          <w:trHeight w:val="20"/>
          <w:jc w:val="center"/>
        </w:trPr>
        <w:tc>
          <w:tcPr>
            <w:tcW w:w="9356" w:type="dxa"/>
            <w:gridSpan w:val="3"/>
            <w:shd w:val="clear" w:color="auto" w:fill="D9D9D9" w:themeFill="background1" w:themeFillShade="D9"/>
            <w:noWrap/>
          </w:tcPr>
          <w:p w:rsidR="004F1DC2" w:rsidRPr="004B4A08" w:rsidRDefault="004F1DC2" w:rsidP="00C6546B">
            <w:pPr>
              <w:jc w:val="center"/>
              <w:rPr>
                <w:rFonts w:eastAsiaTheme="minorHAnsi"/>
                <w:b/>
                <w:bCs/>
                <w:lang w:eastAsia="en-US"/>
              </w:rPr>
            </w:pPr>
            <w:r w:rsidRPr="004B4A08">
              <w:rPr>
                <w:b/>
                <w:bCs/>
                <w:i/>
                <w:iCs/>
              </w:rPr>
              <w:t>Подраздел «Финансово-хозяйственная деятельность»</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57</w:t>
            </w:r>
          </w:p>
        </w:tc>
        <w:tc>
          <w:tcPr>
            <w:tcW w:w="6946" w:type="dxa"/>
          </w:tcPr>
          <w:p w:rsidR="004F1DC2" w:rsidRPr="004B4A08" w:rsidRDefault="004F1DC2" w:rsidP="00C6546B">
            <w:pPr>
              <w:jc w:val="both"/>
            </w:pPr>
            <w:r w:rsidRPr="004B4A08">
              <w:t>Объем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58</w:t>
            </w:r>
          </w:p>
        </w:tc>
        <w:tc>
          <w:tcPr>
            <w:tcW w:w="6946" w:type="dxa"/>
          </w:tcPr>
          <w:p w:rsidR="004F1DC2" w:rsidRPr="004B4A08" w:rsidRDefault="004F1DC2" w:rsidP="00C6546B">
            <w:pPr>
              <w:jc w:val="both"/>
            </w:pPr>
            <w:r w:rsidRPr="004B4A08">
              <w:t>Информация (отчет) о поступлении финансовых и материальных средств и об их расходовании по итогам финансового года</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59</w:t>
            </w:r>
          </w:p>
        </w:tc>
        <w:tc>
          <w:tcPr>
            <w:tcW w:w="6946" w:type="dxa"/>
          </w:tcPr>
          <w:p w:rsidR="004F1DC2" w:rsidRPr="004B4A08" w:rsidRDefault="004F1DC2" w:rsidP="00C6546B">
            <w:pPr>
              <w:jc w:val="both"/>
            </w:pPr>
            <w:r w:rsidRPr="004B4A08">
              <w:t>Копия плана финансово-хозяйственной деятельности образовательной организации или бюджетной сметы 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shd w:val="clear" w:color="auto" w:fill="D9D9D9" w:themeFill="background1" w:themeFillShade="D9"/>
            <w:noWrap/>
          </w:tcPr>
          <w:p w:rsidR="004F1DC2" w:rsidRPr="004B4A08" w:rsidRDefault="004F1DC2" w:rsidP="00C6546B">
            <w:pPr>
              <w:jc w:val="center"/>
              <w:rPr>
                <w:rFonts w:eastAsiaTheme="minorHAnsi"/>
                <w:b/>
                <w:bCs/>
                <w:lang w:eastAsia="en-US"/>
              </w:rPr>
            </w:pPr>
            <w:r w:rsidRPr="004B4A08">
              <w:rPr>
                <w:b/>
                <w:bCs/>
                <w:i/>
                <w:iCs/>
              </w:rPr>
              <w:t>Подраздел «Вакантные места для приема (перевода) обучающихся»</w:t>
            </w: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60</w:t>
            </w:r>
          </w:p>
        </w:tc>
        <w:tc>
          <w:tcPr>
            <w:tcW w:w="6946" w:type="dxa"/>
            <w:tcBorders>
              <w:bottom w:val="single" w:sz="4" w:space="0" w:color="auto"/>
            </w:tcBorders>
          </w:tcPr>
          <w:p w:rsidR="004F1DC2" w:rsidRPr="004B4A08" w:rsidRDefault="004F1DC2" w:rsidP="00C6546B">
            <w:pPr>
              <w:jc w:val="both"/>
            </w:pPr>
            <w:r w:rsidRPr="004B4A08">
              <w:t>Количество вакантных мест для приема (перевода) по каждой образовательной программе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shd w:val="clear" w:color="auto" w:fill="D9D9D9" w:themeFill="background1" w:themeFillShade="D9"/>
            <w:noWrap/>
          </w:tcPr>
          <w:p w:rsidR="004F1DC2" w:rsidRPr="004B4A08" w:rsidRDefault="004F1DC2" w:rsidP="00C6546B">
            <w:pPr>
              <w:jc w:val="center"/>
              <w:rPr>
                <w:rFonts w:eastAsiaTheme="minorHAnsi"/>
                <w:b/>
                <w:bCs/>
                <w:lang w:eastAsia="en-US"/>
              </w:rPr>
            </w:pPr>
            <w:r w:rsidRPr="004B4A08">
              <w:rPr>
                <w:b/>
                <w:bCs/>
                <w:i/>
                <w:iCs/>
              </w:rPr>
              <w:t>Подраздел «Стипендии и меры поддержки обучающихся»</w:t>
            </w: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61</w:t>
            </w:r>
          </w:p>
        </w:tc>
        <w:tc>
          <w:tcPr>
            <w:tcW w:w="6946" w:type="dxa"/>
            <w:tcBorders>
              <w:bottom w:val="single" w:sz="4" w:space="0" w:color="auto"/>
            </w:tcBorders>
          </w:tcPr>
          <w:p w:rsidR="004F1DC2" w:rsidRPr="004B4A08" w:rsidRDefault="004F1DC2" w:rsidP="00C6546B">
            <w:pPr>
              <w:jc w:val="both"/>
            </w:pPr>
            <w:r w:rsidRPr="004B4A08">
              <w:t>Информация о наличии и условиях предоставления обучающимся стипендий, мер социальной поддержки</w:t>
            </w:r>
          </w:p>
        </w:tc>
        <w:tc>
          <w:tcPr>
            <w:tcW w:w="1843" w:type="dxa"/>
            <w:tcBorders>
              <w:bottom w:val="single" w:sz="4" w:space="0" w:color="auto"/>
            </w:tcBorders>
            <w:noWrap/>
            <w:vAlign w:val="center"/>
          </w:tcPr>
          <w:p w:rsidR="004F1DC2" w:rsidRPr="004B4A08" w:rsidRDefault="004F1DC2" w:rsidP="00C6546B">
            <w:pPr>
              <w:jc w:val="center"/>
              <w:rPr>
                <w:rFonts w:eastAsiaTheme="minorHAnsi"/>
                <w:b/>
                <w:bCs/>
                <w:lang w:eastAsia="en-US"/>
              </w:rPr>
            </w:pPr>
            <w:r w:rsidRPr="004B4A08">
              <w:rPr>
                <w:rFonts w:eastAsiaTheme="minorHAnsi"/>
                <w:b/>
                <w:bCs/>
                <w:lang w:eastAsia="en-US"/>
              </w:rPr>
              <w:t>*</w:t>
            </w:r>
          </w:p>
        </w:tc>
      </w:tr>
      <w:tr w:rsidR="004F1DC2" w:rsidRPr="004B4A08" w:rsidTr="0022055B">
        <w:trPr>
          <w:trHeight w:val="20"/>
          <w:jc w:val="center"/>
        </w:trPr>
        <w:tc>
          <w:tcPr>
            <w:tcW w:w="9356" w:type="dxa"/>
            <w:gridSpan w:val="3"/>
            <w:shd w:val="clear" w:color="auto" w:fill="D9D9D9" w:themeFill="background1" w:themeFillShade="D9"/>
            <w:noWrap/>
          </w:tcPr>
          <w:p w:rsidR="004F1DC2" w:rsidRPr="004B4A08" w:rsidRDefault="004F1DC2" w:rsidP="00C6546B">
            <w:pPr>
              <w:jc w:val="center"/>
              <w:rPr>
                <w:rFonts w:eastAsiaTheme="minorHAnsi"/>
                <w:b/>
                <w:bCs/>
                <w:lang w:eastAsia="en-US"/>
              </w:rPr>
            </w:pPr>
            <w:r w:rsidRPr="004B4A08">
              <w:rPr>
                <w:b/>
                <w:bCs/>
                <w:i/>
                <w:iCs/>
              </w:rPr>
              <w:t>Подраздел «Международное сотрудничество»</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62</w:t>
            </w:r>
          </w:p>
        </w:tc>
        <w:tc>
          <w:tcPr>
            <w:tcW w:w="6946" w:type="dxa"/>
          </w:tcPr>
          <w:p w:rsidR="004F1DC2" w:rsidRPr="004B4A08" w:rsidRDefault="004F1DC2" w:rsidP="00C6546B">
            <w:pPr>
              <w:jc w:val="both"/>
            </w:pPr>
            <w:r w:rsidRPr="004B4A08">
              <w:t>Сведения о заключенных и планируемых к заключению договорах с иностранными и (или) международными организациями по вопросам образования и науки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shd w:val="clear" w:color="auto" w:fill="D9D9D9" w:themeFill="background1" w:themeFillShade="D9"/>
            <w:noWrap/>
          </w:tcPr>
          <w:p w:rsidR="004F1DC2" w:rsidRPr="004B4A08" w:rsidRDefault="004F1DC2" w:rsidP="00C6546B">
            <w:pPr>
              <w:jc w:val="center"/>
              <w:rPr>
                <w:b/>
                <w:bCs/>
                <w:i/>
                <w:iCs/>
              </w:rPr>
            </w:pPr>
            <w:r w:rsidRPr="004B4A08">
              <w:rPr>
                <w:b/>
                <w:bCs/>
                <w:i/>
                <w:iCs/>
              </w:rPr>
              <w:t>Подраздел «Организация питания в образовательной организации»</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63</w:t>
            </w:r>
          </w:p>
        </w:tc>
        <w:tc>
          <w:tcPr>
            <w:tcW w:w="6946" w:type="dxa"/>
          </w:tcPr>
          <w:p w:rsidR="004F1DC2" w:rsidRPr="004B4A08" w:rsidRDefault="004F1DC2" w:rsidP="00C6546B">
            <w:pPr>
              <w:jc w:val="both"/>
            </w:pPr>
            <w:r w:rsidRPr="004B4A08">
              <w:t>Сведения об условиях питания обучающихся</w:t>
            </w:r>
          </w:p>
        </w:tc>
        <w:tc>
          <w:tcPr>
            <w:tcW w:w="1843" w:type="dxa"/>
            <w:noWrap/>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tcBorders>
              <w:bottom w:val="single" w:sz="4" w:space="0" w:color="auto"/>
            </w:tcBorders>
            <w:noWrap/>
          </w:tcPr>
          <w:p w:rsidR="004F1DC2" w:rsidRPr="004B4A08" w:rsidRDefault="004F1DC2" w:rsidP="00C6546B">
            <w:pPr>
              <w:jc w:val="center"/>
              <w:rPr>
                <w:bCs/>
              </w:rPr>
            </w:pPr>
            <w:r w:rsidRPr="004B4A08">
              <w:rPr>
                <w:bCs/>
              </w:rPr>
              <w:t>64</w:t>
            </w:r>
          </w:p>
        </w:tc>
        <w:tc>
          <w:tcPr>
            <w:tcW w:w="6946" w:type="dxa"/>
            <w:tcBorders>
              <w:bottom w:val="single" w:sz="4" w:space="0" w:color="auto"/>
            </w:tcBorders>
          </w:tcPr>
          <w:p w:rsidR="004F1DC2" w:rsidRPr="004B4A08" w:rsidRDefault="004F1DC2" w:rsidP="00C6546B">
            <w:pPr>
              <w:jc w:val="both"/>
            </w:pPr>
            <w:r w:rsidRPr="004B4A08">
              <w:t>Сведения об условиях охраны здоровья обучающихся</w:t>
            </w:r>
          </w:p>
        </w:tc>
        <w:tc>
          <w:tcPr>
            <w:tcW w:w="1843" w:type="dxa"/>
            <w:tcBorders>
              <w:bottom w:val="single" w:sz="4" w:space="0" w:color="auto"/>
            </w:tcBorders>
            <w:noWrap/>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9356" w:type="dxa"/>
            <w:gridSpan w:val="3"/>
            <w:shd w:val="clear" w:color="auto" w:fill="F2F2F2" w:themeFill="background1" w:themeFillShade="F2"/>
            <w:noWrap/>
          </w:tcPr>
          <w:p w:rsidR="004F1DC2" w:rsidRPr="004B4A08" w:rsidRDefault="004F1DC2" w:rsidP="00C6546B">
            <w:pPr>
              <w:jc w:val="center"/>
              <w:rPr>
                <w:b/>
                <w:bCs/>
                <w:i/>
                <w:iCs/>
              </w:rPr>
            </w:pPr>
            <w:r w:rsidRPr="004B4A08">
              <w:rPr>
                <w:b/>
                <w:bCs/>
                <w:i/>
                <w:iCs/>
              </w:rPr>
              <w:t>Подраздел «Об условиях питания обучающихся по образовательным программам начального общего образования в государственных и муниципальных общеобразовательных организациях» ****</w:t>
            </w: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65</w:t>
            </w:r>
          </w:p>
        </w:tc>
        <w:tc>
          <w:tcPr>
            <w:tcW w:w="6946" w:type="dxa"/>
            <w:vAlign w:val="bottom"/>
          </w:tcPr>
          <w:p w:rsidR="004F1DC2" w:rsidRPr="004B4A08" w:rsidRDefault="004F1DC2" w:rsidP="00C6546B">
            <w:pPr>
              <w:jc w:val="both"/>
            </w:pPr>
            <w:r w:rsidRPr="004B4A08">
              <w:t>Копия меню ежедневного горячего питания</w:t>
            </w:r>
          </w:p>
        </w:tc>
        <w:tc>
          <w:tcPr>
            <w:tcW w:w="1843" w:type="dxa"/>
            <w:noWrap/>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66</w:t>
            </w:r>
          </w:p>
        </w:tc>
        <w:tc>
          <w:tcPr>
            <w:tcW w:w="6946" w:type="dxa"/>
            <w:vAlign w:val="bottom"/>
          </w:tcPr>
          <w:p w:rsidR="004F1DC2" w:rsidRPr="004B4A08" w:rsidRDefault="004F1DC2" w:rsidP="00C6546B">
            <w:pPr>
              <w:jc w:val="both"/>
            </w:pPr>
            <w:r w:rsidRPr="004B4A08">
              <w:t>Информацию о наличии диетического меню в общеобразовательной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67</w:t>
            </w:r>
          </w:p>
        </w:tc>
        <w:tc>
          <w:tcPr>
            <w:tcW w:w="6946" w:type="dxa"/>
            <w:vAlign w:val="bottom"/>
          </w:tcPr>
          <w:p w:rsidR="004F1DC2" w:rsidRPr="004B4A08" w:rsidRDefault="004F1DC2" w:rsidP="00C6546B">
            <w:pPr>
              <w:jc w:val="both"/>
            </w:pPr>
            <w:r w:rsidRPr="004B4A08">
              <w:t>Копия перечня юридических лиц и индивидуальных предпринимателей, оказывающих услуги по организации питания в общеобразовательной организации</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lastRenderedPageBreak/>
              <w:t>68</w:t>
            </w:r>
          </w:p>
        </w:tc>
        <w:tc>
          <w:tcPr>
            <w:tcW w:w="6946" w:type="dxa"/>
            <w:vAlign w:val="bottom"/>
          </w:tcPr>
          <w:p w:rsidR="004F1DC2" w:rsidRPr="004B4A08" w:rsidRDefault="004F1DC2" w:rsidP="00C6546B">
            <w:pPr>
              <w:jc w:val="both"/>
            </w:pPr>
            <w:r w:rsidRPr="004B4A08">
              <w:t>Копия перечня(-ей) юридических лиц и индивидуальных предпринимателей, поставляющих (реализующих) пищевые продукты и продовольственное сырье в общеобразовательную организацию</w:t>
            </w:r>
          </w:p>
        </w:tc>
        <w:tc>
          <w:tcPr>
            <w:tcW w:w="1843" w:type="dxa"/>
            <w:noWrap/>
            <w:vAlign w:val="center"/>
          </w:tcPr>
          <w:p w:rsidR="004F1DC2" w:rsidRPr="004B4A08" w:rsidRDefault="004F1DC2" w:rsidP="00C6546B">
            <w:pPr>
              <w:jc w:val="center"/>
              <w:rPr>
                <w:rFonts w:eastAsiaTheme="minorHAnsi"/>
                <w:b/>
                <w:bCs/>
                <w:lang w:eastAsia="en-US"/>
              </w:rPr>
            </w:pPr>
          </w:p>
        </w:tc>
      </w:tr>
      <w:tr w:rsidR="004F1DC2" w:rsidRPr="004B4A08" w:rsidTr="0022055B">
        <w:trPr>
          <w:trHeight w:val="20"/>
          <w:jc w:val="center"/>
        </w:trPr>
        <w:tc>
          <w:tcPr>
            <w:tcW w:w="567" w:type="dxa"/>
            <w:noWrap/>
          </w:tcPr>
          <w:p w:rsidR="004F1DC2" w:rsidRPr="004B4A08" w:rsidRDefault="004F1DC2" w:rsidP="00C6546B">
            <w:pPr>
              <w:jc w:val="center"/>
              <w:rPr>
                <w:bCs/>
              </w:rPr>
            </w:pPr>
            <w:r w:rsidRPr="004B4A08">
              <w:rPr>
                <w:bCs/>
              </w:rPr>
              <w:t>69</w:t>
            </w:r>
          </w:p>
        </w:tc>
        <w:tc>
          <w:tcPr>
            <w:tcW w:w="6946" w:type="dxa"/>
            <w:vAlign w:val="bottom"/>
          </w:tcPr>
          <w:p w:rsidR="004F1DC2" w:rsidRPr="004B4A08" w:rsidRDefault="004F1DC2" w:rsidP="00C6546B">
            <w:pPr>
              <w:jc w:val="both"/>
            </w:pPr>
            <w:bookmarkStart w:id="44" w:name="OLE_LINK1"/>
            <w:r w:rsidRPr="004B4A08">
              <w:t>Наличие формы обратной связи для родителей обучающихся и ответов на вопросы родителей по питанию</w:t>
            </w:r>
            <w:bookmarkEnd w:id="44"/>
          </w:p>
        </w:tc>
        <w:tc>
          <w:tcPr>
            <w:tcW w:w="1843" w:type="dxa"/>
            <w:noWrap/>
            <w:vAlign w:val="center"/>
          </w:tcPr>
          <w:p w:rsidR="004F1DC2" w:rsidRPr="004B4A08" w:rsidRDefault="004F1DC2" w:rsidP="00C6546B">
            <w:pPr>
              <w:jc w:val="center"/>
              <w:rPr>
                <w:rFonts w:eastAsiaTheme="minorHAnsi"/>
                <w:b/>
                <w:bCs/>
                <w:lang w:eastAsia="en-US"/>
              </w:rPr>
            </w:pPr>
          </w:p>
        </w:tc>
      </w:tr>
    </w:tbl>
    <w:p w:rsidR="004F1DC2" w:rsidRPr="004B4A08" w:rsidRDefault="004F1DC2" w:rsidP="004F1DC2">
      <w:pPr>
        <w:spacing w:line="360" w:lineRule="auto"/>
        <w:ind w:firstLine="709"/>
        <w:rPr>
          <w:rFonts w:eastAsia="Calibri"/>
          <w:szCs w:val="28"/>
          <w:lang w:eastAsia="en-US"/>
        </w:rPr>
      </w:pPr>
    </w:p>
    <w:p w:rsidR="004F1DC2" w:rsidRPr="004B4A08" w:rsidRDefault="004F1DC2" w:rsidP="004F1DC2">
      <w:pPr>
        <w:ind w:firstLine="709"/>
        <w:jc w:val="both"/>
      </w:pPr>
      <w:r w:rsidRPr="004B4A08">
        <w:t>* За исключением образовательных программ дошкольного образования и дополнительных образовательных программ</w:t>
      </w:r>
    </w:p>
    <w:p w:rsidR="004F1DC2" w:rsidRPr="004B4A08" w:rsidRDefault="004F1DC2" w:rsidP="004F1DC2">
      <w:pPr>
        <w:ind w:firstLine="709"/>
        <w:jc w:val="both"/>
      </w:pPr>
      <w:r w:rsidRPr="004B4A08">
        <w:t>** За исключением образовательных программ дошкольного образования</w:t>
      </w:r>
    </w:p>
    <w:p w:rsidR="004F1DC2" w:rsidRPr="004B4A08" w:rsidRDefault="004F1DC2" w:rsidP="004F1DC2">
      <w:pPr>
        <w:ind w:firstLine="709"/>
        <w:jc w:val="both"/>
      </w:pPr>
      <w:r w:rsidRPr="004B4A08">
        <w:t>*** Требование не распространяется на организации дополнительного образования</w:t>
      </w:r>
    </w:p>
    <w:p w:rsidR="004F1DC2" w:rsidRPr="004B4A08" w:rsidRDefault="004F1DC2" w:rsidP="004F1DC2">
      <w:pPr>
        <w:ind w:firstLine="709"/>
        <w:jc w:val="both"/>
      </w:pPr>
      <w:r w:rsidRPr="004B4A08">
        <w:t>**** Требование распространяется только на государственные или муниципальные общеобразовательные организации, реализующие программы начального общего образования</w:t>
      </w:r>
    </w:p>
    <w:p w:rsidR="004F1DC2" w:rsidRPr="004B4A08" w:rsidRDefault="004F1DC2" w:rsidP="004F1DC2">
      <w:pPr>
        <w:spacing w:line="360" w:lineRule="auto"/>
        <w:ind w:firstLine="709"/>
        <w:rPr>
          <w:rFonts w:eastAsia="Calibri"/>
          <w:szCs w:val="28"/>
          <w:lang w:eastAsia="en-US"/>
        </w:rPr>
      </w:pPr>
    </w:p>
    <w:p w:rsidR="004F1DC2" w:rsidRPr="004B4A08" w:rsidRDefault="004F1DC2" w:rsidP="004F1DC2">
      <w:pPr>
        <w:spacing w:line="360" w:lineRule="auto"/>
        <w:ind w:firstLine="709"/>
        <w:rPr>
          <w:rFonts w:eastAsia="Calibri"/>
          <w:szCs w:val="28"/>
          <w:lang w:eastAsia="en-US"/>
        </w:rPr>
      </w:pPr>
    </w:p>
    <w:p w:rsidR="004F1DC2" w:rsidRPr="004B4A08" w:rsidRDefault="004F1DC2" w:rsidP="004F1DC2">
      <w:pPr>
        <w:spacing w:line="360" w:lineRule="auto"/>
        <w:ind w:firstLine="709"/>
        <w:rPr>
          <w:rFonts w:eastAsia="Calibri"/>
          <w:szCs w:val="28"/>
          <w:lang w:eastAsia="en-US"/>
        </w:rPr>
      </w:pPr>
      <w:r w:rsidRPr="004B4A08">
        <w:rPr>
          <w:rFonts w:eastAsia="Calibri"/>
          <w:szCs w:val="28"/>
          <w:lang w:eastAsia="en-US"/>
        </w:rPr>
        <w:t>Примечания:</w:t>
      </w:r>
    </w:p>
    <w:p w:rsidR="004F1DC2" w:rsidRPr="004B4A08" w:rsidRDefault="004F1DC2" w:rsidP="004F1DC2">
      <w:pPr>
        <w:ind w:firstLine="709"/>
        <w:jc w:val="both"/>
        <w:rPr>
          <w:rFonts w:eastAsia="Calibri"/>
          <w:szCs w:val="28"/>
          <w:lang w:eastAsia="en-US"/>
        </w:rPr>
      </w:pPr>
      <w:r w:rsidRPr="004B4A08">
        <w:rPr>
          <w:rFonts w:eastAsia="Calibri"/>
          <w:szCs w:val="28"/>
          <w:lang w:eastAsia="en-US"/>
        </w:rPr>
        <w:t>1) Требования к объему информации о деятельности образовательной организации, которая должна быть размещена на официальном сайте организации в информационно-телекоммуникационной сети «Интернет», составлены в соответствии с постановлением Правительства РФ от 20.10.2021 № 1802 (ред. от 28.09.2023)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а также о признании утратившими силу некоторых актов и отдельных положений некоторых актов Правительства Российской Федерации» и приказом Рособрнадзора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BB0CED" w:rsidRPr="003F466B" w:rsidRDefault="004F1DC2" w:rsidP="004F1DC2">
      <w:pPr>
        <w:ind w:firstLine="709"/>
        <w:jc w:val="both"/>
        <w:rPr>
          <w:rFonts w:eastAsia="Calibri"/>
          <w:szCs w:val="28"/>
          <w:lang w:eastAsia="en-US"/>
        </w:rPr>
      </w:pPr>
      <w:r w:rsidRPr="004B4A08">
        <w:rPr>
          <w:rFonts w:eastAsia="Calibri"/>
          <w:szCs w:val="28"/>
          <w:lang w:eastAsia="en-US"/>
        </w:rPr>
        <w:t xml:space="preserve">2) Оценка по </w:t>
      </w:r>
      <w:proofErr w:type="spellStart"/>
      <w:r w:rsidRPr="004B4A08">
        <w:rPr>
          <w:rFonts w:eastAsia="Calibri"/>
          <w:szCs w:val="28"/>
          <w:lang w:eastAsia="en-US"/>
        </w:rPr>
        <w:t>пп</w:t>
      </w:r>
      <w:proofErr w:type="spellEnd"/>
      <w:r w:rsidRPr="004B4A08">
        <w:rPr>
          <w:rFonts w:eastAsia="Calibri"/>
          <w:szCs w:val="28"/>
          <w:lang w:eastAsia="en-US"/>
        </w:rPr>
        <w:t xml:space="preserve">. 1-23 таблицы Приложения 2 и </w:t>
      </w:r>
      <w:proofErr w:type="spellStart"/>
      <w:r w:rsidRPr="004B4A08">
        <w:rPr>
          <w:rFonts w:eastAsia="Calibri"/>
          <w:szCs w:val="28"/>
          <w:lang w:eastAsia="en-US"/>
        </w:rPr>
        <w:t>пп</w:t>
      </w:r>
      <w:proofErr w:type="spellEnd"/>
      <w:r w:rsidRPr="004B4A08">
        <w:rPr>
          <w:rFonts w:eastAsia="Calibri"/>
          <w:szCs w:val="28"/>
          <w:lang w:eastAsia="en-US"/>
        </w:rPr>
        <w:t>. 1-69 таблицы Приложения 3 выставляется по результатам мониторинга информационных стендов и официального сайта образовательной организации. При наличии информации выставляется оценка «1», при отсутствии – «0». По результатам мониторинга информационных стендов и официального сайта образовательной организации определяется процент наличия требуемой актуальной информации. Баллы выставляются с округлением до целого в пропорции к полученному проценту полноты и актуальности (например, 93,3% = 93 балла)</w:t>
      </w:r>
      <w:r w:rsidR="00BB0CED" w:rsidRPr="007558EA">
        <w:rPr>
          <w:rFonts w:eastAsia="Calibri"/>
          <w:szCs w:val="28"/>
          <w:lang w:eastAsia="en-US"/>
        </w:rPr>
        <w:t>.</w:t>
      </w:r>
    </w:p>
    <w:p w:rsidR="004363AE" w:rsidRPr="005401E6" w:rsidRDefault="004363AE" w:rsidP="00BB0CED">
      <w:pPr>
        <w:spacing w:line="276" w:lineRule="auto"/>
        <w:jc w:val="center"/>
        <w:rPr>
          <w:sz w:val="28"/>
          <w:szCs w:val="28"/>
        </w:rPr>
      </w:pPr>
    </w:p>
    <w:sectPr w:rsidR="004363AE" w:rsidRPr="005401E6" w:rsidSect="00827D06">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81A1B" w:rsidRDefault="00981A1B" w:rsidP="004E07D1">
      <w:r>
        <w:separator/>
      </w:r>
    </w:p>
  </w:endnote>
  <w:endnote w:type="continuationSeparator" w:id="0">
    <w:p w:rsidR="00981A1B" w:rsidRDefault="00981A1B" w:rsidP="004E0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rbel">
    <w:panose1 w:val="020B0503020204020204"/>
    <w:charset w:val="CC"/>
    <w:family w:val="swiss"/>
    <w:pitch w:val="variable"/>
    <w:sig w:usb0="A00002EF" w:usb1="4000A44B"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6654322"/>
      <w:docPartObj>
        <w:docPartGallery w:val="Page Numbers (Bottom of Page)"/>
        <w:docPartUnique/>
      </w:docPartObj>
    </w:sdtPr>
    <w:sdtContent>
      <w:p w:rsidR="00B6643E" w:rsidRPr="004E07D1" w:rsidRDefault="00B6643E" w:rsidP="004E07D1">
        <w:pPr>
          <w:pStyle w:val="a5"/>
          <w:ind w:firstLine="709"/>
          <w:jc w:val="center"/>
        </w:pPr>
        <w:r>
          <w:fldChar w:fldCharType="begin"/>
        </w:r>
        <w:r>
          <w:instrText>PAGE   \* MERGEFORMAT</w:instrText>
        </w:r>
        <w:r>
          <w:fldChar w:fldCharType="separate"/>
        </w:r>
        <w:r w:rsidR="00D50740">
          <w:rPr>
            <w:noProof/>
          </w:rPr>
          <w:t>68</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6643E" w:rsidRPr="000A7793" w:rsidRDefault="00B6643E" w:rsidP="000A7793">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81A1B" w:rsidRDefault="00981A1B" w:rsidP="004E07D1">
      <w:r>
        <w:separator/>
      </w:r>
    </w:p>
  </w:footnote>
  <w:footnote w:type="continuationSeparator" w:id="0">
    <w:p w:rsidR="00981A1B" w:rsidRDefault="00981A1B" w:rsidP="004E07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6643E" w:rsidRPr="000C51C6" w:rsidRDefault="00B6643E" w:rsidP="004E07D1">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6643E" w:rsidRPr="00EE7395" w:rsidRDefault="00B6643E" w:rsidP="0007552D">
    <w:pPr>
      <w:pStyle w:val="a3"/>
      <w:jc w:val="center"/>
    </w:pPr>
    <w:r>
      <w:rPr>
        <w:noProof/>
      </w:rPr>
      <w:drawing>
        <wp:inline distT="0" distB="0" distL="0" distR="0" wp14:anchorId="3658A30E">
          <wp:extent cx="4762800" cy="817200"/>
          <wp:effectExtent l="0" t="0" r="0"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62800" cy="81720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6643E" w:rsidRDefault="00B6643E" w:rsidP="004E07D1">
    <w:pPr>
      <w:pStyle w:val="a3"/>
      <w:jc w:val="center"/>
    </w:pPr>
    <w:r>
      <w:rPr>
        <w:noProof/>
      </w:rPr>
      <w:drawing>
        <wp:inline distT="0" distB="0" distL="0" distR="0" wp14:anchorId="1D5E4C58" wp14:editId="45A37F85">
          <wp:extent cx="5940425" cy="108077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ВАРc.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0425" cy="108077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774F3"/>
    <w:multiLevelType w:val="hybridMultilevel"/>
    <w:tmpl w:val="3E2A27D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0E4237"/>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5B1B35"/>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C402B0D"/>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B62142"/>
    <w:multiLevelType w:val="hybridMultilevel"/>
    <w:tmpl w:val="44C83F38"/>
    <w:lvl w:ilvl="0" w:tplc="CFDCB97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1ED45756"/>
    <w:multiLevelType w:val="hybridMultilevel"/>
    <w:tmpl w:val="7EEC9E84"/>
    <w:lvl w:ilvl="0" w:tplc="B7E8C75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C1D1E33"/>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F4470EC"/>
    <w:multiLevelType w:val="hybridMultilevel"/>
    <w:tmpl w:val="3E2A27D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0E32929"/>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33F3F8A"/>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8431F28"/>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C63587A"/>
    <w:multiLevelType w:val="hybridMultilevel"/>
    <w:tmpl w:val="3E2A27D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43602B8"/>
    <w:multiLevelType w:val="hybridMultilevel"/>
    <w:tmpl w:val="3E2A27D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9F50BC7"/>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C2E36C4"/>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22A5517"/>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69D1A1E"/>
    <w:multiLevelType w:val="hybridMultilevel"/>
    <w:tmpl w:val="7DA808A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8BD034D"/>
    <w:multiLevelType w:val="hybridMultilevel"/>
    <w:tmpl w:val="3E2A27D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C7A02B2"/>
    <w:multiLevelType w:val="hybridMultilevel"/>
    <w:tmpl w:val="3E2A27D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0A97690"/>
    <w:multiLevelType w:val="hybridMultilevel"/>
    <w:tmpl w:val="7D8E2D1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1174155"/>
    <w:multiLevelType w:val="hybridMultilevel"/>
    <w:tmpl w:val="3E2A27D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3A70C6E"/>
    <w:multiLevelType w:val="hybridMultilevel"/>
    <w:tmpl w:val="3E2A27D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360741874">
    <w:abstractNumId w:val="4"/>
  </w:num>
  <w:num w:numId="2" w16cid:durableId="1795322309">
    <w:abstractNumId w:val="19"/>
  </w:num>
  <w:num w:numId="3" w16cid:durableId="771361409">
    <w:abstractNumId w:val="8"/>
  </w:num>
  <w:num w:numId="4" w16cid:durableId="1902212711">
    <w:abstractNumId w:val="20"/>
  </w:num>
  <w:num w:numId="5" w16cid:durableId="1000086132">
    <w:abstractNumId w:val="10"/>
  </w:num>
  <w:num w:numId="6" w16cid:durableId="65346779">
    <w:abstractNumId w:val="7"/>
  </w:num>
  <w:num w:numId="7" w16cid:durableId="1763603798">
    <w:abstractNumId w:val="11"/>
  </w:num>
  <w:num w:numId="8" w16cid:durableId="2118527348">
    <w:abstractNumId w:val="0"/>
  </w:num>
  <w:num w:numId="9" w16cid:durableId="975185042">
    <w:abstractNumId w:val="21"/>
  </w:num>
  <w:num w:numId="10" w16cid:durableId="1234270664">
    <w:abstractNumId w:val="15"/>
  </w:num>
  <w:num w:numId="11" w16cid:durableId="617303066">
    <w:abstractNumId w:val="16"/>
  </w:num>
  <w:num w:numId="12" w16cid:durableId="946425997">
    <w:abstractNumId w:val="6"/>
  </w:num>
  <w:num w:numId="13" w16cid:durableId="2064863767">
    <w:abstractNumId w:val="17"/>
  </w:num>
  <w:num w:numId="14" w16cid:durableId="1831746434">
    <w:abstractNumId w:val="3"/>
  </w:num>
  <w:num w:numId="15" w16cid:durableId="487480448">
    <w:abstractNumId w:val="5"/>
  </w:num>
  <w:num w:numId="16" w16cid:durableId="1512649532">
    <w:abstractNumId w:val="9"/>
  </w:num>
  <w:num w:numId="17" w16cid:durableId="2053260906">
    <w:abstractNumId w:val="13"/>
  </w:num>
  <w:num w:numId="18" w16cid:durableId="6257898">
    <w:abstractNumId w:val="18"/>
  </w:num>
  <w:num w:numId="19" w16cid:durableId="156925747">
    <w:abstractNumId w:val="2"/>
  </w:num>
  <w:num w:numId="20" w16cid:durableId="1018387943">
    <w:abstractNumId w:val="1"/>
  </w:num>
  <w:num w:numId="21" w16cid:durableId="1656959216">
    <w:abstractNumId w:val="14"/>
  </w:num>
  <w:num w:numId="22" w16cid:durableId="1053236182">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6067D"/>
    <w:rsid w:val="00000108"/>
    <w:rsid w:val="00000EB0"/>
    <w:rsid w:val="00001249"/>
    <w:rsid w:val="00002C67"/>
    <w:rsid w:val="00003388"/>
    <w:rsid w:val="00003717"/>
    <w:rsid w:val="0000385E"/>
    <w:rsid w:val="00003D57"/>
    <w:rsid w:val="000069DD"/>
    <w:rsid w:val="00006AEE"/>
    <w:rsid w:val="0000741F"/>
    <w:rsid w:val="000075DD"/>
    <w:rsid w:val="00011469"/>
    <w:rsid w:val="00012620"/>
    <w:rsid w:val="00012E68"/>
    <w:rsid w:val="00013256"/>
    <w:rsid w:val="00014F60"/>
    <w:rsid w:val="00015458"/>
    <w:rsid w:val="00015A33"/>
    <w:rsid w:val="00015A90"/>
    <w:rsid w:val="00015C43"/>
    <w:rsid w:val="00015CDB"/>
    <w:rsid w:val="000166A0"/>
    <w:rsid w:val="00017915"/>
    <w:rsid w:val="00023437"/>
    <w:rsid w:val="0002343F"/>
    <w:rsid w:val="00024EC0"/>
    <w:rsid w:val="00025278"/>
    <w:rsid w:val="0002582C"/>
    <w:rsid w:val="00025937"/>
    <w:rsid w:val="00026236"/>
    <w:rsid w:val="000268FF"/>
    <w:rsid w:val="0002704B"/>
    <w:rsid w:val="000301F5"/>
    <w:rsid w:val="0003039C"/>
    <w:rsid w:val="0003068B"/>
    <w:rsid w:val="00030B10"/>
    <w:rsid w:val="00031B0C"/>
    <w:rsid w:val="0003419D"/>
    <w:rsid w:val="000367AE"/>
    <w:rsid w:val="00036A09"/>
    <w:rsid w:val="00037684"/>
    <w:rsid w:val="00040EBE"/>
    <w:rsid w:val="00041372"/>
    <w:rsid w:val="00041F75"/>
    <w:rsid w:val="000426FA"/>
    <w:rsid w:val="00043134"/>
    <w:rsid w:val="000435A6"/>
    <w:rsid w:val="00043A43"/>
    <w:rsid w:val="00046A89"/>
    <w:rsid w:val="000470DD"/>
    <w:rsid w:val="000478E1"/>
    <w:rsid w:val="00050C04"/>
    <w:rsid w:val="000518DF"/>
    <w:rsid w:val="00051FF5"/>
    <w:rsid w:val="0005391C"/>
    <w:rsid w:val="00054621"/>
    <w:rsid w:val="00054C94"/>
    <w:rsid w:val="00054DF2"/>
    <w:rsid w:val="000554C4"/>
    <w:rsid w:val="000578EC"/>
    <w:rsid w:val="00057FF5"/>
    <w:rsid w:val="00060050"/>
    <w:rsid w:val="00061208"/>
    <w:rsid w:val="00061A3B"/>
    <w:rsid w:val="000620D8"/>
    <w:rsid w:val="00062132"/>
    <w:rsid w:val="00062587"/>
    <w:rsid w:val="00066330"/>
    <w:rsid w:val="00066424"/>
    <w:rsid w:val="00066D8F"/>
    <w:rsid w:val="00067029"/>
    <w:rsid w:val="000706E8"/>
    <w:rsid w:val="00072DB6"/>
    <w:rsid w:val="000742D7"/>
    <w:rsid w:val="000744D7"/>
    <w:rsid w:val="0007552D"/>
    <w:rsid w:val="00075952"/>
    <w:rsid w:val="00075AF0"/>
    <w:rsid w:val="00075DBF"/>
    <w:rsid w:val="00075DF7"/>
    <w:rsid w:val="000769F6"/>
    <w:rsid w:val="00077565"/>
    <w:rsid w:val="0007772E"/>
    <w:rsid w:val="00081515"/>
    <w:rsid w:val="00081B56"/>
    <w:rsid w:val="00081D21"/>
    <w:rsid w:val="00083235"/>
    <w:rsid w:val="00084C4E"/>
    <w:rsid w:val="000850FB"/>
    <w:rsid w:val="000906D1"/>
    <w:rsid w:val="00090A49"/>
    <w:rsid w:val="00090D75"/>
    <w:rsid w:val="00091190"/>
    <w:rsid w:val="000916B5"/>
    <w:rsid w:val="00091871"/>
    <w:rsid w:val="000920B6"/>
    <w:rsid w:val="000922A6"/>
    <w:rsid w:val="000937CA"/>
    <w:rsid w:val="000944C1"/>
    <w:rsid w:val="00094CDE"/>
    <w:rsid w:val="00095629"/>
    <w:rsid w:val="000959FB"/>
    <w:rsid w:val="00097060"/>
    <w:rsid w:val="000A0C8E"/>
    <w:rsid w:val="000A192C"/>
    <w:rsid w:val="000A1FFC"/>
    <w:rsid w:val="000A39DF"/>
    <w:rsid w:val="000A457F"/>
    <w:rsid w:val="000A4FD0"/>
    <w:rsid w:val="000A6024"/>
    <w:rsid w:val="000A6DDF"/>
    <w:rsid w:val="000A7793"/>
    <w:rsid w:val="000A7A43"/>
    <w:rsid w:val="000B0398"/>
    <w:rsid w:val="000B1073"/>
    <w:rsid w:val="000B1203"/>
    <w:rsid w:val="000B14B1"/>
    <w:rsid w:val="000B18E0"/>
    <w:rsid w:val="000B23F7"/>
    <w:rsid w:val="000B26CC"/>
    <w:rsid w:val="000B3D3D"/>
    <w:rsid w:val="000B4171"/>
    <w:rsid w:val="000B52D1"/>
    <w:rsid w:val="000B5317"/>
    <w:rsid w:val="000B5B75"/>
    <w:rsid w:val="000B617D"/>
    <w:rsid w:val="000B70C8"/>
    <w:rsid w:val="000B72A2"/>
    <w:rsid w:val="000C0041"/>
    <w:rsid w:val="000C021C"/>
    <w:rsid w:val="000C049C"/>
    <w:rsid w:val="000C1651"/>
    <w:rsid w:val="000C18A8"/>
    <w:rsid w:val="000C2645"/>
    <w:rsid w:val="000C2AD7"/>
    <w:rsid w:val="000C2B35"/>
    <w:rsid w:val="000C32D1"/>
    <w:rsid w:val="000C4DEF"/>
    <w:rsid w:val="000C51C6"/>
    <w:rsid w:val="000C6928"/>
    <w:rsid w:val="000C6AF0"/>
    <w:rsid w:val="000C7482"/>
    <w:rsid w:val="000D168C"/>
    <w:rsid w:val="000D1E99"/>
    <w:rsid w:val="000D2544"/>
    <w:rsid w:val="000D3E24"/>
    <w:rsid w:val="000D5EB9"/>
    <w:rsid w:val="000D64BD"/>
    <w:rsid w:val="000D6996"/>
    <w:rsid w:val="000D6C17"/>
    <w:rsid w:val="000D6EB5"/>
    <w:rsid w:val="000D71FB"/>
    <w:rsid w:val="000D7A85"/>
    <w:rsid w:val="000E2947"/>
    <w:rsid w:val="000E3BF3"/>
    <w:rsid w:val="000E3C80"/>
    <w:rsid w:val="000E41ED"/>
    <w:rsid w:val="000E455A"/>
    <w:rsid w:val="000E498A"/>
    <w:rsid w:val="000E4F44"/>
    <w:rsid w:val="000F0100"/>
    <w:rsid w:val="000F05D1"/>
    <w:rsid w:val="000F0ACB"/>
    <w:rsid w:val="000F1C0A"/>
    <w:rsid w:val="000F254D"/>
    <w:rsid w:val="000F2782"/>
    <w:rsid w:val="000F2A29"/>
    <w:rsid w:val="000F3298"/>
    <w:rsid w:val="000F3712"/>
    <w:rsid w:val="000F4695"/>
    <w:rsid w:val="000F4BD0"/>
    <w:rsid w:val="000F68D6"/>
    <w:rsid w:val="000F6ABF"/>
    <w:rsid w:val="000F6EA8"/>
    <w:rsid w:val="000F72C1"/>
    <w:rsid w:val="000F74C8"/>
    <w:rsid w:val="001025AC"/>
    <w:rsid w:val="00103517"/>
    <w:rsid w:val="001044BD"/>
    <w:rsid w:val="00104C6F"/>
    <w:rsid w:val="001051EB"/>
    <w:rsid w:val="00106658"/>
    <w:rsid w:val="0010697E"/>
    <w:rsid w:val="00106D95"/>
    <w:rsid w:val="00107147"/>
    <w:rsid w:val="001107D8"/>
    <w:rsid w:val="0011152A"/>
    <w:rsid w:val="00111592"/>
    <w:rsid w:val="00111843"/>
    <w:rsid w:val="00112033"/>
    <w:rsid w:val="001122D1"/>
    <w:rsid w:val="00112E6F"/>
    <w:rsid w:val="0011435E"/>
    <w:rsid w:val="001153DD"/>
    <w:rsid w:val="0011540F"/>
    <w:rsid w:val="00115929"/>
    <w:rsid w:val="001214D5"/>
    <w:rsid w:val="001217CF"/>
    <w:rsid w:val="00123DF8"/>
    <w:rsid w:val="001243A8"/>
    <w:rsid w:val="00125C47"/>
    <w:rsid w:val="00126DE4"/>
    <w:rsid w:val="001270E7"/>
    <w:rsid w:val="00127FAE"/>
    <w:rsid w:val="00130A08"/>
    <w:rsid w:val="00130ED9"/>
    <w:rsid w:val="00131AE8"/>
    <w:rsid w:val="00132E06"/>
    <w:rsid w:val="00134612"/>
    <w:rsid w:val="001369FF"/>
    <w:rsid w:val="00137122"/>
    <w:rsid w:val="0013785B"/>
    <w:rsid w:val="0013794F"/>
    <w:rsid w:val="001410FD"/>
    <w:rsid w:val="00141B30"/>
    <w:rsid w:val="00142700"/>
    <w:rsid w:val="00142E0E"/>
    <w:rsid w:val="00143E31"/>
    <w:rsid w:val="001448CA"/>
    <w:rsid w:val="00144C56"/>
    <w:rsid w:val="00144D8D"/>
    <w:rsid w:val="001478DC"/>
    <w:rsid w:val="001500FB"/>
    <w:rsid w:val="0015028B"/>
    <w:rsid w:val="00151874"/>
    <w:rsid w:val="00151AC3"/>
    <w:rsid w:val="00154E43"/>
    <w:rsid w:val="00155C8A"/>
    <w:rsid w:val="0015671C"/>
    <w:rsid w:val="00156960"/>
    <w:rsid w:val="00156A63"/>
    <w:rsid w:val="00157588"/>
    <w:rsid w:val="001576F2"/>
    <w:rsid w:val="00157EDC"/>
    <w:rsid w:val="00160155"/>
    <w:rsid w:val="001608F5"/>
    <w:rsid w:val="001611F3"/>
    <w:rsid w:val="001616B3"/>
    <w:rsid w:val="00163827"/>
    <w:rsid w:val="00163930"/>
    <w:rsid w:val="00164C9F"/>
    <w:rsid w:val="00165830"/>
    <w:rsid w:val="001664CA"/>
    <w:rsid w:val="00166781"/>
    <w:rsid w:val="00166936"/>
    <w:rsid w:val="00166EF7"/>
    <w:rsid w:val="0016748F"/>
    <w:rsid w:val="00170F7E"/>
    <w:rsid w:val="00170FBB"/>
    <w:rsid w:val="00171033"/>
    <w:rsid w:val="00171058"/>
    <w:rsid w:val="00172131"/>
    <w:rsid w:val="0017234D"/>
    <w:rsid w:val="00172E08"/>
    <w:rsid w:val="00172E0A"/>
    <w:rsid w:val="001730DF"/>
    <w:rsid w:val="001733A7"/>
    <w:rsid w:val="001735DE"/>
    <w:rsid w:val="001752C7"/>
    <w:rsid w:val="00177316"/>
    <w:rsid w:val="001803C0"/>
    <w:rsid w:val="001804FA"/>
    <w:rsid w:val="001811C3"/>
    <w:rsid w:val="001817F7"/>
    <w:rsid w:val="001824DE"/>
    <w:rsid w:val="00183048"/>
    <w:rsid w:val="00183149"/>
    <w:rsid w:val="00183DD6"/>
    <w:rsid w:val="0018466B"/>
    <w:rsid w:val="0018740D"/>
    <w:rsid w:val="0018768C"/>
    <w:rsid w:val="0018776A"/>
    <w:rsid w:val="001877B3"/>
    <w:rsid w:val="00187A0C"/>
    <w:rsid w:val="00187FC0"/>
    <w:rsid w:val="001901C6"/>
    <w:rsid w:val="00190524"/>
    <w:rsid w:val="00190B35"/>
    <w:rsid w:val="00191379"/>
    <w:rsid w:val="0019178F"/>
    <w:rsid w:val="00191971"/>
    <w:rsid w:val="00192F73"/>
    <w:rsid w:val="0019317C"/>
    <w:rsid w:val="001936CC"/>
    <w:rsid w:val="00193F1D"/>
    <w:rsid w:val="00193FEE"/>
    <w:rsid w:val="00195A0E"/>
    <w:rsid w:val="001A0691"/>
    <w:rsid w:val="001A0E32"/>
    <w:rsid w:val="001A117A"/>
    <w:rsid w:val="001A1C65"/>
    <w:rsid w:val="001A31F1"/>
    <w:rsid w:val="001A4072"/>
    <w:rsid w:val="001A44D3"/>
    <w:rsid w:val="001A497E"/>
    <w:rsid w:val="001A5CD1"/>
    <w:rsid w:val="001A6021"/>
    <w:rsid w:val="001B0915"/>
    <w:rsid w:val="001B0F08"/>
    <w:rsid w:val="001B1518"/>
    <w:rsid w:val="001B158E"/>
    <w:rsid w:val="001B15F2"/>
    <w:rsid w:val="001B2625"/>
    <w:rsid w:val="001B363C"/>
    <w:rsid w:val="001B4737"/>
    <w:rsid w:val="001B5343"/>
    <w:rsid w:val="001B5C11"/>
    <w:rsid w:val="001B695F"/>
    <w:rsid w:val="001B6AF7"/>
    <w:rsid w:val="001B7820"/>
    <w:rsid w:val="001B7C5A"/>
    <w:rsid w:val="001C0811"/>
    <w:rsid w:val="001C23E1"/>
    <w:rsid w:val="001C2BCF"/>
    <w:rsid w:val="001C3B38"/>
    <w:rsid w:val="001C46CE"/>
    <w:rsid w:val="001C541C"/>
    <w:rsid w:val="001C5611"/>
    <w:rsid w:val="001C6ADB"/>
    <w:rsid w:val="001C7104"/>
    <w:rsid w:val="001C7AA3"/>
    <w:rsid w:val="001D0659"/>
    <w:rsid w:val="001D06F2"/>
    <w:rsid w:val="001D0FCC"/>
    <w:rsid w:val="001D14F0"/>
    <w:rsid w:val="001D19EE"/>
    <w:rsid w:val="001D2330"/>
    <w:rsid w:val="001D39D4"/>
    <w:rsid w:val="001D476A"/>
    <w:rsid w:val="001D5F5E"/>
    <w:rsid w:val="001D6719"/>
    <w:rsid w:val="001D760E"/>
    <w:rsid w:val="001D79CB"/>
    <w:rsid w:val="001D7CA6"/>
    <w:rsid w:val="001E241E"/>
    <w:rsid w:val="001E2850"/>
    <w:rsid w:val="001E334E"/>
    <w:rsid w:val="001E36CC"/>
    <w:rsid w:val="001E5E83"/>
    <w:rsid w:val="001F1A5A"/>
    <w:rsid w:val="001F2E99"/>
    <w:rsid w:val="001F3DBB"/>
    <w:rsid w:val="001F4471"/>
    <w:rsid w:val="001F5387"/>
    <w:rsid w:val="001F5D5A"/>
    <w:rsid w:val="001F721C"/>
    <w:rsid w:val="00200FB1"/>
    <w:rsid w:val="002010B9"/>
    <w:rsid w:val="002016CB"/>
    <w:rsid w:val="00201925"/>
    <w:rsid w:val="002020B9"/>
    <w:rsid w:val="002022CC"/>
    <w:rsid w:val="0020389A"/>
    <w:rsid w:val="00203E2C"/>
    <w:rsid w:val="002042DF"/>
    <w:rsid w:val="002053B1"/>
    <w:rsid w:val="002058E1"/>
    <w:rsid w:val="0020626E"/>
    <w:rsid w:val="00206359"/>
    <w:rsid w:val="002067ED"/>
    <w:rsid w:val="002068CA"/>
    <w:rsid w:val="00207F0D"/>
    <w:rsid w:val="00210B67"/>
    <w:rsid w:val="00211F1B"/>
    <w:rsid w:val="00213640"/>
    <w:rsid w:val="002139A2"/>
    <w:rsid w:val="002142DF"/>
    <w:rsid w:val="00215305"/>
    <w:rsid w:val="00215688"/>
    <w:rsid w:val="00216DC1"/>
    <w:rsid w:val="002178D9"/>
    <w:rsid w:val="0022055B"/>
    <w:rsid w:val="002211F1"/>
    <w:rsid w:val="002217E6"/>
    <w:rsid w:val="00222180"/>
    <w:rsid w:val="002223A5"/>
    <w:rsid w:val="002226CB"/>
    <w:rsid w:val="002234B6"/>
    <w:rsid w:val="00223AB8"/>
    <w:rsid w:val="002241D4"/>
    <w:rsid w:val="00224276"/>
    <w:rsid w:val="00224C12"/>
    <w:rsid w:val="00225A9F"/>
    <w:rsid w:val="00226C91"/>
    <w:rsid w:val="00232A8C"/>
    <w:rsid w:val="00233F4E"/>
    <w:rsid w:val="00233F76"/>
    <w:rsid w:val="002342F4"/>
    <w:rsid w:val="0023631F"/>
    <w:rsid w:val="00236798"/>
    <w:rsid w:val="00237E62"/>
    <w:rsid w:val="00240960"/>
    <w:rsid w:val="002410C4"/>
    <w:rsid w:val="00241C26"/>
    <w:rsid w:val="00241E4C"/>
    <w:rsid w:val="0024205C"/>
    <w:rsid w:val="0024283C"/>
    <w:rsid w:val="00242A54"/>
    <w:rsid w:val="00242A9F"/>
    <w:rsid w:val="002439DC"/>
    <w:rsid w:val="00243BFA"/>
    <w:rsid w:val="00243C02"/>
    <w:rsid w:val="00244298"/>
    <w:rsid w:val="002449C3"/>
    <w:rsid w:val="00245863"/>
    <w:rsid w:val="002467DC"/>
    <w:rsid w:val="002469A6"/>
    <w:rsid w:val="00247107"/>
    <w:rsid w:val="00247198"/>
    <w:rsid w:val="00247294"/>
    <w:rsid w:val="00247B86"/>
    <w:rsid w:val="00250372"/>
    <w:rsid w:val="002507F5"/>
    <w:rsid w:val="00251093"/>
    <w:rsid w:val="00251421"/>
    <w:rsid w:val="00253C8A"/>
    <w:rsid w:val="00255455"/>
    <w:rsid w:val="002559BB"/>
    <w:rsid w:val="00256185"/>
    <w:rsid w:val="00256D48"/>
    <w:rsid w:val="00257926"/>
    <w:rsid w:val="00257BB1"/>
    <w:rsid w:val="00257C78"/>
    <w:rsid w:val="00260393"/>
    <w:rsid w:val="00260489"/>
    <w:rsid w:val="00261885"/>
    <w:rsid w:val="0026306B"/>
    <w:rsid w:val="00263582"/>
    <w:rsid w:val="00263F67"/>
    <w:rsid w:val="00266DD7"/>
    <w:rsid w:val="002675C2"/>
    <w:rsid w:val="00267CA4"/>
    <w:rsid w:val="002725AC"/>
    <w:rsid w:val="00272E2E"/>
    <w:rsid w:val="00273076"/>
    <w:rsid w:val="0027387C"/>
    <w:rsid w:val="002746EC"/>
    <w:rsid w:val="002759D8"/>
    <w:rsid w:val="00276787"/>
    <w:rsid w:val="002767C8"/>
    <w:rsid w:val="00277581"/>
    <w:rsid w:val="00277C7D"/>
    <w:rsid w:val="00277D0D"/>
    <w:rsid w:val="00277D27"/>
    <w:rsid w:val="0028123D"/>
    <w:rsid w:val="0028238A"/>
    <w:rsid w:val="00282C58"/>
    <w:rsid w:val="002853AE"/>
    <w:rsid w:val="00287144"/>
    <w:rsid w:val="00290B56"/>
    <w:rsid w:val="00290E94"/>
    <w:rsid w:val="00291728"/>
    <w:rsid w:val="00291835"/>
    <w:rsid w:val="00291B79"/>
    <w:rsid w:val="00291BA3"/>
    <w:rsid w:val="00292365"/>
    <w:rsid w:val="0029331F"/>
    <w:rsid w:val="0029506E"/>
    <w:rsid w:val="00295EF0"/>
    <w:rsid w:val="0029742B"/>
    <w:rsid w:val="002A0868"/>
    <w:rsid w:val="002A0E36"/>
    <w:rsid w:val="002A1050"/>
    <w:rsid w:val="002A1B54"/>
    <w:rsid w:val="002A2691"/>
    <w:rsid w:val="002A283E"/>
    <w:rsid w:val="002A29B1"/>
    <w:rsid w:val="002A3337"/>
    <w:rsid w:val="002A33AD"/>
    <w:rsid w:val="002A3A35"/>
    <w:rsid w:val="002A515D"/>
    <w:rsid w:val="002A5C60"/>
    <w:rsid w:val="002A5FF2"/>
    <w:rsid w:val="002A638B"/>
    <w:rsid w:val="002A6CFB"/>
    <w:rsid w:val="002A7B4A"/>
    <w:rsid w:val="002B2260"/>
    <w:rsid w:val="002B3F3C"/>
    <w:rsid w:val="002B4F12"/>
    <w:rsid w:val="002B5666"/>
    <w:rsid w:val="002B7657"/>
    <w:rsid w:val="002B7781"/>
    <w:rsid w:val="002B7CA4"/>
    <w:rsid w:val="002C04FD"/>
    <w:rsid w:val="002C151B"/>
    <w:rsid w:val="002C4B82"/>
    <w:rsid w:val="002C4D68"/>
    <w:rsid w:val="002C5376"/>
    <w:rsid w:val="002C54F0"/>
    <w:rsid w:val="002C5D3F"/>
    <w:rsid w:val="002C675B"/>
    <w:rsid w:val="002C6837"/>
    <w:rsid w:val="002D0107"/>
    <w:rsid w:val="002D0433"/>
    <w:rsid w:val="002D0E6E"/>
    <w:rsid w:val="002D1B1D"/>
    <w:rsid w:val="002D395D"/>
    <w:rsid w:val="002D3CCE"/>
    <w:rsid w:val="002D4A37"/>
    <w:rsid w:val="002D5548"/>
    <w:rsid w:val="002D72BE"/>
    <w:rsid w:val="002E051C"/>
    <w:rsid w:val="002E0759"/>
    <w:rsid w:val="002E14BB"/>
    <w:rsid w:val="002E1A20"/>
    <w:rsid w:val="002E1A80"/>
    <w:rsid w:val="002E21D7"/>
    <w:rsid w:val="002E373A"/>
    <w:rsid w:val="002E4554"/>
    <w:rsid w:val="002E6289"/>
    <w:rsid w:val="002E726E"/>
    <w:rsid w:val="002E7C2F"/>
    <w:rsid w:val="002F230E"/>
    <w:rsid w:val="002F24FD"/>
    <w:rsid w:val="002F334E"/>
    <w:rsid w:val="002F3654"/>
    <w:rsid w:val="002F5237"/>
    <w:rsid w:val="002F7CA3"/>
    <w:rsid w:val="0030037D"/>
    <w:rsid w:val="0030150A"/>
    <w:rsid w:val="0030167C"/>
    <w:rsid w:val="00302C57"/>
    <w:rsid w:val="00303246"/>
    <w:rsid w:val="0030451D"/>
    <w:rsid w:val="0030537F"/>
    <w:rsid w:val="0030549F"/>
    <w:rsid w:val="00306899"/>
    <w:rsid w:val="00310B73"/>
    <w:rsid w:val="0031127D"/>
    <w:rsid w:val="00311B13"/>
    <w:rsid w:val="00312157"/>
    <w:rsid w:val="0031313F"/>
    <w:rsid w:val="00314176"/>
    <w:rsid w:val="00314309"/>
    <w:rsid w:val="00315BC4"/>
    <w:rsid w:val="00315F3B"/>
    <w:rsid w:val="00317DB6"/>
    <w:rsid w:val="00321CF1"/>
    <w:rsid w:val="00321FD1"/>
    <w:rsid w:val="003225CB"/>
    <w:rsid w:val="00322ACC"/>
    <w:rsid w:val="003248DB"/>
    <w:rsid w:val="00324FBB"/>
    <w:rsid w:val="00325093"/>
    <w:rsid w:val="003256D2"/>
    <w:rsid w:val="00325700"/>
    <w:rsid w:val="00325A65"/>
    <w:rsid w:val="003262A3"/>
    <w:rsid w:val="003265A6"/>
    <w:rsid w:val="00326A9D"/>
    <w:rsid w:val="003270E4"/>
    <w:rsid w:val="00327E5A"/>
    <w:rsid w:val="00330636"/>
    <w:rsid w:val="00332E4A"/>
    <w:rsid w:val="00332EA7"/>
    <w:rsid w:val="00334026"/>
    <w:rsid w:val="00334EA6"/>
    <w:rsid w:val="00336CF9"/>
    <w:rsid w:val="0033785C"/>
    <w:rsid w:val="00337A7B"/>
    <w:rsid w:val="00337F82"/>
    <w:rsid w:val="003402BE"/>
    <w:rsid w:val="00340653"/>
    <w:rsid w:val="0034181A"/>
    <w:rsid w:val="00341B30"/>
    <w:rsid w:val="0034292F"/>
    <w:rsid w:val="003429F2"/>
    <w:rsid w:val="00342B30"/>
    <w:rsid w:val="00342B44"/>
    <w:rsid w:val="0034326E"/>
    <w:rsid w:val="00343661"/>
    <w:rsid w:val="00345965"/>
    <w:rsid w:val="00345E72"/>
    <w:rsid w:val="0034744C"/>
    <w:rsid w:val="00347C5D"/>
    <w:rsid w:val="00350182"/>
    <w:rsid w:val="003503CA"/>
    <w:rsid w:val="0035044C"/>
    <w:rsid w:val="0035050E"/>
    <w:rsid w:val="00350E1F"/>
    <w:rsid w:val="003513D2"/>
    <w:rsid w:val="00351E7E"/>
    <w:rsid w:val="00352E0C"/>
    <w:rsid w:val="00353538"/>
    <w:rsid w:val="0035372A"/>
    <w:rsid w:val="00354119"/>
    <w:rsid w:val="003549B6"/>
    <w:rsid w:val="0035528C"/>
    <w:rsid w:val="00355E91"/>
    <w:rsid w:val="00355EDE"/>
    <w:rsid w:val="00357C9D"/>
    <w:rsid w:val="003615B2"/>
    <w:rsid w:val="00361A89"/>
    <w:rsid w:val="00361AF8"/>
    <w:rsid w:val="00362C29"/>
    <w:rsid w:val="003638F8"/>
    <w:rsid w:val="00365516"/>
    <w:rsid w:val="00365D88"/>
    <w:rsid w:val="003669C6"/>
    <w:rsid w:val="00366FDC"/>
    <w:rsid w:val="00367FF8"/>
    <w:rsid w:val="00371A32"/>
    <w:rsid w:val="00371CBD"/>
    <w:rsid w:val="00374F50"/>
    <w:rsid w:val="0037607D"/>
    <w:rsid w:val="00377210"/>
    <w:rsid w:val="003807E3"/>
    <w:rsid w:val="003821CC"/>
    <w:rsid w:val="00382AA9"/>
    <w:rsid w:val="00382BE1"/>
    <w:rsid w:val="003832A7"/>
    <w:rsid w:val="003836A7"/>
    <w:rsid w:val="003838C4"/>
    <w:rsid w:val="003846FA"/>
    <w:rsid w:val="00384E53"/>
    <w:rsid w:val="003853F2"/>
    <w:rsid w:val="003869FA"/>
    <w:rsid w:val="00387583"/>
    <w:rsid w:val="00387B78"/>
    <w:rsid w:val="00387E57"/>
    <w:rsid w:val="003901F2"/>
    <w:rsid w:val="0039037E"/>
    <w:rsid w:val="00390B55"/>
    <w:rsid w:val="00390F11"/>
    <w:rsid w:val="003932CE"/>
    <w:rsid w:val="00393DAF"/>
    <w:rsid w:val="003953B5"/>
    <w:rsid w:val="00395814"/>
    <w:rsid w:val="0039720D"/>
    <w:rsid w:val="00397506"/>
    <w:rsid w:val="003A0986"/>
    <w:rsid w:val="003A13E8"/>
    <w:rsid w:val="003A2692"/>
    <w:rsid w:val="003A35D9"/>
    <w:rsid w:val="003A404C"/>
    <w:rsid w:val="003A47F9"/>
    <w:rsid w:val="003A59FD"/>
    <w:rsid w:val="003A5E24"/>
    <w:rsid w:val="003A7150"/>
    <w:rsid w:val="003A763B"/>
    <w:rsid w:val="003A7CD2"/>
    <w:rsid w:val="003A7E42"/>
    <w:rsid w:val="003B0BBF"/>
    <w:rsid w:val="003B0D0F"/>
    <w:rsid w:val="003B15DF"/>
    <w:rsid w:val="003B1A48"/>
    <w:rsid w:val="003B376B"/>
    <w:rsid w:val="003B39A6"/>
    <w:rsid w:val="003B47F1"/>
    <w:rsid w:val="003B72B6"/>
    <w:rsid w:val="003B77BE"/>
    <w:rsid w:val="003B7F6D"/>
    <w:rsid w:val="003C0325"/>
    <w:rsid w:val="003C04F0"/>
    <w:rsid w:val="003C14F6"/>
    <w:rsid w:val="003C2268"/>
    <w:rsid w:val="003C2F1E"/>
    <w:rsid w:val="003C316E"/>
    <w:rsid w:val="003C3907"/>
    <w:rsid w:val="003C40AA"/>
    <w:rsid w:val="003C4676"/>
    <w:rsid w:val="003C4F7C"/>
    <w:rsid w:val="003C5F04"/>
    <w:rsid w:val="003C696A"/>
    <w:rsid w:val="003C6EE4"/>
    <w:rsid w:val="003C7700"/>
    <w:rsid w:val="003D3CE9"/>
    <w:rsid w:val="003D3F57"/>
    <w:rsid w:val="003D4253"/>
    <w:rsid w:val="003D61AF"/>
    <w:rsid w:val="003D6D48"/>
    <w:rsid w:val="003D6F25"/>
    <w:rsid w:val="003D782F"/>
    <w:rsid w:val="003E0235"/>
    <w:rsid w:val="003E0A1F"/>
    <w:rsid w:val="003E0C03"/>
    <w:rsid w:val="003E0DAB"/>
    <w:rsid w:val="003E11BC"/>
    <w:rsid w:val="003E16F5"/>
    <w:rsid w:val="003E1E39"/>
    <w:rsid w:val="003E434C"/>
    <w:rsid w:val="003E4394"/>
    <w:rsid w:val="003E48EB"/>
    <w:rsid w:val="003E554A"/>
    <w:rsid w:val="003E5DC9"/>
    <w:rsid w:val="003E7182"/>
    <w:rsid w:val="003E77F9"/>
    <w:rsid w:val="003F0112"/>
    <w:rsid w:val="003F0C63"/>
    <w:rsid w:val="003F167F"/>
    <w:rsid w:val="003F1DAF"/>
    <w:rsid w:val="003F30D7"/>
    <w:rsid w:val="003F466B"/>
    <w:rsid w:val="003F485D"/>
    <w:rsid w:val="003F5834"/>
    <w:rsid w:val="003F6450"/>
    <w:rsid w:val="003F6453"/>
    <w:rsid w:val="003F6ABE"/>
    <w:rsid w:val="003F7191"/>
    <w:rsid w:val="0040084B"/>
    <w:rsid w:val="004012CA"/>
    <w:rsid w:val="00401F55"/>
    <w:rsid w:val="0040287A"/>
    <w:rsid w:val="00403366"/>
    <w:rsid w:val="0040347E"/>
    <w:rsid w:val="00404008"/>
    <w:rsid w:val="00404190"/>
    <w:rsid w:val="00405E0B"/>
    <w:rsid w:val="00405F04"/>
    <w:rsid w:val="00407665"/>
    <w:rsid w:val="004107B2"/>
    <w:rsid w:val="00410C62"/>
    <w:rsid w:val="004110B5"/>
    <w:rsid w:val="004113A7"/>
    <w:rsid w:val="00411951"/>
    <w:rsid w:val="00412076"/>
    <w:rsid w:val="00412186"/>
    <w:rsid w:val="00413CAC"/>
    <w:rsid w:val="004140DE"/>
    <w:rsid w:val="00414431"/>
    <w:rsid w:val="004150D8"/>
    <w:rsid w:val="004167A9"/>
    <w:rsid w:val="00416849"/>
    <w:rsid w:val="00420282"/>
    <w:rsid w:val="004202BB"/>
    <w:rsid w:val="004207AD"/>
    <w:rsid w:val="0042281A"/>
    <w:rsid w:val="004229B6"/>
    <w:rsid w:val="004234D2"/>
    <w:rsid w:val="0042467B"/>
    <w:rsid w:val="00424E08"/>
    <w:rsid w:val="00425A1C"/>
    <w:rsid w:val="00425EE7"/>
    <w:rsid w:val="004267AC"/>
    <w:rsid w:val="0043131A"/>
    <w:rsid w:val="0043189E"/>
    <w:rsid w:val="00431DB3"/>
    <w:rsid w:val="00431E84"/>
    <w:rsid w:val="0043219E"/>
    <w:rsid w:val="00432D71"/>
    <w:rsid w:val="004331CF"/>
    <w:rsid w:val="004343E6"/>
    <w:rsid w:val="0043477B"/>
    <w:rsid w:val="00434B10"/>
    <w:rsid w:val="004363AE"/>
    <w:rsid w:val="00436C36"/>
    <w:rsid w:val="0043785F"/>
    <w:rsid w:val="00440542"/>
    <w:rsid w:val="004405F0"/>
    <w:rsid w:val="00441529"/>
    <w:rsid w:val="00442098"/>
    <w:rsid w:val="004421E2"/>
    <w:rsid w:val="0044250D"/>
    <w:rsid w:val="0044264C"/>
    <w:rsid w:val="00443FF9"/>
    <w:rsid w:val="00444A06"/>
    <w:rsid w:val="00444C8A"/>
    <w:rsid w:val="0044552E"/>
    <w:rsid w:val="00445AC4"/>
    <w:rsid w:val="004460C8"/>
    <w:rsid w:val="00447510"/>
    <w:rsid w:val="00447F03"/>
    <w:rsid w:val="00447F27"/>
    <w:rsid w:val="00450116"/>
    <w:rsid w:val="00450135"/>
    <w:rsid w:val="00451E09"/>
    <w:rsid w:val="00452498"/>
    <w:rsid w:val="004529D1"/>
    <w:rsid w:val="00452D5F"/>
    <w:rsid w:val="004543FA"/>
    <w:rsid w:val="0046052C"/>
    <w:rsid w:val="00461589"/>
    <w:rsid w:val="004616C3"/>
    <w:rsid w:val="00463152"/>
    <w:rsid w:val="00464E44"/>
    <w:rsid w:val="0046530A"/>
    <w:rsid w:val="00465DB7"/>
    <w:rsid w:val="00465E8A"/>
    <w:rsid w:val="004666BF"/>
    <w:rsid w:val="0046781D"/>
    <w:rsid w:val="00467AD8"/>
    <w:rsid w:val="00470201"/>
    <w:rsid w:val="00470AA4"/>
    <w:rsid w:val="00470B39"/>
    <w:rsid w:val="00471D76"/>
    <w:rsid w:val="00471DCA"/>
    <w:rsid w:val="004724FA"/>
    <w:rsid w:val="0047262D"/>
    <w:rsid w:val="0047340A"/>
    <w:rsid w:val="00474FB1"/>
    <w:rsid w:val="00475034"/>
    <w:rsid w:val="004763C9"/>
    <w:rsid w:val="004775AA"/>
    <w:rsid w:val="004816B6"/>
    <w:rsid w:val="00481DC6"/>
    <w:rsid w:val="004822DE"/>
    <w:rsid w:val="00482BC4"/>
    <w:rsid w:val="004830FC"/>
    <w:rsid w:val="00483E72"/>
    <w:rsid w:val="0048425E"/>
    <w:rsid w:val="0048470F"/>
    <w:rsid w:val="00485101"/>
    <w:rsid w:val="00485235"/>
    <w:rsid w:val="00485AB4"/>
    <w:rsid w:val="004862A2"/>
    <w:rsid w:val="00486559"/>
    <w:rsid w:val="00487D3C"/>
    <w:rsid w:val="00490369"/>
    <w:rsid w:val="004908E7"/>
    <w:rsid w:val="004920EF"/>
    <w:rsid w:val="00495ECF"/>
    <w:rsid w:val="004976DC"/>
    <w:rsid w:val="004A023E"/>
    <w:rsid w:val="004A03E6"/>
    <w:rsid w:val="004A1BD0"/>
    <w:rsid w:val="004A1E81"/>
    <w:rsid w:val="004A1EC3"/>
    <w:rsid w:val="004A1EC4"/>
    <w:rsid w:val="004A28C5"/>
    <w:rsid w:val="004A3307"/>
    <w:rsid w:val="004A3460"/>
    <w:rsid w:val="004A39C5"/>
    <w:rsid w:val="004A486A"/>
    <w:rsid w:val="004A4AA7"/>
    <w:rsid w:val="004A4D6B"/>
    <w:rsid w:val="004A5877"/>
    <w:rsid w:val="004A637F"/>
    <w:rsid w:val="004A63BA"/>
    <w:rsid w:val="004A66B6"/>
    <w:rsid w:val="004A799E"/>
    <w:rsid w:val="004A7C22"/>
    <w:rsid w:val="004B1A10"/>
    <w:rsid w:val="004B48E1"/>
    <w:rsid w:val="004B4A63"/>
    <w:rsid w:val="004B4F8E"/>
    <w:rsid w:val="004B5ADB"/>
    <w:rsid w:val="004B5B6D"/>
    <w:rsid w:val="004B68C2"/>
    <w:rsid w:val="004B6F7D"/>
    <w:rsid w:val="004C1183"/>
    <w:rsid w:val="004C1A0B"/>
    <w:rsid w:val="004C1F27"/>
    <w:rsid w:val="004C35EA"/>
    <w:rsid w:val="004C406F"/>
    <w:rsid w:val="004C4153"/>
    <w:rsid w:val="004C43D3"/>
    <w:rsid w:val="004C4BEC"/>
    <w:rsid w:val="004C501E"/>
    <w:rsid w:val="004C51B6"/>
    <w:rsid w:val="004C58D9"/>
    <w:rsid w:val="004C5D4D"/>
    <w:rsid w:val="004C5F17"/>
    <w:rsid w:val="004C616B"/>
    <w:rsid w:val="004C6714"/>
    <w:rsid w:val="004C6D26"/>
    <w:rsid w:val="004C726A"/>
    <w:rsid w:val="004D0D7A"/>
    <w:rsid w:val="004D1AB2"/>
    <w:rsid w:val="004D26BF"/>
    <w:rsid w:val="004D3767"/>
    <w:rsid w:val="004D4F8F"/>
    <w:rsid w:val="004D50BE"/>
    <w:rsid w:val="004D602B"/>
    <w:rsid w:val="004D639D"/>
    <w:rsid w:val="004D7EA5"/>
    <w:rsid w:val="004D7FDD"/>
    <w:rsid w:val="004E07D1"/>
    <w:rsid w:val="004E1021"/>
    <w:rsid w:val="004E1DE7"/>
    <w:rsid w:val="004E2671"/>
    <w:rsid w:val="004E29A1"/>
    <w:rsid w:val="004E2D4F"/>
    <w:rsid w:val="004E362F"/>
    <w:rsid w:val="004E3A3A"/>
    <w:rsid w:val="004E3B51"/>
    <w:rsid w:val="004E3D65"/>
    <w:rsid w:val="004E4EB9"/>
    <w:rsid w:val="004E6970"/>
    <w:rsid w:val="004E7580"/>
    <w:rsid w:val="004F141D"/>
    <w:rsid w:val="004F1DC2"/>
    <w:rsid w:val="004F2915"/>
    <w:rsid w:val="004F4191"/>
    <w:rsid w:val="004F465F"/>
    <w:rsid w:val="004F48F9"/>
    <w:rsid w:val="004F4F53"/>
    <w:rsid w:val="004F5391"/>
    <w:rsid w:val="004F575A"/>
    <w:rsid w:val="004F5787"/>
    <w:rsid w:val="004F5887"/>
    <w:rsid w:val="004F5889"/>
    <w:rsid w:val="004F6880"/>
    <w:rsid w:val="004F6B55"/>
    <w:rsid w:val="004F6C30"/>
    <w:rsid w:val="004F6E54"/>
    <w:rsid w:val="004F701C"/>
    <w:rsid w:val="00500038"/>
    <w:rsid w:val="005015A7"/>
    <w:rsid w:val="005017F0"/>
    <w:rsid w:val="00501856"/>
    <w:rsid w:val="00502F6C"/>
    <w:rsid w:val="00503C05"/>
    <w:rsid w:val="00504924"/>
    <w:rsid w:val="0050533C"/>
    <w:rsid w:val="00505686"/>
    <w:rsid w:val="005058C0"/>
    <w:rsid w:val="0050666E"/>
    <w:rsid w:val="00506F8F"/>
    <w:rsid w:val="005073E7"/>
    <w:rsid w:val="005077CC"/>
    <w:rsid w:val="005077E9"/>
    <w:rsid w:val="00512269"/>
    <w:rsid w:val="005126E5"/>
    <w:rsid w:val="00512E44"/>
    <w:rsid w:val="00515A28"/>
    <w:rsid w:val="0051641E"/>
    <w:rsid w:val="00522167"/>
    <w:rsid w:val="0052436D"/>
    <w:rsid w:val="0052721D"/>
    <w:rsid w:val="0052764D"/>
    <w:rsid w:val="005314BC"/>
    <w:rsid w:val="00531E49"/>
    <w:rsid w:val="005326DD"/>
    <w:rsid w:val="005348A4"/>
    <w:rsid w:val="00534B6D"/>
    <w:rsid w:val="00534E79"/>
    <w:rsid w:val="005354E3"/>
    <w:rsid w:val="0053592C"/>
    <w:rsid w:val="00535983"/>
    <w:rsid w:val="005378FA"/>
    <w:rsid w:val="00537AF0"/>
    <w:rsid w:val="005401E6"/>
    <w:rsid w:val="00540C8C"/>
    <w:rsid w:val="005424B1"/>
    <w:rsid w:val="00542746"/>
    <w:rsid w:val="005427A6"/>
    <w:rsid w:val="00550018"/>
    <w:rsid w:val="00551589"/>
    <w:rsid w:val="00552502"/>
    <w:rsid w:val="00552C50"/>
    <w:rsid w:val="00552CB5"/>
    <w:rsid w:val="00553080"/>
    <w:rsid w:val="00553EBA"/>
    <w:rsid w:val="005546DF"/>
    <w:rsid w:val="00554BBF"/>
    <w:rsid w:val="005556BC"/>
    <w:rsid w:val="005567BC"/>
    <w:rsid w:val="00556AA2"/>
    <w:rsid w:val="00556C91"/>
    <w:rsid w:val="005605C6"/>
    <w:rsid w:val="00560D78"/>
    <w:rsid w:val="005611E8"/>
    <w:rsid w:val="005627C8"/>
    <w:rsid w:val="00563466"/>
    <w:rsid w:val="00563AE6"/>
    <w:rsid w:val="00563BB6"/>
    <w:rsid w:val="005641CB"/>
    <w:rsid w:val="00564CC2"/>
    <w:rsid w:val="005657AC"/>
    <w:rsid w:val="00567248"/>
    <w:rsid w:val="00567A7A"/>
    <w:rsid w:val="005711A0"/>
    <w:rsid w:val="005715D3"/>
    <w:rsid w:val="0057167F"/>
    <w:rsid w:val="00571973"/>
    <w:rsid w:val="00571AB5"/>
    <w:rsid w:val="005725EE"/>
    <w:rsid w:val="00574556"/>
    <w:rsid w:val="0057463F"/>
    <w:rsid w:val="00574CAE"/>
    <w:rsid w:val="00575500"/>
    <w:rsid w:val="005755FE"/>
    <w:rsid w:val="005759CB"/>
    <w:rsid w:val="00575D3A"/>
    <w:rsid w:val="00576882"/>
    <w:rsid w:val="00576DE9"/>
    <w:rsid w:val="00577311"/>
    <w:rsid w:val="005778DA"/>
    <w:rsid w:val="005800B5"/>
    <w:rsid w:val="00580556"/>
    <w:rsid w:val="0058081E"/>
    <w:rsid w:val="00581868"/>
    <w:rsid w:val="00583A55"/>
    <w:rsid w:val="00584A26"/>
    <w:rsid w:val="00584DCA"/>
    <w:rsid w:val="005851DD"/>
    <w:rsid w:val="005858F6"/>
    <w:rsid w:val="005863B8"/>
    <w:rsid w:val="0058778E"/>
    <w:rsid w:val="00590553"/>
    <w:rsid w:val="00590C93"/>
    <w:rsid w:val="00590E50"/>
    <w:rsid w:val="005912B0"/>
    <w:rsid w:val="005914F4"/>
    <w:rsid w:val="00592B8F"/>
    <w:rsid w:val="00592FC2"/>
    <w:rsid w:val="0059333A"/>
    <w:rsid w:val="005939CE"/>
    <w:rsid w:val="00593E47"/>
    <w:rsid w:val="00594423"/>
    <w:rsid w:val="00596707"/>
    <w:rsid w:val="005968EE"/>
    <w:rsid w:val="00596BCA"/>
    <w:rsid w:val="005A0263"/>
    <w:rsid w:val="005A0F3F"/>
    <w:rsid w:val="005A14F0"/>
    <w:rsid w:val="005A19C9"/>
    <w:rsid w:val="005A1AD3"/>
    <w:rsid w:val="005A213F"/>
    <w:rsid w:val="005A2BDB"/>
    <w:rsid w:val="005A58C8"/>
    <w:rsid w:val="005A7579"/>
    <w:rsid w:val="005A7E41"/>
    <w:rsid w:val="005B231D"/>
    <w:rsid w:val="005B3506"/>
    <w:rsid w:val="005B3FCE"/>
    <w:rsid w:val="005B50BF"/>
    <w:rsid w:val="005B5868"/>
    <w:rsid w:val="005B7D2B"/>
    <w:rsid w:val="005C0A13"/>
    <w:rsid w:val="005C1C22"/>
    <w:rsid w:val="005C20A4"/>
    <w:rsid w:val="005C2BA9"/>
    <w:rsid w:val="005C2E59"/>
    <w:rsid w:val="005C354D"/>
    <w:rsid w:val="005C3FA0"/>
    <w:rsid w:val="005C47F6"/>
    <w:rsid w:val="005C518E"/>
    <w:rsid w:val="005C5BF7"/>
    <w:rsid w:val="005C6367"/>
    <w:rsid w:val="005C6F4D"/>
    <w:rsid w:val="005C6FBA"/>
    <w:rsid w:val="005C75E9"/>
    <w:rsid w:val="005C76EB"/>
    <w:rsid w:val="005C7C7D"/>
    <w:rsid w:val="005D19D4"/>
    <w:rsid w:val="005D26D3"/>
    <w:rsid w:val="005D2AE9"/>
    <w:rsid w:val="005D2B08"/>
    <w:rsid w:val="005D2E54"/>
    <w:rsid w:val="005D2EE1"/>
    <w:rsid w:val="005D333C"/>
    <w:rsid w:val="005D384A"/>
    <w:rsid w:val="005D3C52"/>
    <w:rsid w:val="005D464B"/>
    <w:rsid w:val="005D46BB"/>
    <w:rsid w:val="005D53D3"/>
    <w:rsid w:val="005D601E"/>
    <w:rsid w:val="005D61A7"/>
    <w:rsid w:val="005D6D2F"/>
    <w:rsid w:val="005D78A3"/>
    <w:rsid w:val="005E033F"/>
    <w:rsid w:val="005E0C04"/>
    <w:rsid w:val="005E1022"/>
    <w:rsid w:val="005E157F"/>
    <w:rsid w:val="005E1CEF"/>
    <w:rsid w:val="005E29BB"/>
    <w:rsid w:val="005E30E6"/>
    <w:rsid w:val="005E31F7"/>
    <w:rsid w:val="005E32C7"/>
    <w:rsid w:val="005E4755"/>
    <w:rsid w:val="005E5F02"/>
    <w:rsid w:val="005E6A97"/>
    <w:rsid w:val="005E6FC9"/>
    <w:rsid w:val="005E7010"/>
    <w:rsid w:val="005E7136"/>
    <w:rsid w:val="005E7D91"/>
    <w:rsid w:val="005F037B"/>
    <w:rsid w:val="005F056D"/>
    <w:rsid w:val="005F0961"/>
    <w:rsid w:val="005F0B9B"/>
    <w:rsid w:val="005F15E9"/>
    <w:rsid w:val="005F264E"/>
    <w:rsid w:val="005F293F"/>
    <w:rsid w:val="005F3523"/>
    <w:rsid w:val="005F399C"/>
    <w:rsid w:val="005F3D8A"/>
    <w:rsid w:val="005F45CD"/>
    <w:rsid w:val="005F76ED"/>
    <w:rsid w:val="005F7A4A"/>
    <w:rsid w:val="005F7CC9"/>
    <w:rsid w:val="00601194"/>
    <w:rsid w:val="0060226D"/>
    <w:rsid w:val="006028C3"/>
    <w:rsid w:val="00602ACD"/>
    <w:rsid w:val="00602B53"/>
    <w:rsid w:val="006032E3"/>
    <w:rsid w:val="00605261"/>
    <w:rsid w:val="00606199"/>
    <w:rsid w:val="006079E2"/>
    <w:rsid w:val="00607F95"/>
    <w:rsid w:val="00607FB0"/>
    <w:rsid w:val="0061097B"/>
    <w:rsid w:val="0061231A"/>
    <w:rsid w:val="0061413E"/>
    <w:rsid w:val="00614A7B"/>
    <w:rsid w:val="00614E80"/>
    <w:rsid w:val="00614F9D"/>
    <w:rsid w:val="00616516"/>
    <w:rsid w:val="006167D6"/>
    <w:rsid w:val="00616A0C"/>
    <w:rsid w:val="00617417"/>
    <w:rsid w:val="00617929"/>
    <w:rsid w:val="006204F6"/>
    <w:rsid w:val="00620751"/>
    <w:rsid w:val="00620EFA"/>
    <w:rsid w:val="00621939"/>
    <w:rsid w:val="00621F78"/>
    <w:rsid w:val="006256F4"/>
    <w:rsid w:val="006259AD"/>
    <w:rsid w:val="00626565"/>
    <w:rsid w:val="00626E78"/>
    <w:rsid w:val="00627658"/>
    <w:rsid w:val="00630534"/>
    <w:rsid w:val="006309BC"/>
    <w:rsid w:val="00632A2C"/>
    <w:rsid w:val="00632C1C"/>
    <w:rsid w:val="00632F5E"/>
    <w:rsid w:val="00634590"/>
    <w:rsid w:val="00634DA6"/>
    <w:rsid w:val="00634F84"/>
    <w:rsid w:val="0063680F"/>
    <w:rsid w:val="00637CB5"/>
    <w:rsid w:val="00637F1A"/>
    <w:rsid w:val="00640296"/>
    <w:rsid w:val="006402A3"/>
    <w:rsid w:val="00641201"/>
    <w:rsid w:val="00641B76"/>
    <w:rsid w:val="00642FE1"/>
    <w:rsid w:val="0064382E"/>
    <w:rsid w:val="006442FA"/>
    <w:rsid w:val="00644F33"/>
    <w:rsid w:val="0064525A"/>
    <w:rsid w:val="00646838"/>
    <w:rsid w:val="0064781D"/>
    <w:rsid w:val="00647D23"/>
    <w:rsid w:val="00650A3C"/>
    <w:rsid w:val="00650B32"/>
    <w:rsid w:val="00650FF3"/>
    <w:rsid w:val="00652025"/>
    <w:rsid w:val="00652863"/>
    <w:rsid w:val="006533A5"/>
    <w:rsid w:val="00653B0B"/>
    <w:rsid w:val="00654093"/>
    <w:rsid w:val="006541B6"/>
    <w:rsid w:val="00654D38"/>
    <w:rsid w:val="00655ABE"/>
    <w:rsid w:val="0065712F"/>
    <w:rsid w:val="00661111"/>
    <w:rsid w:val="00661C1C"/>
    <w:rsid w:val="00661C8B"/>
    <w:rsid w:val="00661E0D"/>
    <w:rsid w:val="00662654"/>
    <w:rsid w:val="00662719"/>
    <w:rsid w:val="00662823"/>
    <w:rsid w:val="006634B1"/>
    <w:rsid w:val="00663614"/>
    <w:rsid w:val="00663A40"/>
    <w:rsid w:val="00664DBA"/>
    <w:rsid w:val="00665298"/>
    <w:rsid w:val="00665789"/>
    <w:rsid w:val="006666CA"/>
    <w:rsid w:val="00670543"/>
    <w:rsid w:val="00670C8C"/>
    <w:rsid w:val="00670E1D"/>
    <w:rsid w:val="006719F5"/>
    <w:rsid w:val="006723E2"/>
    <w:rsid w:val="00672D55"/>
    <w:rsid w:val="0067303A"/>
    <w:rsid w:val="0067459E"/>
    <w:rsid w:val="00674A14"/>
    <w:rsid w:val="0067649F"/>
    <w:rsid w:val="0068055D"/>
    <w:rsid w:val="006825CB"/>
    <w:rsid w:val="0068342E"/>
    <w:rsid w:val="006846CD"/>
    <w:rsid w:val="006847BD"/>
    <w:rsid w:val="006853A6"/>
    <w:rsid w:val="00686373"/>
    <w:rsid w:val="006864BE"/>
    <w:rsid w:val="00686757"/>
    <w:rsid w:val="00686B4C"/>
    <w:rsid w:val="00686C03"/>
    <w:rsid w:val="006904EB"/>
    <w:rsid w:val="00691D5A"/>
    <w:rsid w:val="00692338"/>
    <w:rsid w:val="00693802"/>
    <w:rsid w:val="00693B4C"/>
    <w:rsid w:val="00693C44"/>
    <w:rsid w:val="006944FE"/>
    <w:rsid w:val="0069669F"/>
    <w:rsid w:val="006A01F8"/>
    <w:rsid w:val="006A07DB"/>
    <w:rsid w:val="006A0CBF"/>
    <w:rsid w:val="006A340E"/>
    <w:rsid w:val="006A48B7"/>
    <w:rsid w:val="006A4B78"/>
    <w:rsid w:val="006A58A7"/>
    <w:rsid w:val="006A6241"/>
    <w:rsid w:val="006A6734"/>
    <w:rsid w:val="006A773F"/>
    <w:rsid w:val="006A78D4"/>
    <w:rsid w:val="006A7E9B"/>
    <w:rsid w:val="006A7EE8"/>
    <w:rsid w:val="006B005C"/>
    <w:rsid w:val="006B1654"/>
    <w:rsid w:val="006B1F96"/>
    <w:rsid w:val="006B29D8"/>
    <w:rsid w:val="006B2C76"/>
    <w:rsid w:val="006B2EE1"/>
    <w:rsid w:val="006B414B"/>
    <w:rsid w:val="006B4D74"/>
    <w:rsid w:val="006B4F03"/>
    <w:rsid w:val="006B5175"/>
    <w:rsid w:val="006B547E"/>
    <w:rsid w:val="006B5AB5"/>
    <w:rsid w:val="006B630C"/>
    <w:rsid w:val="006B6557"/>
    <w:rsid w:val="006B6763"/>
    <w:rsid w:val="006B6DEE"/>
    <w:rsid w:val="006B787B"/>
    <w:rsid w:val="006C08B2"/>
    <w:rsid w:val="006C2824"/>
    <w:rsid w:val="006C49C6"/>
    <w:rsid w:val="006C4B64"/>
    <w:rsid w:val="006C4EFB"/>
    <w:rsid w:val="006C5CD2"/>
    <w:rsid w:val="006C5F55"/>
    <w:rsid w:val="006C7526"/>
    <w:rsid w:val="006D02B8"/>
    <w:rsid w:val="006D092D"/>
    <w:rsid w:val="006D0E19"/>
    <w:rsid w:val="006D15A0"/>
    <w:rsid w:val="006D1FC7"/>
    <w:rsid w:val="006D22B2"/>
    <w:rsid w:val="006D253A"/>
    <w:rsid w:val="006D29CD"/>
    <w:rsid w:val="006D3214"/>
    <w:rsid w:val="006D32F8"/>
    <w:rsid w:val="006D44A6"/>
    <w:rsid w:val="006D45ED"/>
    <w:rsid w:val="006D5708"/>
    <w:rsid w:val="006D5913"/>
    <w:rsid w:val="006D5F19"/>
    <w:rsid w:val="006D6222"/>
    <w:rsid w:val="006D6DA7"/>
    <w:rsid w:val="006D6E0F"/>
    <w:rsid w:val="006D76C9"/>
    <w:rsid w:val="006D7CEE"/>
    <w:rsid w:val="006E06C4"/>
    <w:rsid w:val="006E0CDD"/>
    <w:rsid w:val="006E2191"/>
    <w:rsid w:val="006E40D2"/>
    <w:rsid w:val="006E4A62"/>
    <w:rsid w:val="006E6FF1"/>
    <w:rsid w:val="006E7449"/>
    <w:rsid w:val="006E7893"/>
    <w:rsid w:val="006F141E"/>
    <w:rsid w:val="006F21AB"/>
    <w:rsid w:val="006F21F6"/>
    <w:rsid w:val="006F3776"/>
    <w:rsid w:val="006F532F"/>
    <w:rsid w:val="006F783C"/>
    <w:rsid w:val="006F7F70"/>
    <w:rsid w:val="0070012F"/>
    <w:rsid w:val="00700E34"/>
    <w:rsid w:val="007036A1"/>
    <w:rsid w:val="00703911"/>
    <w:rsid w:val="00705097"/>
    <w:rsid w:val="0070681E"/>
    <w:rsid w:val="00707007"/>
    <w:rsid w:val="00707496"/>
    <w:rsid w:val="00707A5E"/>
    <w:rsid w:val="00710580"/>
    <w:rsid w:val="007111FF"/>
    <w:rsid w:val="00712A6F"/>
    <w:rsid w:val="007141A1"/>
    <w:rsid w:val="007143A2"/>
    <w:rsid w:val="00714572"/>
    <w:rsid w:val="00714710"/>
    <w:rsid w:val="00714D49"/>
    <w:rsid w:val="00714E4A"/>
    <w:rsid w:val="007173F2"/>
    <w:rsid w:val="00720A9E"/>
    <w:rsid w:val="007211F3"/>
    <w:rsid w:val="0072146C"/>
    <w:rsid w:val="007223AE"/>
    <w:rsid w:val="00722996"/>
    <w:rsid w:val="00722AAB"/>
    <w:rsid w:val="00723BA2"/>
    <w:rsid w:val="00724184"/>
    <w:rsid w:val="00724815"/>
    <w:rsid w:val="00725048"/>
    <w:rsid w:val="00726547"/>
    <w:rsid w:val="0072705E"/>
    <w:rsid w:val="007277A2"/>
    <w:rsid w:val="0073025A"/>
    <w:rsid w:val="00730645"/>
    <w:rsid w:val="00730DC6"/>
    <w:rsid w:val="0073275C"/>
    <w:rsid w:val="00734220"/>
    <w:rsid w:val="00734A77"/>
    <w:rsid w:val="00734C1E"/>
    <w:rsid w:val="007356F5"/>
    <w:rsid w:val="00735E4B"/>
    <w:rsid w:val="007367D9"/>
    <w:rsid w:val="00736EA4"/>
    <w:rsid w:val="00736F83"/>
    <w:rsid w:val="00737A9F"/>
    <w:rsid w:val="00737AD3"/>
    <w:rsid w:val="00737D9B"/>
    <w:rsid w:val="00740B0D"/>
    <w:rsid w:val="00740B62"/>
    <w:rsid w:val="00740D55"/>
    <w:rsid w:val="00740E15"/>
    <w:rsid w:val="00741B02"/>
    <w:rsid w:val="00742E69"/>
    <w:rsid w:val="0074339B"/>
    <w:rsid w:val="00743862"/>
    <w:rsid w:val="007452D3"/>
    <w:rsid w:val="0074653D"/>
    <w:rsid w:val="0074658C"/>
    <w:rsid w:val="00746FE6"/>
    <w:rsid w:val="00747E67"/>
    <w:rsid w:val="00750029"/>
    <w:rsid w:val="0075095E"/>
    <w:rsid w:val="00750A55"/>
    <w:rsid w:val="00750BC2"/>
    <w:rsid w:val="007519ED"/>
    <w:rsid w:val="00752B07"/>
    <w:rsid w:val="00752EAA"/>
    <w:rsid w:val="007538E1"/>
    <w:rsid w:val="00754651"/>
    <w:rsid w:val="00757697"/>
    <w:rsid w:val="00761150"/>
    <w:rsid w:val="0076121B"/>
    <w:rsid w:val="00761CB3"/>
    <w:rsid w:val="00761DCF"/>
    <w:rsid w:val="0076325D"/>
    <w:rsid w:val="007639A1"/>
    <w:rsid w:val="00763ED3"/>
    <w:rsid w:val="007655A8"/>
    <w:rsid w:val="00765735"/>
    <w:rsid w:val="0076588D"/>
    <w:rsid w:val="007669E7"/>
    <w:rsid w:val="00767054"/>
    <w:rsid w:val="00767064"/>
    <w:rsid w:val="00767A91"/>
    <w:rsid w:val="00771809"/>
    <w:rsid w:val="007718D8"/>
    <w:rsid w:val="00771DB3"/>
    <w:rsid w:val="00772B94"/>
    <w:rsid w:val="00772EBB"/>
    <w:rsid w:val="00772F13"/>
    <w:rsid w:val="00773AA9"/>
    <w:rsid w:val="00774D6F"/>
    <w:rsid w:val="00775346"/>
    <w:rsid w:val="00775AF9"/>
    <w:rsid w:val="0077798A"/>
    <w:rsid w:val="007803BF"/>
    <w:rsid w:val="00782004"/>
    <w:rsid w:val="00784392"/>
    <w:rsid w:val="00786634"/>
    <w:rsid w:val="00787169"/>
    <w:rsid w:val="0079125C"/>
    <w:rsid w:val="007913F7"/>
    <w:rsid w:val="00791A3F"/>
    <w:rsid w:val="00793013"/>
    <w:rsid w:val="00794E2B"/>
    <w:rsid w:val="0079570C"/>
    <w:rsid w:val="00795E35"/>
    <w:rsid w:val="007972B0"/>
    <w:rsid w:val="007A024C"/>
    <w:rsid w:val="007A21B0"/>
    <w:rsid w:val="007A23AC"/>
    <w:rsid w:val="007A2B01"/>
    <w:rsid w:val="007A2FE2"/>
    <w:rsid w:val="007A3FA3"/>
    <w:rsid w:val="007A4DD6"/>
    <w:rsid w:val="007A68D6"/>
    <w:rsid w:val="007A7CB0"/>
    <w:rsid w:val="007A7FDB"/>
    <w:rsid w:val="007B0307"/>
    <w:rsid w:val="007B2802"/>
    <w:rsid w:val="007B4D79"/>
    <w:rsid w:val="007B57CE"/>
    <w:rsid w:val="007B59DA"/>
    <w:rsid w:val="007B5EB7"/>
    <w:rsid w:val="007B6D33"/>
    <w:rsid w:val="007B7C91"/>
    <w:rsid w:val="007C035F"/>
    <w:rsid w:val="007C05E8"/>
    <w:rsid w:val="007C0824"/>
    <w:rsid w:val="007C1EA4"/>
    <w:rsid w:val="007C25EA"/>
    <w:rsid w:val="007C3A70"/>
    <w:rsid w:val="007C3B98"/>
    <w:rsid w:val="007C3E9A"/>
    <w:rsid w:val="007C614D"/>
    <w:rsid w:val="007C63FF"/>
    <w:rsid w:val="007C65B0"/>
    <w:rsid w:val="007C7A5E"/>
    <w:rsid w:val="007D03BB"/>
    <w:rsid w:val="007D0CA9"/>
    <w:rsid w:val="007D1941"/>
    <w:rsid w:val="007D1B5A"/>
    <w:rsid w:val="007D1BDE"/>
    <w:rsid w:val="007D2594"/>
    <w:rsid w:val="007D4A08"/>
    <w:rsid w:val="007D4D0E"/>
    <w:rsid w:val="007D55EC"/>
    <w:rsid w:val="007D6A63"/>
    <w:rsid w:val="007D7621"/>
    <w:rsid w:val="007D785F"/>
    <w:rsid w:val="007E326E"/>
    <w:rsid w:val="007E365C"/>
    <w:rsid w:val="007E3853"/>
    <w:rsid w:val="007E3CD6"/>
    <w:rsid w:val="007E3EAB"/>
    <w:rsid w:val="007E5E92"/>
    <w:rsid w:val="007E6862"/>
    <w:rsid w:val="007E69F9"/>
    <w:rsid w:val="007E6E9F"/>
    <w:rsid w:val="007E7697"/>
    <w:rsid w:val="007F2A8D"/>
    <w:rsid w:val="007F3C09"/>
    <w:rsid w:val="007F4183"/>
    <w:rsid w:val="007F4BF1"/>
    <w:rsid w:val="007F6A64"/>
    <w:rsid w:val="007F71EB"/>
    <w:rsid w:val="007F7B6E"/>
    <w:rsid w:val="00800524"/>
    <w:rsid w:val="00801C91"/>
    <w:rsid w:val="00801DAB"/>
    <w:rsid w:val="008021F5"/>
    <w:rsid w:val="008029C7"/>
    <w:rsid w:val="0080402D"/>
    <w:rsid w:val="00806261"/>
    <w:rsid w:val="00807A7B"/>
    <w:rsid w:val="0081168C"/>
    <w:rsid w:val="008120D0"/>
    <w:rsid w:val="00812B41"/>
    <w:rsid w:val="008140F5"/>
    <w:rsid w:val="00814856"/>
    <w:rsid w:val="008150B4"/>
    <w:rsid w:val="00815170"/>
    <w:rsid w:val="00820D51"/>
    <w:rsid w:val="00821B45"/>
    <w:rsid w:val="0082208E"/>
    <w:rsid w:val="00822F7C"/>
    <w:rsid w:val="0082346B"/>
    <w:rsid w:val="00825A38"/>
    <w:rsid w:val="00826909"/>
    <w:rsid w:val="00826DC5"/>
    <w:rsid w:val="00827D06"/>
    <w:rsid w:val="00830470"/>
    <w:rsid w:val="00831307"/>
    <w:rsid w:val="00833067"/>
    <w:rsid w:val="008359A9"/>
    <w:rsid w:val="00836786"/>
    <w:rsid w:val="008370D5"/>
    <w:rsid w:val="00837FE3"/>
    <w:rsid w:val="00841A61"/>
    <w:rsid w:val="00842BA4"/>
    <w:rsid w:val="00842FFA"/>
    <w:rsid w:val="008439E8"/>
    <w:rsid w:val="00843B8A"/>
    <w:rsid w:val="008443E5"/>
    <w:rsid w:val="00847E9B"/>
    <w:rsid w:val="008501E9"/>
    <w:rsid w:val="0085055E"/>
    <w:rsid w:val="00850B41"/>
    <w:rsid w:val="0085127C"/>
    <w:rsid w:val="0085264A"/>
    <w:rsid w:val="008527A4"/>
    <w:rsid w:val="00852DDA"/>
    <w:rsid w:val="00853079"/>
    <w:rsid w:val="00853198"/>
    <w:rsid w:val="00853B87"/>
    <w:rsid w:val="00853F22"/>
    <w:rsid w:val="00855A53"/>
    <w:rsid w:val="008574E3"/>
    <w:rsid w:val="00860A13"/>
    <w:rsid w:val="00860A2C"/>
    <w:rsid w:val="00861048"/>
    <w:rsid w:val="0086129F"/>
    <w:rsid w:val="0086229C"/>
    <w:rsid w:val="008623B4"/>
    <w:rsid w:val="00865F69"/>
    <w:rsid w:val="00866081"/>
    <w:rsid w:val="008662DD"/>
    <w:rsid w:val="00866EED"/>
    <w:rsid w:val="00870256"/>
    <w:rsid w:val="0087055A"/>
    <w:rsid w:val="00870E7A"/>
    <w:rsid w:val="008723ED"/>
    <w:rsid w:val="0087288C"/>
    <w:rsid w:val="00873411"/>
    <w:rsid w:val="00873413"/>
    <w:rsid w:val="0087468C"/>
    <w:rsid w:val="00874C2A"/>
    <w:rsid w:val="008751D7"/>
    <w:rsid w:val="00875CE6"/>
    <w:rsid w:val="00876B3B"/>
    <w:rsid w:val="00877114"/>
    <w:rsid w:val="008779A4"/>
    <w:rsid w:val="0088089B"/>
    <w:rsid w:val="0088099A"/>
    <w:rsid w:val="00880E81"/>
    <w:rsid w:val="00882137"/>
    <w:rsid w:val="0088232D"/>
    <w:rsid w:val="00884229"/>
    <w:rsid w:val="0088476B"/>
    <w:rsid w:val="008849F2"/>
    <w:rsid w:val="0088674C"/>
    <w:rsid w:val="00886B63"/>
    <w:rsid w:val="00886EFB"/>
    <w:rsid w:val="008875A9"/>
    <w:rsid w:val="008876D2"/>
    <w:rsid w:val="008878E8"/>
    <w:rsid w:val="0089159F"/>
    <w:rsid w:val="008919E4"/>
    <w:rsid w:val="00892688"/>
    <w:rsid w:val="008929AD"/>
    <w:rsid w:val="00892D4F"/>
    <w:rsid w:val="008939F6"/>
    <w:rsid w:val="00896699"/>
    <w:rsid w:val="008969BA"/>
    <w:rsid w:val="008A27CF"/>
    <w:rsid w:val="008A29B6"/>
    <w:rsid w:val="008A3BBB"/>
    <w:rsid w:val="008A3E8B"/>
    <w:rsid w:val="008A4387"/>
    <w:rsid w:val="008A4B98"/>
    <w:rsid w:val="008A4E50"/>
    <w:rsid w:val="008A5225"/>
    <w:rsid w:val="008A6AE9"/>
    <w:rsid w:val="008A7A26"/>
    <w:rsid w:val="008A7A72"/>
    <w:rsid w:val="008B05C8"/>
    <w:rsid w:val="008B0E77"/>
    <w:rsid w:val="008B1910"/>
    <w:rsid w:val="008B2D3F"/>
    <w:rsid w:val="008B2E46"/>
    <w:rsid w:val="008B35D6"/>
    <w:rsid w:val="008B3757"/>
    <w:rsid w:val="008B3BB5"/>
    <w:rsid w:val="008B4AF9"/>
    <w:rsid w:val="008B54AE"/>
    <w:rsid w:val="008B6388"/>
    <w:rsid w:val="008B7B57"/>
    <w:rsid w:val="008C0F96"/>
    <w:rsid w:val="008C12D8"/>
    <w:rsid w:val="008C1F76"/>
    <w:rsid w:val="008C2235"/>
    <w:rsid w:val="008C34DA"/>
    <w:rsid w:val="008C363F"/>
    <w:rsid w:val="008C51FD"/>
    <w:rsid w:val="008C5AA2"/>
    <w:rsid w:val="008C5E8B"/>
    <w:rsid w:val="008C6769"/>
    <w:rsid w:val="008C6899"/>
    <w:rsid w:val="008D0AE9"/>
    <w:rsid w:val="008D2726"/>
    <w:rsid w:val="008D291D"/>
    <w:rsid w:val="008D2B5E"/>
    <w:rsid w:val="008D4021"/>
    <w:rsid w:val="008D422D"/>
    <w:rsid w:val="008D60BC"/>
    <w:rsid w:val="008D698B"/>
    <w:rsid w:val="008D6F17"/>
    <w:rsid w:val="008E03D8"/>
    <w:rsid w:val="008E1B6A"/>
    <w:rsid w:val="008E1FE8"/>
    <w:rsid w:val="008E28DA"/>
    <w:rsid w:val="008E3815"/>
    <w:rsid w:val="008E3897"/>
    <w:rsid w:val="008E3FC6"/>
    <w:rsid w:val="008E5647"/>
    <w:rsid w:val="008E5C8D"/>
    <w:rsid w:val="008E6025"/>
    <w:rsid w:val="008E6D9E"/>
    <w:rsid w:val="008E6DE6"/>
    <w:rsid w:val="008E6EB0"/>
    <w:rsid w:val="008E7463"/>
    <w:rsid w:val="008E77D4"/>
    <w:rsid w:val="008F14EE"/>
    <w:rsid w:val="008F1A4C"/>
    <w:rsid w:val="008F34B6"/>
    <w:rsid w:val="008F4A21"/>
    <w:rsid w:val="008F54D4"/>
    <w:rsid w:val="008F599F"/>
    <w:rsid w:val="008F6261"/>
    <w:rsid w:val="008F6501"/>
    <w:rsid w:val="008F6B60"/>
    <w:rsid w:val="00900108"/>
    <w:rsid w:val="0090013D"/>
    <w:rsid w:val="00900A32"/>
    <w:rsid w:val="00900EBF"/>
    <w:rsid w:val="00901499"/>
    <w:rsid w:val="00901A29"/>
    <w:rsid w:val="00901BC4"/>
    <w:rsid w:val="00902783"/>
    <w:rsid w:val="00902A29"/>
    <w:rsid w:val="009032F8"/>
    <w:rsid w:val="009035C0"/>
    <w:rsid w:val="009037E6"/>
    <w:rsid w:val="00903BB6"/>
    <w:rsid w:val="00904041"/>
    <w:rsid w:val="00904956"/>
    <w:rsid w:val="00904C84"/>
    <w:rsid w:val="00905363"/>
    <w:rsid w:val="00906447"/>
    <w:rsid w:val="00906AAA"/>
    <w:rsid w:val="00907264"/>
    <w:rsid w:val="009102E1"/>
    <w:rsid w:val="0091058B"/>
    <w:rsid w:val="00910E88"/>
    <w:rsid w:val="00911786"/>
    <w:rsid w:val="00911A47"/>
    <w:rsid w:val="00911E18"/>
    <w:rsid w:val="00913397"/>
    <w:rsid w:val="0091343B"/>
    <w:rsid w:val="00913561"/>
    <w:rsid w:val="00914AB9"/>
    <w:rsid w:val="00914BB4"/>
    <w:rsid w:val="00915847"/>
    <w:rsid w:val="00915A8F"/>
    <w:rsid w:val="00916AA2"/>
    <w:rsid w:val="00916AEA"/>
    <w:rsid w:val="0091772E"/>
    <w:rsid w:val="009202FB"/>
    <w:rsid w:val="009206A8"/>
    <w:rsid w:val="009206ED"/>
    <w:rsid w:val="009215EE"/>
    <w:rsid w:val="009228BD"/>
    <w:rsid w:val="009232F1"/>
    <w:rsid w:val="009236AE"/>
    <w:rsid w:val="0092414F"/>
    <w:rsid w:val="00924610"/>
    <w:rsid w:val="00924788"/>
    <w:rsid w:val="00927C29"/>
    <w:rsid w:val="00930802"/>
    <w:rsid w:val="00930A27"/>
    <w:rsid w:val="0093183D"/>
    <w:rsid w:val="00931B19"/>
    <w:rsid w:val="00931E9F"/>
    <w:rsid w:val="00932020"/>
    <w:rsid w:val="00932794"/>
    <w:rsid w:val="00933AA5"/>
    <w:rsid w:val="00935FC5"/>
    <w:rsid w:val="00936A09"/>
    <w:rsid w:val="00936AFD"/>
    <w:rsid w:val="009374D5"/>
    <w:rsid w:val="009413BC"/>
    <w:rsid w:val="0094198D"/>
    <w:rsid w:val="00941DAC"/>
    <w:rsid w:val="00942C23"/>
    <w:rsid w:val="009448F0"/>
    <w:rsid w:val="00944D2C"/>
    <w:rsid w:val="00944D4D"/>
    <w:rsid w:val="0094507C"/>
    <w:rsid w:val="009450D1"/>
    <w:rsid w:val="00945BAA"/>
    <w:rsid w:val="00945CBC"/>
    <w:rsid w:val="00945DAC"/>
    <w:rsid w:val="0095130A"/>
    <w:rsid w:val="00951A99"/>
    <w:rsid w:val="00951C53"/>
    <w:rsid w:val="00952484"/>
    <w:rsid w:val="00952A49"/>
    <w:rsid w:val="00952ACB"/>
    <w:rsid w:val="009547FA"/>
    <w:rsid w:val="00954E9B"/>
    <w:rsid w:val="009553E3"/>
    <w:rsid w:val="009555CB"/>
    <w:rsid w:val="009555F4"/>
    <w:rsid w:val="00955A43"/>
    <w:rsid w:val="0095623C"/>
    <w:rsid w:val="00956435"/>
    <w:rsid w:val="00956C23"/>
    <w:rsid w:val="009573B0"/>
    <w:rsid w:val="00957422"/>
    <w:rsid w:val="0095782C"/>
    <w:rsid w:val="009614EA"/>
    <w:rsid w:val="00963B2D"/>
    <w:rsid w:val="00964601"/>
    <w:rsid w:val="009657C6"/>
    <w:rsid w:val="00967463"/>
    <w:rsid w:val="00970164"/>
    <w:rsid w:val="009706E1"/>
    <w:rsid w:val="00971B5D"/>
    <w:rsid w:val="00971F31"/>
    <w:rsid w:val="00973B23"/>
    <w:rsid w:val="00974351"/>
    <w:rsid w:val="00975514"/>
    <w:rsid w:val="00977D07"/>
    <w:rsid w:val="0098015E"/>
    <w:rsid w:val="00980FA5"/>
    <w:rsid w:val="00981491"/>
    <w:rsid w:val="00981A1B"/>
    <w:rsid w:val="00981DBF"/>
    <w:rsid w:val="0098222D"/>
    <w:rsid w:val="00982C53"/>
    <w:rsid w:val="0098324D"/>
    <w:rsid w:val="00983D87"/>
    <w:rsid w:val="009846F7"/>
    <w:rsid w:val="00985C40"/>
    <w:rsid w:val="00986BD1"/>
    <w:rsid w:val="00987947"/>
    <w:rsid w:val="00987EA5"/>
    <w:rsid w:val="0099146C"/>
    <w:rsid w:val="009928FA"/>
    <w:rsid w:val="00992E37"/>
    <w:rsid w:val="00993473"/>
    <w:rsid w:val="009934C0"/>
    <w:rsid w:val="00993EDE"/>
    <w:rsid w:val="00994540"/>
    <w:rsid w:val="00994C70"/>
    <w:rsid w:val="00996EF5"/>
    <w:rsid w:val="00997A66"/>
    <w:rsid w:val="009A034A"/>
    <w:rsid w:val="009A189F"/>
    <w:rsid w:val="009A2DE9"/>
    <w:rsid w:val="009A3B7E"/>
    <w:rsid w:val="009A41FB"/>
    <w:rsid w:val="009A47C0"/>
    <w:rsid w:val="009A570A"/>
    <w:rsid w:val="009A5867"/>
    <w:rsid w:val="009A7894"/>
    <w:rsid w:val="009A7D65"/>
    <w:rsid w:val="009B07FF"/>
    <w:rsid w:val="009B091D"/>
    <w:rsid w:val="009B1218"/>
    <w:rsid w:val="009B164B"/>
    <w:rsid w:val="009B24AF"/>
    <w:rsid w:val="009B3300"/>
    <w:rsid w:val="009B58B0"/>
    <w:rsid w:val="009B5B67"/>
    <w:rsid w:val="009B69EC"/>
    <w:rsid w:val="009C1543"/>
    <w:rsid w:val="009C262D"/>
    <w:rsid w:val="009C36BC"/>
    <w:rsid w:val="009C3865"/>
    <w:rsid w:val="009C3C99"/>
    <w:rsid w:val="009C48FF"/>
    <w:rsid w:val="009C4A4E"/>
    <w:rsid w:val="009C5A2C"/>
    <w:rsid w:val="009C6A15"/>
    <w:rsid w:val="009C73D4"/>
    <w:rsid w:val="009C7D42"/>
    <w:rsid w:val="009C7D48"/>
    <w:rsid w:val="009D2D70"/>
    <w:rsid w:val="009D30E5"/>
    <w:rsid w:val="009D3EF7"/>
    <w:rsid w:val="009D4920"/>
    <w:rsid w:val="009D5D7C"/>
    <w:rsid w:val="009D66DB"/>
    <w:rsid w:val="009D7355"/>
    <w:rsid w:val="009D7BBA"/>
    <w:rsid w:val="009E01D5"/>
    <w:rsid w:val="009E14B3"/>
    <w:rsid w:val="009E2574"/>
    <w:rsid w:val="009E2C81"/>
    <w:rsid w:val="009E3716"/>
    <w:rsid w:val="009E4519"/>
    <w:rsid w:val="009E4EA3"/>
    <w:rsid w:val="009E556F"/>
    <w:rsid w:val="009E59D0"/>
    <w:rsid w:val="009E5FC1"/>
    <w:rsid w:val="009E6761"/>
    <w:rsid w:val="009E700E"/>
    <w:rsid w:val="009E7865"/>
    <w:rsid w:val="009F0C2A"/>
    <w:rsid w:val="009F1917"/>
    <w:rsid w:val="009F1BDA"/>
    <w:rsid w:val="009F1D26"/>
    <w:rsid w:val="009F4219"/>
    <w:rsid w:val="009F57CD"/>
    <w:rsid w:val="009F5C17"/>
    <w:rsid w:val="009F652D"/>
    <w:rsid w:val="009F7DF9"/>
    <w:rsid w:val="00A00864"/>
    <w:rsid w:val="00A00E16"/>
    <w:rsid w:val="00A01937"/>
    <w:rsid w:val="00A024A9"/>
    <w:rsid w:val="00A03895"/>
    <w:rsid w:val="00A03A83"/>
    <w:rsid w:val="00A04848"/>
    <w:rsid w:val="00A056D1"/>
    <w:rsid w:val="00A05738"/>
    <w:rsid w:val="00A06C69"/>
    <w:rsid w:val="00A0734E"/>
    <w:rsid w:val="00A1128F"/>
    <w:rsid w:val="00A15C5A"/>
    <w:rsid w:val="00A16474"/>
    <w:rsid w:val="00A16E24"/>
    <w:rsid w:val="00A1739D"/>
    <w:rsid w:val="00A173BA"/>
    <w:rsid w:val="00A17A3E"/>
    <w:rsid w:val="00A203D3"/>
    <w:rsid w:val="00A205D4"/>
    <w:rsid w:val="00A20CE8"/>
    <w:rsid w:val="00A23B49"/>
    <w:rsid w:val="00A23FB2"/>
    <w:rsid w:val="00A25142"/>
    <w:rsid w:val="00A264D8"/>
    <w:rsid w:val="00A27F6A"/>
    <w:rsid w:val="00A27FAE"/>
    <w:rsid w:val="00A306A0"/>
    <w:rsid w:val="00A3104C"/>
    <w:rsid w:val="00A31D3C"/>
    <w:rsid w:val="00A32631"/>
    <w:rsid w:val="00A348F7"/>
    <w:rsid w:val="00A362AB"/>
    <w:rsid w:val="00A4063C"/>
    <w:rsid w:val="00A40ED6"/>
    <w:rsid w:val="00A43F9E"/>
    <w:rsid w:val="00A44073"/>
    <w:rsid w:val="00A441FE"/>
    <w:rsid w:val="00A4431C"/>
    <w:rsid w:val="00A44570"/>
    <w:rsid w:val="00A45389"/>
    <w:rsid w:val="00A4548E"/>
    <w:rsid w:val="00A46CC4"/>
    <w:rsid w:val="00A46D0B"/>
    <w:rsid w:val="00A479B3"/>
    <w:rsid w:val="00A47EA1"/>
    <w:rsid w:val="00A47F7F"/>
    <w:rsid w:val="00A51C29"/>
    <w:rsid w:val="00A52E9C"/>
    <w:rsid w:val="00A53605"/>
    <w:rsid w:val="00A53889"/>
    <w:rsid w:val="00A53C87"/>
    <w:rsid w:val="00A552AF"/>
    <w:rsid w:val="00A55609"/>
    <w:rsid w:val="00A558A7"/>
    <w:rsid w:val="00A559EC"/>
    <w:rsid w:val="00A564DF"/>
    <w:rsid w:val="00A56A62"/>
    <w:rsid w:val="00A574A9"/>
    <w:rsid w:val="00A57C0F"/>
    <w:rsid w:val="00A609A0"/>
    <w:rsid w:val="00A60D9D"/>
    <w:rsid w:val="00A6164D"/>
    <w:rsid w:val="00A62419"/>
    <w:rsid w:val="00A630DE"/>
    <w:rsid w:val="00A636AF"/>
    <w:rsid w:val="00A64FBE"/>
    <w:rsid w:val="00A65CC5"/>
    <w:rsid w:val="00A6656D"/>
    <w:rsid w:val="00A6692D"/>
    <w:rsid w:val="00A670C4"/>
    <w:rsid w:val="00A703F4"/>
    <w:rsid w:val="00A7064D"/>
    <w:rsid w:val="00A707A4"/>
    <w:rsid w:val="00A71358"/>
    <w:rsid w:val="00A72151"/>
    <w:rsid w:val="00A73E8B"/>
    <w:rsid w:val="00A743A8"/>
    <w:rsid w:val="00A75973"/>
    <w:rsid w:val="00A765A4"/>
    <w:rsid w:val="00A770D8"/>
    <w:rsid w:val="00A773FF"/>
    <w:rsid w:val="00A777DA"/>
    <w:rsid w:val="00A77D4B"/>
    <w:rsid w:val="00A81348"/>
    <w:rsid w:val="00A81785"/>
    <w:rsid w:val="00A82841"/>
    <w:rsid w:val="00A829EC"/>
    <w:rsid w:val="00A84C6F"/>
    <w:rsid w:val="00A84F78"/>
    <w:rsid w:val="00A86A5B"/>
    <w:rsid w:val="00A8725B"/>
    <w:rsid w:val="00A90C6E"/>
    <w:rsid w:val="00A922EA"/>
    <w:rsid w:val="00A926C2"/>
    <w:rsid w:val="00A928CA"/>
    <w:rsid w:val="00A93231"/>
    <w:rsid w:val="00A93483"/>
    <w:rsid w:val="00A9358F"/>
    <w:rsid w:val="00A93615"/>
    <w:rsid w:val="00A93BFC"/>
    <w:rsid w:val="00A9436D"/>
    <w:rsid w:val="00A94DF0"/>
    <w:rsid w:val="00A959F6"/>
    <w:rsid w:val="00A971D4"/>
    <w:rsid w:val="00A9783F"/>
    <w:rsid w:val="00AA0206"/>
    <w:rsid w:val="00AA05B5"/>
    <w:rsid w:val="00AA09E5"/>
    <w:rsid w:val="00AA0BE0"/>
    <w:rsid w:val="00AA0F8B"/>
    <w:rsid w:val="00AA116D"/>
    <w:rsid w:val="00AA1613"/>
    <w:rsid w:val="00AA3E90"/>
    <w:rsid w:val="00AA42F9"/>
    <w:rsid w:val="00AA483D"/>
    <w:rsid w:val="00AA709F"/>
    <w:rsid w:val="00AB0861"/>
    <w:rsid w:val="00AB0997"/>
    <w:rsid w:val="00AB2B68"/>
    <w:rsid w:val="00AB2C9A"/>
    <w:rsid w:val="00AB2F0B"/>
    <w:rsid w:val="00AB3AA6"/>
    <w:rsid w:val="00AB45EC"/>
    <w:rsid w:val="00AB4F51"/>
    <w:rsid w:val="00AB536C"/>
    <w:rsid w:val="00AB580A"/>
    <w:rsid w:val="00AB5993"/>
    <w:rsid w:val="00AB5FD9"/>
    <w:rsid w:val="00AB6965"/>
    <w:rsid w:val="00AB6B5C"/>
    <w:rsid w:val="00AB6C75"/>
    <w:rsid w:val="00AB6CBF"/>
    <w:rsid w:val="00AB77DC"/>
    <w:rsid w:val="00AB78B8"/>
    <w:rsid w:val="00AC22CA"/>
    <w:rsid w:val="00AC2810"/>
    <w:rsid w:val="00AC31F4"/>
    <w:rsid w:val="00AC3297"/>
    <w:rsid w:val="00AC335D"/>
    <w:rsid w:val="00AC37F0"/>
    <w:rsid w:val="00AC38CB"/>
    <w:rsid w:val="00AC4495"/>
    <w:rsid w:val="00AC451A"/>
    <w:rsid w:val="00AC4B79"/>
    <w:rsid w:val="00AC53D4"/>
    <w:rsid w:val="00AC5A11"/>
    <w:rsid w:val="00AC5E4F"/>
    <w:rsid w:val="00AC6332"/>
    <w:rsid w:val="00AC64C4"/>
    <w:rsid w:val="00AC65DE"/>
    <w:rsid w:val="00AC67C1"/>
    <w:rsid w:val="00AC6E2C"/>
    <w:rsid w:val="00AC6F9D"/>
    <w:rsid w:val="00AC72F1"/>
    <w:rsid w:val="00AC7CA0"/>
    <w:rsid w:val="00AD01E0"/>
    <w:rsid w:val="00AD079E"/>
    <w:rsid w:val="00AD1116"/>
    <w:rsid w:val="00AD1BB4"/>
    <w:rsid w:val="00AD2024"/>
    <w:rsid w:val="00AD6581"/>
    <w:rsid w:val="00AD694F"/>
    <w:rsid w:val="00AD6E6A"/>
    <w:rsid w:val="00AD7953"/>
    <w:rsid w:val="00AE07F4"/>
    <w:rsid w:val="00AE0B5F"/>
    <w:rsid w:val="00AE16A5"/>
    <w:rsid w:val="00AE2119"/>
    <w:rsid w:val="00AE4A6F"/>
    <w:rsid w:val="00AE518B"/>
    <w:rsid w:val="00AE57C0"/>
    <w:rsid w:val="00AE5DA1"/>
    <w:rsid w:val="00AE7089"/>
    <w:rsid w:val="00AE74DB"/>
    <w:rsid w:val="00AF2142"/>
    <w:rsid w:val="00AF247F"/>
    <w:rsid w:val="00AF2A51"/>
    <w:rsid w:val="00AF2E53"/>
    <w:rsid w:val="00AF2EDE"/>
    <w:rsid w:val="00AF45ED"/>
    <w:rsid w:val="00AF5B6F"/>
    <w:rsid w:val="00AF5C2C"/>
    <w:rsid w:val="00AF6534"/>
    <w:rsid w:val="00AF7634"/>
    <w:rsid w:val="00AF764E"/>
    <w:rsid w:val="00B00241"/>
    <w:rsid w:val="00B02688"/>
    <w:rsid w:val="00B05199"/>
    <w:rsid w:val="00B054C9"/>
    <w:rsid w:val="00B0551E"/>
    <w:rsid w:val="00B0615B"/>
    <w:rsid w:val="00B07339"/>
    <w:rsid w:val="00B077BF"/>
    <w:rsid w:val="00B107B7"/>
    <w:rsid w:val="00B1139C"/>
    <w:rsid w:val="00B125A1"/>
    <w:rsid w:val="00B12A21"/>
    <w:rsid w:val="00B13D2C"/>
    <w:rsid w:val="00B13DF2"/>
    <w:rsid w:val="00B14989"/>
    <w:rsid w:val="00B1565E"/>
    <w:rsid w:val="00B159ED"/>
    <w:rsid w:val="00B17D3B"/>
    <w:rsid w:val="00B2076D"/>
    <w:rsid w:val="00B20B6F"/>
    <w:rsid w:val="00B21EAB"/>
    <w:rsid w:val="00B22AFB"/>
    <w:rsid w:val="00B23987"/>
    <w:rsid w:val="00B23FE9"/>
    <w:rsid w:val="00B249FF"/>
    <w:rsid w:val="00B2534D"/>
    <w:rsid w:val="00B25A73"/>
    <w:rsid w:val="00B267E0"/>
    <w:rsid w:val="00B26B4C"/>
    <w:rsid w:val="00B273A6"/>
    <w:rsid w:val="00B27BE3"/>
    <w:rsid w:val="00B30EB1"/>
    <w:rsid w:val="00B30F72"/>
    <w:rsid w:val="00B316B7"/>
    <w:rsid w:val="00B32A53"/>
    <w:rsid w:val="00B34A98"/>
    <w:rsid w:val="00B3502C"/>
    <w:rsid w:val="00B3668D"/>
    <w:rsid w:val="00B375D5"/>
    <w:rsid w:val="00B375E7"/>
    <w:rsid w:val="00B37B77"/>
    <w:rsid w:val="00B41136"/>
    <w:rsid w:val="00B416A8"/>
    <w:rsid w:val="00B429E7"/>
    <w:rsid w:val="00B42B57"/>
    <w:rsid w:val="00B437B1"/>
    <w:rsid w:val="00B43F0E"/>
    <w:rsid w:val="00B44854"/>
    <w:rsid w:val="00B45742"/>
    <w:rsid w:val="00B46261"/>
    <w:rsid w:val="00B475FD"/>
    <w:rsid w:val="00B478FF"/>
    <w:rsid w:val="00B51920"/>
    <w:rsid w:val="00B519BA"/>
    <w:rsid w:val="00B52688"/>
    <w:rsid w:val="00B527C5"/>
    <w:rsid w:val="00B53461"/>
    <w:rsid w:val="00B538F1"/>
    <w:rsid w:val="00B53ABF"/>
    <w:rsid w:val="00B53E82"/>
    <w:rsid w:val="00B56C90"/>
    <w:rsid w:val="00B57E64"/>
    <w:rsid w:val="00B6067D"/>
    <w:rsid w:val="00B60D7E"/>
    <w:rsid w:val="00B629D9"/>
    <w:rsid w:val="00B6395E"/>
    <w:rsid w:val="00B64C5B"/>
    <w:rsid w:val="00B65923"/>
    <w:rsid w:val="00B6643E"/>
    <w:rsid w:val="00B666F2"/>
    <w:rsid w:val="00B6672D"/>
    <w:rsid w:val="00B66A59"/>
    <w:rsid w:val="00B67CB4"/>
    <w:rsid w:val="00B70689"/>
    <w:rsid w:val="00B707BD"/>
    <w:rsid w:val="00B756FE"/>
    <w:rsid w:val="00B757B1"/>
    <w:rsid w:val="00B7580A"/>
    <w:rsid w:val="00B758C0"/>
    <w:rsid w:val="00B76914"/>
    <w:rsid w:val="00B8058C"/>
    <w:rsid w:val="00B8291C"/>
    <w:rsid w:val="00B829DD"/>
    <w:rsid w:val="00B82A06"/>
    <w:rsid w:val="00B836BA"/>
    <w:rsid w:val="00B84109"/>
    <w:rsid w:val="00B847EA"/>
    <w:rsid w:val="00B864D3"/>
    <w:rsid w:val="00B8702C"/>
    <w:rsid w:val="00B90452"/>
    <w:rsid w:val="00B90A25"/>
    <w:rsid w:val="00B90CF6"/>
    <w:rsid w:val="00B91818"/>
    <w:rsid w:val="00B92550"/>
    <w:rsid w:val="00B9290D"/>
    <w:rsid w:val="00B92ADD"/>
    <w:rsid w:val="00B92F15"/>
    <w:rsid w:val="00B940BF"/>
    <w:rsid w:val="00B95BE2"/>
    <w:rsid w:val="00B96386"/>
    <w:rsid w:val="00B96EE2"/>
    <w:rsid w:val="00B971DB"/>
    <w:rsid w:val="00BA02E0"/>
    <w:rsid w:val="00BA1160"/>
    <w:rsid w:val="00BA2CC4"/>
    <w:rsid w:val="00BA316E"/>
    <w:rsid w:val="00BA3381"/>
    <w:rsid w:val="00BA33CC"/>
    <w:rsid w:val="00BA3DB6"/>
    <w:rsid w:val="00BA3F83"/>
    <w:rsid w:val="00BA46A6"/>
    <w:rsid w:val="00BA52A5"/>
    <w:rsid w:val="00BA59F3"/>
    <w:rsid w:val="00BA7A53"/>
    <w:rsid w:val="00BB02CF"/>
    <w:rsid w:val="00BB0CDE"/>
    <w:rsid w:val="00BB0CED"/>
    <w:rsid w:val="00BB0E4D"/>
    <w:rsid w:val="00BB23C8"/>
    <w:rsid w:val="00BB24C9"/>
    <w:rsid w:val="00BB2B1C"/>
    <w:rsid w:val="00BB3872"/>
    <w:rsid w:val="00BB3977"/>
    <w:rsid w:val="00BB439F"/>
    <w:rsid w:val="00BB53B3"/>
    <w:rsid w:val="00BB64C6"/>
    <w:rsid w:val="00BB702C"/>
    <w:rsid w:val="00BC0C3F"/>
    <w:rsid w:val="00BC1C6D"/>
    <w:rsid w:val="00BC258C"/>
    <w:rsid w:val="00BC2CC6"/>
    <w:rsid w:val="00BC2FB4"/>
    <w:rsid w:val="00BC3100"/>
    <w:rsid w:val="00BC313A"/>
    <w:rsid w:val="00BC375F"/>
    <w:rsid w:val="00BC4A86"/>
    <w:rsid w:val="00BC519B"/>
    <w:rsid w:val="00BC52DC"/>
    <w:rsid w:val="00BC5E18"/>
    <w:rsid w:val="00BC6A3B"/>
    <w:rsid w:val="00BD0295"/>
    <w:rsid w:val="00BD09B0"/>
    <w:rsid w:val="00BD1794"/>
    <w:rsid w:val="00BD23AE"/>
    <w:rsid w:val="00BD264C"/>
    <w:rsid w:val="00BD308C"/>
    <w:rsid w:val="00BD425E"/>
    <w:rsid w:val="00BE0198"/>
    <w:rsid w:val="00BE0384"/>
    <w:rsid w:val="00BE04DA"/>
    <w:rsid w:val="00BE1A57"/>
    <w:rsid w:val="00BE1BFD"/>
    <w:rsid w:val="00BE28A8"/>
    <w:rsid w:val="00BE28F6"/>
    <w:rsid w:val="00BE2D35"/>
    <w:rsid w:val="00BE38C3"/>
    <w:rsid w:val="00BE4E21"/>
    <w:rsid w:val="00BE4E9F"/>
    <w:rsid w:val="00BE5425"/>
    <w:rsid w:val="00BE63BE"/>
    <w:rsid w:val="00BE66D5"/>
    <w:rsid w:val="00BE7152"/>
    <w:rsid w:val="00BF03A7"/>
    <w:rsid w:val="00BF05B3"/>
    <w:rsid w:val="00BF0C80"/>
    <w:rsid w:val="00BF0E0B"/>
    <w:rsid w:val="00BF2118"/>
    <w:rsid w:val="00BF4023"/>
    <w:rsid w:val="00BF4FEE"/>
    <w:rsid w:val="00BF6E90"/>
    <w:rsid w:val="00BF78E4"/>
    <w:rsid w:val="00BF7B6B"/>
    <w:rsid w:val="00C0077B"/>
    <w:rsid w:val="00C01A76"/>
    <w:rsid w:val="00C01E72"/>
    <w:rsid w:val="00C02AEE"/>
    <w:rsid w:val="00C02C0A"/>
    <w:rsid w:val="00C0462A"/>
    <w:rsid w:val="00C0645A"/>
    <w:rsid w:val="00C06BE0"/>
    <w:rsid w:val="00C06D8F"/>
    <w:rsid w:val="00C077F7"/>
    <w:rsid w:val="00C07E3F"/>
    <w:rsid w:val="00C11376"/>
    <w:rsid w:val="00C1261D"/>
    <w:rsid w:val="00C13F1E"/>
    <w:rsid w:val="00C14B5D"/>
    <w:rsid w:val="00C14E18"/>
    <w:rsid w:val="00C15064"/>
    <w:rsid w:val="00C164BD"/>
    <w:rsid w:val="00C16E81"/>
    <w:rsid w:val="00C179C5"/>
    <w:rsid w:val="00C17FE6"/>
    <w:rsid w:val="00C20A58"/>
    <w:rsid w:val="00C21EE2"/>
    <w:rsid w:val="00C22DE5"/>
    <w:rsid w:val="00C24167"/>
    <w:rsid w:val="00C246C6"/>
    <w:rsid w:val="00C249DC"/>
    <w:rsid w:val="00C24FBA"/>
    <w:rsid w:val="00C25152"/>
    <w:rsid w:val="00C26913"/>
    <w:rsid w:val="00C27A30"/>
    <w:rsid w:val="00C27AC8"/>
    <w:rsid w:val="00C305A2"/>
    <w:rsid w:val="00C328FC"/>
    <w:rsid w:val="00C3400E"/>
    <w:rsid w:val="00C35109"/>
    <w:rsid w:val="00C3530D"/>
    <w:rsid w:val="00C368B6"/>
    <w:rsid w:val="00C36A64"/>
    <w:rsid w:val="00C407B7"/>
    <w:rsid w:val="00C42D02"/>
    <w:rsid w:val="00C43058"/>
    <w:rsid w:val="00C43FC4"/>
    <w:rsid w:val="00C4743C"/>
    <w:rsid w:val="00C47594"/>
    <w:rsid w:val="00C50C9E"/>
    <w:rsid w:val="00C5279C"/>
    <w:rsid w:val="00C53679"/>
    <w:rsid w:val="00C53B61"/>
    <w:rsid w:val="00C53C59"/>
    <w:rsid w:val="00C564FF"/>
    <w:rsid w:val="00C56CD5"/>
    <w:rsid w:val="00C57BD1"/>
    <w:rsid w:val="00C61E35"/>
    <w:rsid w:val="00C61F01"/>
    <w:rsid w:val="00C62549"/>
    <w:rsid w:val="00C62A9E"/>
    <w:rsid w:val="00C62CD8"/>
    <w:rsid w:val="00C65119"/>
    <w:rsid w:val="00C651D3"/>
    <w:rsid w:val="00C6546B"/>
    <w:rsid w:val="00C65F24"/>
    <w:rsid w:val="00C7190C"/>
    <w:rsid w:val="00C7328F"/>
    <w:rsid w:val="00C7390C"/>
    <w:rsid w:val="00C73AD6"/>
    <w:rsid w:val="00C73EE6"/>
    <w:rsid w:val="00C7470E"/>
    <w:rsid w:val="00C74B1B"/>
    <w:rsid w:val="00C74F6F"/>
    <w:rsid w:val="00C75044"/>
    <w:rsid w:val="00C7507B"/>
    <w:rsid w:val="00C77E70"/>
    <w:rsid w:val="00C8082B"/>
    <w:rsid w:val="00C81095"/>
    <w:rsid w:val="00C824BE"/>
    <w:rsid w:val="00C83AD9"/>
    <w:rsid w:val="00C84030"/>
    <w:rsid w:val="00C84A84"/>
    <w:rsid w:val="00C86090"/>
    <w:rsid w:val="00C8621F"/>
    <w:rsid w:val="00C8661E"/>
    <w:rsid w:val="00C86C32"/>
    <w:rsid w:val="00C86E94"/>
    <w:rsid w:val="00C870C9"/>
    <w:rsid w:val="00C87D7B"/>
    <w:rsid w:val="00C904CB"/>
    <w:rsid w:val="00C90608"/>
    <w:rsid w:val="00C9085A"/>
    <w:rsid w:val="00C9143F"/>
    <w:rsid w:val="00C914C1"/>
    <w:rsid w:val="00C91639"/>
    <w:rsid w:val="00C9180C"/>
    <w:rsid w:val="00C91E30"/>
    <w:rsid w:val="00C91E58"/>
    <w:rsid w:val="00C9200F"/>
    <w:rsid w:val="00C9266C"/>
    <w:rsid w:val="00C939C4"/>
    <w:rsid w:val="00C942DB"/>
    <w:rsid w:val="00C95CA3"/>
    <w:rsid w:val="00CA0CF0"/>
    <w:rsid w:val="00CA1255"/>
    <w:rsid w:val="00CA1BB1"/>
    <w:rsid w:val="00CA297E"/>
    <w:rsid w:val="00CA4206"/>
    <w:rsid w:val="00CA46CC"/>
    <w:rsid w:val="00CA5D73"/>
    <w:rsid w:val="00CA688D"/>
    <w:rsid w:val="00CA6B31"/>
    <w:rsid w:val="00CB0DBD"/>
    <w:rsid w:val="00CB0F56"/>
    <w:rsid w:val="00CB190D"/>
    <w:rsid w:val="00CB1F35"/>
    <w:rsid w:val="00CB478E"/>
    <w:rsid w:val="00CB56FF"/>
    <w:rsid w:val="00CB5F2F"/>
    <w:rsid w:val="00CB6CA5"/>
    <w:rsid w:val="00CB7870"/>
    <w:rsid w:val="00CC034E"/>
    <w:rsid w:val="00CC050E"/>
    <w:rsid w:val="00CC0A76"/>
    <w:rsid w:val="00CC1498"/>
    <w:rsid w:val="00CC1A78"/>
    <w:rsid w:val="00CC2203"/>
    <w:rsid w:val="00CC3157"/>
    <w:rsid w:val="00CC3B83"/>
    <w:rsid w:val="00CC5760"/>
    <w:rsid w:val="00CC58A9"/>
    <w:rsid w:val="00CC5B18"/>
    <w:rsid w:val="00CC632F"/>
    <w:rsid w:val="00CC6BDF"/>
    <w:rsid w:val="00CC73F4"/>
    <w:rsid w:val="00CD05F0"/>
    <w:rsid w:val="00CD0B34"/>
    <w:rsid w:val="00CD0BC1"/>
    <w:rsid w:val="00CD0EF7"/>
    <w:rsid w:val="00CD164E"/>
    <w:rsid w:val="00CD1CD1"/>
    <w:rsid w:val="00CD1CF5"/>
    <w:rsid w:val="00CD231E"/>
    <w:rsid w:val="00CD2B47"/>
    <w:rsid w:val="00CD3F7C"/>
    <w:rsid w:val="00CD3F81"/>
    <w:rsid w:val="00CD4257"/>
    <w:rsid w:val="00CD49FE"/>
    <w:rsid w:val="00CD583D"/>
    <w:rsid w:val="00CD5B1F"/>
    <w:rsid w:val="00CD5C0C"/>
    <w:rsid w:val="00CD5CBF"/>
    <w:rsid w:val="00CD6412"/>
    <w:rsid w:val="00CD6807"/>
    <w:rsid w:val="00CD6974"/>
    <w:rsid w:val="00CD7DB5"/>
    <w:rsid w:val="00CD7EBD"/>
    <w:rsid w:val="00CD7EE3"/>
    <w:rsid w:val="00CE09CB"/>
    <w:rsid w:val="00CE1838"/>
    <w:rsid w:val="00CE2238"/>
    <w:rsid w:val="00CE29E7"/>
    <w:rsid w:val="00CE30A5"/>
    <w:rsid w:val="00CE3277"/>
    <w:rsid w:val="00CE4D8C"/>
    <w:rsid w:val="00CF1417"/>
    <w:rsid w:val="00CF1732"/>
    <w:rsid w:val="00CF2544"/>
    <w:rsid w:val="00CF285D"/>
    <w:rsid w:val="00CF3341"/>
    <w:rsid w:val="00CF476E"/>
    <w:rsid w:val="00CF560B"/>
    <w:rsid w:val="00CF5F0C"/>
    <w:rsid w:val="00CF65B6"/>
    <w:rsid w:val="00CF6A92"/>
    <w:rsid w:val="00CF71B0"/>
    <w:rsid w:val="00CF7CBD"/>
    <w:rsid w:val="00D00421"/>
    <w:rsid w:val="00D029E3"/>
    <w:rsid w:val="00D0323E"/>
    <w:rsid w:val="00D0376D"/>
    <w:rsid w:val="00D03A5E"/>
    <w:rsid w:val="00D043CD"/>
    <w:rsid w:val="00D0522B"/>
    <w:rsid w:val="00D058C0"/>
    <w:rsid w:val="00D05EE6"/>
    <w:rsid w:val="00D0615B"/>
    <w:rsid w:val="00D06CA4"/>
    <w:rsid w:val="00D07486"/>
    <w:rsid w:val="00D0789A"/>
    <w:rsid w:val="00D100D8"/>
    <w:rsid w:val="00D10C53"/>
    <w:rsid w:val="00D11588"/>
    <w:rsid w:val="00D1375E"/>
    <w:rsid w:val="00D171D7"/>
    <w:rsid w:val="00D20E74"/>
    <w:rsid w:val="00D21241"/>
    <w:rsid w:val="00D23848"/>
    <w:rsid w:val="00D24386"/>
    <w:rsid w:val="00D24C77"/>
    <w:rsid w:val="00D24F9D"/>
    <w:rsid w:val="00D250A1"/>
    <w:rsid w:val="00D252C9"/>
    <w:rsid w:val="00D25683"/>
    <w:rsid w:val="00D25C15"/>
    <w:rsid w:val="00D260CB"/>
    <w:rsid w:val="00D26237"/>
    <w:rsid w:val="00D26BB1"/>
    <w:rsid w:val="00D30111"/>
    <w:rsid w:val="00D30A84"/>
    <w:rsid w:val="00D32AE4"/>
    <w:rsid w:val="00D32B5A"/>
    <w:rsid w:val="00D3301D"/>
    <w:rsid w:val="00D3318E"/>
    <w:rsid w:val="00D333AB"/>
    <w:rsid w:val="00D335F4"/>
    <w:rsid w:val="00D33C09"/>
    <w:rsid w:val="00D33EF9"/>
    <w:rsid w:val="00D34837"/>
    <w:rsid w:val="00D3489B"/>
    <w:rsid w:val="00D34FF4"/>
    <w:rsid w:val="00D350FB"/>
    <w:rsid w:val="00D3596E"/>
    <w:rsid w:val="00D35EE5"/>
    <w:rsid w:val="00D36435"/>
    <w:rsid w:val="00D37685"/>
    <w:rsid w:val="00D37D27"/>
    <w:rsid w:val="00D40A48"/>
    <w:rsid w:val="00D40AD3"/>
    <w:rsid w:val="00D41268"/>
    <w:rsid w:val="00D41DC6"/>
    <w:rsid w:val="00D42866"/>
    <w:rsid w:val="00D447A5"/>
    <w:rsid w:val="00D44CAA"/>
    <w:rsid w:val="00D4501D"/>
    <w:rsid w:val="00D4579B"/>
    <w:rsid w:val="00D45AE9"/>
    <w:rsid w:val="00D461DC"/>
    <w:rsid w:val="00D47CF2"/>
    <w:rsid w:val="00D50581"/>
    <w:rsid w:val="00D50740"/>
    <w:rsid w:val="00D509A9"/>
    <w:rsid w:val="00D51237"/>
    <w:rsid w:val="00D51A93"/>
    <w:rsid w:val="00D52552"/>
    <w:rsid w:val="00D52BE3"/>
    <w:rsid w:val="00D54D08"/>
    <w:rsid w:val="00D55DC2"/>
    <w:rsid w:val="00D56872"/>
    <w:rsid w:val="00D5698F"/>
    <w:rsid w:val="00D56A71"/>
    <w:rsid w:val="00D5761E"/>
    <w:rsid w:val="00D57A9F"/>
    <w:rsid w:val="00D600A9"/>
    <w:rsid w:val="00D602BA"/>
    <w:rsid w:val="00D60651"/>
    <w:rsid w:val="00D609E9"/>
    <w:rsid w:val="00D61537"/>
    <w:rsid w:val="00D615C2"/>
    <w:rsid w:val="00D61C4D"/>
    <w:rsid w:val="00D62047"/>
    <w:rsid w:val="00D626C4"/>
    <w:rsid w:val="00D65DE2"/>
    <w:rsid w:val="00D66189"/>
    <w:rsid w:val="00D67360"/>
    <w:rsid w:val="00D6784D"/>
    <w:rsid w:val="00D703A7"/>
    <w:rsid w:val="00D7240B"/>
    <w:rsid w:val="00D72801"/>
    <w:rsid w:val="00D729ED"/>
    <w:rsid w:val="00D73FA8"/>
    <w:rsid w:val="00D741EA"/>
    <w:rsid w:val="00D75976"/>
    <w:rsid w:val="00D75E65"/>
    <w:rsid w:val="00D75F2E"/>
    <w:rsid w:val="00D75FAD"/>
    <w:rsid w:val="00D80AF8"/>
    <w:rsid w:val="00D80F96"/>
    <w:rsid w:val="00D818E8"/>
    <w:rsid w:val="00D81983"/>
    <w:rsid w:val="00D843CA"/>
    <w:rsid w:val="00D84619"/>
    <w:rsid w:val="00D846B6"/>
    <w:rsid w:val="00D84EA9"/>
    <w:rsid w:val="00D857C9"/>
    <w:rsid w:val="00D86721"/>
    <w:rsid w:val="00D86C8A"/>
    <w:rsid w:val="00D86E99"/>
    <w:rsid w:val="00D87002"/>
    <w:rsid w:val="00D873FB"/>
    <w:rsid w:val="00D87936"/>
    <w:rsid w:val="00D87B7D"/>
    <w:rsid w:val="00D90BBD"/>
    <w:rsid w:val="00D91505"/>
    <w:rsid w:val="00D9156B"/>
    <w:rsid w:val="00D9206B"/>
    <w:rsid w:val="00D921DA"/>
    <w:rsid w:val="00D9238C"/>
    <w:rsid w:val="00D9358D"/>
    <w:rsid w:val="00D96880"/>
    <w:rsid w:val="00D96F06"/>
    <w:rsid w:val="00D9711E"/>
    <w:rsid w:val="00D97419"/>
    <w:rsid w:val="00D979A5"/>
    <w:rsid w:val="00DA12BF"/>
    <w:rsid w:val="00DA3E6B"/>
    <w:rsid w:val="00DA3FE8"/>
    <w:rsid w:val="00DA4B9A"/>
    <w:rsid w:val="00DA4E0F"/>
    <w:rsid w:val="00DA5223"/>
    <w:rsid w:val="00DA5ADE"/>
    <w:rsid w:val="00DA6863"/>
    <w:rsid w:val="00DA6C46"/>
    <w:rsid w:val="00DA7BDF"/>
    <w:rsid w:val="00DA7DD8"/>
    <w:rsid w:val="00DB08FE"/>
    <w:rsid w:val="00DB0A0C"/>
    <w:rsid w:val="00DB0D10"/>
    <w:rsid w:val="00DB0DCF"/>
    <w:rsid w:val="00DB1B09"/>
    <w:rsid w:val="00DB275E"/>
    <w:rsid w:val="00DB2E0E"/>
    <w:rsid w:val="00DB467B"/>
    <w:rsid w:val="00DB5F10"/>
    <w:rsid w:val="00DB6A0F"/>
    <w:rsid w:val="00DC0BF3"/>
    <w:rsid w:val="00DC2398"/>
    <w:rsid w:val="00DC414D"/>
    <w:rsid w:val="00DC4ADB"/>
    <w:rsid w:val="00DC4E29"/>
    <w:rsid w:val="00DC53D9"/>
    <w:rsid w:val="00DC5AB4"/>
    <w:rsid w:val="00DC66B0"/>
    <w:rsid w:val="00DD0192"/>
    <w:rsid w:val="00DD18ED"/>
    <w:rsid w:val="00DD1CEB"/>
    <w:rsid w:val="00DD3839"/>
    <w:rsid w:val="00DD3B04"/>
    <w:rsid w:val="00DD40D1"/>
    <w:rsid w:val="00DD413D"/>
    <w:rsid w:val="00DD4A28"/>
    <w:rsid w:val="00DD5117"/>
    <w:rsid w:val="00DD5E82"/>
    <w:rsid w:val="00DD5FCA"/>
    <w:rsid w:val="00DD6389"/>
    <w:rsid w:val="00DD651F"/>
    <w:rsid w:val="00DD7AE4"/>
    <w:rsid w:val="00DE0C6B"/>
    <w:rsid w:val="00DE0CBF"/>
    <w:rsid w:val="00DE2731"/>
    <w:rsid w:val="00DE28B2"/>
    <w:rsid w:val="00DE3301"/>
    <w:rsid w:val="00DE3AAA"/>
    <w:rsid w:val="00DE43D7"/>
    <w:rsid w:val="00DE4435"/>
    <w:rsid w:val="00DE4DBB"/>
    <w:rsid w:val="00DE557B"/>
    <w:rsid w:val="00DE59CB"/>
    <w:rsid w:val="00DE740D"/>
    <w:rsid w:val="00DE74E3"/>
    <w:rsid w:val="00DE7644"/>
    <w:rsid w:val="00DF0FE4"/>
    <w:rsid w:val="00DF1D53"/>
    <w:rsid w:val="00DF3ACA"/>
    <w:rsid w:val="00E004D1"/>
    <w:rsid w:val="00E00582"/>
    <w:rsid w:val="00E013A5"/>
    <w:rsid w:val="00E01530"/>
    <w:rsid w:val="00E01AB5"/>
    <w:rsid w:val="00E02085"/>
    <w:rsid w:val="00E025FD"/>
    <w:rsid w:val="00E0294A"/>
    <w:rsid w:val="00E04683"/>
    <w:rsid w:val="00E05655"/>
    <w:rsid w:val="00E112CC"/>
    <w:rsid w:val="00E11700"/>
    <w:rsid w:val="00E11F97"/>
    <w:rsid w:val="00E124CF"/>
    <w:rsid w:val="00E12A9B"/>
    <w:rsid w:val="00E13BFB"/>
    <w:rsid w:val="00E141FD"/>
    <w:rsid w:val="00E146B8"/>
    <w:rsid w:val="00E146C7"/>
    <w:rsid w:val="00E14A71"/>
    <w:rsid w:val="00E159FA"/>
    <w:rsid w:val="00E15C77"/>
    <w:rsid w:val="00E15E05"/>
    <w:rsid w:val="00E15E99"/>
    <w:rsid w:val="00E1678B"/>
    <w:rsid w:val="00E17906"/>
    <w:rsid w:val="00E17EFB"/>
    <w:rsid w:val="00E201A4"/>
    <w:rsid w:val="00E20874"/>
    <w:rsid w:val="00E21D01"/>
    <w:rsid w:val="00E21EA8"/>
    <w:rsid w:val="00E22935"/>
    <w:rsid w:val="00E234A6"/>
    <w:rsid w:val="00E23DAC"/>
    <w:rsid w:val="00E23ED7"/>
    <w:rsid w:val="00E24330"/>
    <w:rsid w:val="00E26701"/>
    <w:rsid w:val="00E27676"/>
    <w:rsid w:val="00E2775E"/>
    <w:rsid w:val="00E30833"/>
    <w:rsid w:val="00E31386"/>
    <w:rsid w:val="00E32028"/>
    <w:rsid w:val="00E33546"/>
    <w:rsid w:val="00E336CB"/>
    <w:rsid w:val="00E33890"/>
    <w:rsid w:val="00E352AA"/>
    <w:rsid w:val="00E35D96"/>
    <w:rsid w:val="00E36761"/>
    <w:rsid w:val="00E402C7"/>
    <w:rsid w:val="00E40B30"/>
    <w:rsid w:val="00E4293A"/>
    <w:rsid w:val="00E4296D"/>
    <w:rsid w:val="00E43590"/>
    <w:rsid w:val="00E441DA"/>
    <w:rsid w:val="00E4420C"/>
    <w:rsid w:val="00E44648"/>
    <w:rsid w:val="00E45375"/>
    <w:rsid w:val="00E45391"/>
    <w:rsid w:val="00E46DC4"/>
    <w:rsid w:val="00E46E47"/>
    <w:rsid w:val="00E476BA"/>
    <w:rsid w:val="00E478EE"/>
    <w:rsid w:val="00E47B9F"/>
    <w:rsid w:val="00E50BE0"/>
    <w:rsid w:val="00E5258D"/>
    <w:rsid w:val="00E52D17"/>
    <w:rsid w:val="00E53AD2"/>
    <w:rsid w:val="00E53F15"/>
    <w:rsid w:val="00E54827"/>
    <w:rsid w:val="00E54FAA"/>
    <w:rsid w:val="00E55BDC"/>
    <w:rsid w:val="00E57D8E"/>
    <w:rsid w:val="00E61367"/>
    <w:rsid w:val="00E6180D"/>
    <w:rsid w:val="00E6467F"/>
    <w:rsid w:val="00E67FF8"/>
    <w:rsid w:val="00E72026"/>
    <w:rsid w:val="00E7223F"/>
    <w:rsid w:val="00E723F0"/>
    <w:rsid w:val="00E725F7"/>
    <w:rsid w:val="00E73C95"/>
    <w:rsid w:val="00E760F1"/>
    <w:rsid w:val="00E77F9B"/>
    <w:rsid w:val="00E81D9A"/>
    <w:rsid w:val="00E81FF9"/>
    <w:rsid w:val="00E82D66"/>
    <w:rsid w:val="00E83925"/>
    <w:rsid w:val="00E841E7"/>
    <w:rsid w:val="00E84E24"/>
    <w:rsid w:val="00E85D07"/>
    <w:rsid w:val="00E85EB3"/>
    <w:rsid w:val="00E85ECB"/>
    <w:rsid w:val="00E87320"/>
    <w:rsid w:val="00E907F9"/>
    <w:rsid w:val="00E91880"/>
    <w:rsid w:val="00E92C5E"/>
    <w:rsid w:val="00E930CA"/>
    <w:rsid w:val="00E93473"/>
    <w:rsid w:val="00E9429A"/>
    <w:rsid w:val="00E9546C"/>
    <w:rsid w:val="00E95A38"/>
    <w:rsid w:val="00E95E73"/>
    <w:rsid w:val="00E96591"/>
    <w:rsid w:val="00E96E34"/>
    <w:rsid w:val="00E96F4C"/>
    <w:rsid w:val="00E97267"/>
    <w:rsid w:val="00EA2272"/>
    <w:rsid w:val="00EA23CC"/>
    <w:rsid w:val="00EA2A96"/>
    <w:rsid w:val="00EA3B94"/>
    <w:rsid w:val="00EA3EBC"/>
    <w:rsid w:val="00EA4156"/>
    <w:rsid w:val="00EA5B10"/>
    <w:rsid w:val="00EA6828"/>
    <w:rsid w:val="00EB1031"/>
    <w:rsid w:val="00EB146A"/>
    <w:rsid w:val="00EB4B4A"/>
    <w:rsid w:val="00EB4BAC"/>
    <w:rsid w:val="00EB4E34"/>
    <w:rsid w:val="00EB5BAC"/>
    <w:rsid w:val="00EB5C20"/>
    <w:rsid w:val="00EB67A0"/>
    <w:rsid w:val="00EB689A"/>
    <w:rsid w:val="00EC03BD"/>
    <w:rsid w:val="00EC14C9"/>
    <w:rsid w:val="00EC1DFE"/>
    <w:rsid w:val="00EC2240"/>
    <w:rsid w:val="00EC28D6"/>
    <w:rsid w:val="00EC32B3"/>
    <w:rsid w:val="00EC342F"/>
    <w:rsid w:val="00EC36E8"/>
    <w:rsid w:val="00EC3C8E"/>
    <w:rsid w:val="00EC4BF2"/>
    <w:rsid w:val="00EC4E35"/>
    <w:rsid w:val="00EC638F"/>
    <w:rsid w:val="00EC78FF"/>
    <w:rsid w:val="00ED03CD"/>
    <w:rsid w:val="00ED0EC5"/>
    <w:rsid w:val="00ED1D1C"/>
    <w:rsid w:val="00ED269B"/>
    <w:rsid w:val="00ED2731"/>
    <w:rsid w:val="00ED2AAF"/>
    <w:rsid w:val="00ED2CF3"/>
    <w:rsid w:val="00ED327A"/>
    <w:rsid w:val="00ED45A9"/>
    <w:rsid w:val="00ED4801"/>
    <w:rsid w:val="00ED4E93"/>
    <w:rsid w:val="00ED509F"/>
    <w:rsid w:val="00ED5128"/>
    <w:rsid w:val="00ED5594"/>
    <w:rsid w:val="00ED562B"/>
    <w:rsid w:val="00ED5A4C"/>
    <w:rsid w:val="00ED6FF8"/>
    <w:rsid w:val="00ED74F9"/>
    <w:rsid w:val="00ED794C"/>
    <w:rsid w:val="00EE0D88"/>
    <w:rsid w:val="00EE1385"/>
    <w:rsid w:val="00EE1E65"/>
    <w:rsid w:val="00EE2E97"/>
    <w:rsid w:val="00EE5BFA"/>
    <w:rsid w:val="00EE6147"/>
    <w:rsid w:val="00EE6731"/>
    <w:rsid w:val="00EE6A05"/>
    <w:rsid w:val="00EE722C"/>
    <w:rsid w:val="00EE7395"/>
    <w:rsid w:val="00EE777B"/>
    <w:rsid w:val="00EF00C6"/>
    <w:rsid w:val="00EF0BDB"/>
    <w:rsid w:val="00EF1FD5"/>
    <w:rsid w:val="00EF27DA"/>
    <w:rsid w:val="00EF28B4"/>
    <w:rsid w:val="00EF40E5"/>
    <w:rsid w:val="00EF43B7"/>
    <w:rsid w:val="00EF4696"/>
    <w:rsid w:val="00EF6EE6"/>
    <w:rsid w:val="00EF71B1"/>
    <w:rsid w:val="00EF7A88"/>
    <w:rsid w:val="00F00801"/>
    <w:rsid w:val="00F00FA7"/>
    <w:rsid w:val="00F01831"/>
    <w:rsid w:val="00F01FFA"/>
    <w:rsid w:val="00F02402"/>
    <w:rsid w:val="00F029AF"/>
    <w:rsid w:val="00F02C96"/>
    <w:rsid w:val="00F05CBB"/>
    <w:rsid w:val="00F0722B"/>
    <w:rsid w:val="00F0768B"/>
    <w:rsid w:val="00F07882"/>
    <w:rsid w:val="00F07961"/>
    <w:rsid w:val="00F1056D"/>
    <w:rsid w:val="00F107C3"/>
    <w:rsid w:val="00F11335"/>
    <w:rsid w:val="00F11580"/>
    <w:rsid w:val="00F11D68"/>
    <w:rsid w:val="00F126A0"/>
    <w:rsid w:val="00F1321F"/>
    <w:rsid w:val="00F13596"/>
    <w:rsid w:val="00F1373E"/>
    <w:rsid w:val="00F13B8A"/>
    <w:rsid w:val="00F15455"/>
    <w:rsid w:val="00F15E8F"/>
    <w:rsid w:val="00F20B70"/>
    <w:rsid w:val="00F234CA"/>
    <w:rsid w:val="00F23AF5"/>
    <w:rsid w:val="00F23E18"/>
    <w:rsid w:val="00F248A2"/>
    <w:rsid w:val="00F25852"/>
    <w:rsid w:val="00F25CAF"/>
    <w:rsid w:val="00F25E04"/>
    <w:rsid w:val="00F27B9F"/>
    <w:rsid w:val="00F27D9D"/>
    <w:rsid w:val="00F3002C"/>
    <w:rsid w:val="00F305DD"/>
    <w:rsid w:val="00F30BA4"/>
    <w:rsid w:val="00F31033"/>
    <w:rsid w:val="00F32C26"/>
    <w:rsid w:val="00F33E30"/>
    <w:rsid w:val="00F33ECB"/>
    <w:rsid w:val="00F34716"/>
    <w:rsid w:val="00F34C8F"/>
    <w:rsid w:val="00F352E0"/>
    <w:rsid w:val="00F35340"/>
    <w:rsid w:val="00F3624C"/>
    <w:rsid w:val="00F42E74"/>
    <w:rsid w:val="00F43A1C"/>
    <w:rsid w:val="00F44B22"/>
    <w:rsid w:val="00F45128"/>
    <w:rsid w:val="00F4538A"/>
    <w:rsid w:val="00F453B7"/>
    <w:rsid w:val="00F45CDC"/>
    <w:rsid w:val="00F45DBC"/>
    <w:rsid w:val="00F46929"/>
    <w:rsid w:val="00F47782"/>
    <w:rsid w:val="00F47E39"/>
    <w:rsid w:val="00F5113A"/>
    <w:rsid w:val="00F513F8"/>
    <w:rsid w:val="00F51782"/>
    <w:rsid w:val="00F517D7"/>
    <w:rsid w:val="00F528A9"/>
    <w:rsid w:val="00F52BB6"/>
    <w:rsid w:val="00F543EC"/>
    <w:rsid w:val="00F54481"/>
    <w:rsid w:val="00F54BD9"/>
    <w:rsid w:val="00F5538D"/>
    <w:rsid w:val="00F55D9A"/>
    <w:rsid w:val="00F56027"/>
    <w:rsid w:val="00F562D0"/>
    <w:rsid w:val="00F56ACE"/>
    <w:rsid w:val="00F606CD"/>
    <w:rsid w:val="00F616EF"/>
    <w:rsid w:val="00F61D2C"/>
    <w:rsid w:val="00F61E8A"/>
    <w:rsid w:val="00F623EB"/>
    <w:rsid w:val="00F62C3B"/>
    <w:rsid w:val="00F64A5B"/>
    <w:rsid w:val="00F652CD"/>
    <w:rsid w:val="00F663FC"/>
    <w:rsid w:val="00F668DE"/>
    <w:rsid w:val="00F66949"/>
    <w:rsid w:val="00F669C2"/>
    <w:rsid w:val="00F678FB"/>
    <w:rsid w:val="00F67C3B"/>
    <w:rsid w:val="00F67F90"/>
    <w:rsid w:val="00F7039F"/>
    <w:rsid w:val="00F71A6D"/>
    <w:rsid w:val="00F72170"/>
    <w:rsid w:val="00F73071"/>
    <w:rsid w:val="00F7336D"/>
    <w:rsid w:val="00F73590"/>
    <w:rsid w:val="00F741E4"/>
    <w:rsid w:val="00F744D2"/>
    <w:rsid w:val="00F7507C"/>
    <w:rsid w:val="00F752B3"/>
    <w:rsid w:val="00F7574D"/>
    <w:rsid w:val="00F75F85"/>
    <w:rsid w:val="00F76A60"/>
    <w:rsid w:val="00F76DB3"/>
    <w:rsid w:val="00F77450"/>
    <w:rsid w:val="00F77542"/>
    <w:rsid w:val="00F77EEB"/>
    <w:rsid w:val="00F80362"/>
    <w:rsid w:val="00F80709"/>
    <w:rsid w:val="00F80A80"/>
    <w:rsid w:val="00F82B4E"/>
    <w:rsid w:val="00F83368"/>
    <w:rsid w:val="00F838F4"/>
    <w:rsid w:val="00F83D84"/>
    <w:rsid w:val="00F84BC8"/>
    <w:rsid w:val="00F85BCA"/>
    <w:rsid w:val="00F86168"/>
    <w:rsid w:val="00F86705"/>
    <w:rsid w:val="00F86C45"/>
    <w:rsid w:val="00F8737B"/>
    <w:rsid w:val="00F87BE3"/>
    <w:rsid w:val="00F87CAF"/>
    <w:rsid w:val="00F87EE7"/>
    <w:rsid w:val="00F90BC3"/>
    <w:rsid w:val="00F916B5"/>
    <w:rsid w:val="00F9418E"/>
    <w:rsid w:val="00F9439E"/>
    <w:rsid w:val="00F95505"/>
    <w:rsid w:val="00F95627"/>
    <w:rsid w:val="00F956A1"/>
    <w:rsid w:val="00F9688D"/>
    <w:rsid w:val="00F9762E"/>
    <w:rsid w:val="00FA12A6"/>
    <w:rsid w:val="00FA2B4F"/>
    <w:rsid w:val="00FA2EBA"/>
    <w:rsid w:val="00FA3136"/>
    <w:rsid w:val="00FA351F"/>
    <w:rsid w:val="00FA38DD"/>
    <w:rsid w:val="00FA3EB6"/>
    <w:rsid w:val="00FA4818"/>
    <w:rsid w:val="00FA50C8"/>
    <w:rsid w:val="00FA5255"/>
    <w:rsid w:val="00FA607F"/>
    <w:rsid w:val="00FA6684"/>
    <w:rsid w:val="00FA68C8"/>
    <w:rsid w:val="00FB095B"/>
    <w:rsid w:val="00FB09F1"/>
    <w:rsid w:val="00FB0F0A"/>
    <w:rsid w:val="00FB2992"/>
    <w:rsid w:val="00FB32D4"/>
    <w:rsid w:val="00FB330B"/>
    <w:rsid w:val="00FB335F"/>
    <w:rsid w:val="00FB33E9"/>
    <w:rsid w:val="00FB5394"/>
    <w:rsid w:val="00FB5BCE"/>
    <w:rsid w:val="00FB676B"/>
    <w:rsid w:val="00FB678C"/>
    <w:rsid w:val="00FB6EE2"/>
    <w:rsid w:val="00FC1C88"/>
    <w:rsid w:val="00FC2511"/>
    <w:rsid w:val="00FC34B3"/>
    <w:rsid w:val="00FC35FE"/>
    <w:rsid w:val="00FC4206"/>
    <w:rsid w:val="00FC48F4"/>
    <w:rsid w:val="00FC679F"/>
    <w:rsid w:val="00FC6AA2"/>
    <w:rsid w:val="00FC78A7"/>
    <w:rsid w:val="00FD045C"/>
    <w:rsid w:val="00FD2005"/>
    <w:rsid w:val="00FD31A4"/>
    <w:rsid w:val="00FD3BDD"/>
    <w:rsid w:val="00FD6CAE"/>
    <w:rsid w:val="00FD6E48"/>
    <w:rsid w:val="00FD7EC1"/>
    <w:rsid w:val="00FE00B4"/>
    <w:rsid w:val="00FE06E3"/>
    <w:rsid w:val="00FE2435"/>
    <w:rsid w:val="00FE4942"/>
    <w:rsid w:val="00FE4F5C"/>
    <w:rsid w:val="00FE52DA"/>
    <w:rsid w:val="00FE607D"/>
    <w:rsid w:val="00FE6639"/>
    <w:rsid w:val="00FE66A5"/>
    <w:rsid w:val="00FE7416"/>
    <w:rsid w:val="00FE77C2"/>
    <w:rsid w:val="00FF0F13"/>
    <w:rsid w:val="00FF1A8A"/>
    <w:rsid w:val="00FF1D55"/>
    <w:rsid w:val="00FF279A"/>
    <w:rsid w:val="00FF30C3"/>
    <w:rsid w:val="00FF372F"/>
    <w:rsid w:val="00FF3B19"/>
    <w:rsid w:val="00FF4A12"/>
    <w:rsid w:val="00FF4F09"/>
    <w:rsid w:val="00FF5EEC"/>
    <w:rsid w:val="00FF705D"/>
    <w:rsid w:val="00FF7066"/>
    <w:rsid w:val="00FF7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85F47B"/>
  <w15:docId w15:val="{18628F9F-5E7A-40D4-9F99-CDB956912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line="360" w:lineRule="auto"/>
        <w:ind w:firstLine="709"/>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AE9"/>
    <w:pPr>
      <w:spacing w:line="240" w:lineRule="auto"/>
      <w:ind w:firstLine="0"/>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4B68C2"/>
    <w:pPr>
      <w:keepNext/>
      <w:keepLines/>
      <w:jc w:val="center"/>
      <w:outlineLvl w:val="0"/>
    </w:pPr>
    <w:rPr>
      <w:rFonts w:eastAsiaTheme="majorEastAsia" w:cstheme="majorBidi"/>
      <w:b/>
      <w:bCs/>
      <w:szCs w:val="28"/>
    </w:rPr>
  </w:style>
  <w:style w:type="paragraph" w:styleId="2">
    <w:name w:val="heading 2"/>
    <w:basedOn w:val="a"/>
    <w:next w:val="a"/>
    <w:link w:val="20"/>
    <w:uiPriority w:val="9"/>
    <w:semiHidden/>
    <w:unhideWhenUsed/>
    <w:qFormat/>
    <w:rsid w:val="004B68C2"/>
    <w:pPr>
      <w:keepNext/>
      <w:keepLines/>
      <w:jc w:val="center"/>
      <w:outlineLvl w:val="1"/>
    </w:pPr>
    <w:rPr>
      <w:rFonts w:eastAsiaTheme="majorEastAsia" w:cstheme="majorBidi"/>
      <w:b/>
      <w:bCs/>
      <w:szCs w:val="26"/>
    </w:rPr>
  </w:style>
  <w:style w:type="paragraph" w:styleId="3">
    <w:name w:val="heading 3"/>
    <w:basedOn w:val="a"/>
    <w:next w:val="a"/>
    <w:link w:val="30"/>
    <w:uiPriority w:val="9"/>
    <w:semiHidden/>
    <w:unhideWhenUsed/>
    <w:qFormat/>
    <w:rsid w:val="004B68C2"/>
    <w:pPr>
      <w:keepNext/>
      <w:keepLines/>
      <w:jc w:val="both"/>
      <w:outlineLvl w:val="2"/>
    </w:pPr>
    <w:rPr>
      <w:rFonts w:eastAsiaTheme="majorEastAsia" w:cstheme="majorBid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B68C2"/>
    <w:rPr>
      <w:rFonts w:ascii="Times New Roman" w:eastAsiaTheme="majorEastAsia" w:hAnsi="Times New Roman" w:cstheme="majorBidi"/>
      <w:b/>
      <w:bCs/>
      <w:sz w:val="28"/>
      <w:szCs w:val="26"/>
    </w:rPr>
  </w:style>
  <w:style w:type="character" w:customStyle="1" w:styleId="10">
    <w:name w:val="Заголовок 1 Знак"/>
    <w:basedOn w:val="a0"/>
    <w:link w:val="1"/>
    <w:uiPriority w:val="9"/>
    <w:rsid w:val="004B68C2"/>
    <w:rPr>
      <w:rFonts w:ascii="Times New Roman" w:eastAsiaTheme="majorEastAsia" w:hAnsi="Times New Roman" w:cstheme="majorBidi"/>
      <w:b/>
      <w:bCs/>
      <w:sz w:val="28"/>
      <w:szCs w:val="28"/>
    </w:rPr>
  </w:style>
  <w:style w:type="character" w:customStyle="1" w:styleId="30">
    <w:name w:val="Заголовок 3 Знак"/>
    <w:basedOn w:val="a0"/>
    <w:link w:val="3"/>
    <w:uiPriority w:val="9"/>
    <w:semiHidden/>
    <w:rsid w:val="004B68C2"/>
    <w:rPr>
      <w:rFonts w:ascii="Times New Roman" w:eastAsiaTheme="majorEastAsia" w:hAnsi="Times New Roman" w:cstheme="majorBidi"/>
      <w:b/>
      <w:bCs/>
      <w:sz w:val="28"/>
    </w:rPr>
  </w:style>
  <w:style w:type="paragraph" w:styleId="a3">
    <w:name w:val="header"/>
    <w:basedOn w:val="a"/>
    <w:link w:val="a4"/>
    <w:uiPriority w:val="99"/>
    <w:unhideWhenUsed/>
    <w:rsid w:val="004E07D1"/>
    <w:pPr>
      <w:tabs>
        <w:tab w:val="center" w:pos="4677"/>
        <w:tab w:val="right" w:pos="9355"/>
      </w:tabs>
    </w:pPr>
  </w:style>
  <w:style w:type="character" w:customStyle="1" w:styleId="a4">
    <w:name w:val="Верхний колонтитул Знак"/>
    <w:basedOn w:val="a0"/>
    <w:link w:val="a3"/>
    <w:uiPriority w:val="99"/>
    <w:rsid w:val="004E07D1"/>
    <w:rPr>
      <w:rFonts w:ascii="Times New Roman" w:hAnsi="Times New Roman"/>
      <w:sz w:val="28"/>
    </w:rPr>
  </w:style>
  <w:style w:type="paragraph" w:styleId="a5">
    <w:name w:val="footer"/>
    <w:basedOn w:val="a"/>
    <w:link w:val="a6"/>
    <w:uiPriority w:val="99"/>
    <w:unhideWhenUsed/>
    <w:rsid w:val="004E07D1"/>
    <w:pPr>
      <w:tabs>
        <w:tab w:val="center" w:pos="4677"/>
        <w:tab w:val="right" w:pos="9355"/>
      </w:tabs>
    </w:pPr>
  </w:style>
  <w:style w:type="character" w:customStyle="1" w:styleId="a6">
    <w:name w:val="Нижний колонтитул Знак"/>
    <w:basedOn w:val="a0"/>
    <w:link w:val="a5"/>
    <w:uiPriority w:val="99"/>
    <w:rsid w:val="004E07D1"/>
    <w:rPr>
      <w:rFonts w:ascii="Times New Roman" w:hAnsi="Times New Roman"/>
      <w:sz w:val="28"/>
    </w:rPr>
  </w:style>
  <w:style w:type="paragraph" w:styleId="a7">
    <w:name w:val="Balloon Text"/>
    <w:basedOn w:val="a"/>
    <w:link w:val="a8"/>
    <w:uiPriority w:val="99"/>
    <w:semiHidden/>
    <w:unhideWhenUsed/>
    <w:rsid w:val="004E07D1"/>
    <w:rPr>
      <w:rFonts w:ascii="Tahoma" w:hAnsi="Tahoma" w:cs="Tahoma"/>
      <w:sz w:val="16"/>
      <w:szCs w:val="16"/>
    </w:rPr>
  </w:style>
  <w:style w:type="character" w:customStyle="1" w:styleId="a8">
    <w:name w:val="Текст выноски Знак"/>
    <w:basedOn w:val="a0"/>
    <w:link w:val="a7"/>
    <w:uiPriority w:val="99"/>
    <w:semiHidden/>
    <w:rsid w:val="004E07D1"/>
    <w:rPr>
      <w:rFonts w:ascii="Tahoma" w:hAnsi="Tahoma" w:cs="Tahoma"/>
      <w:sz w:val="16"/>
      <w:szCs w:val="16"/>
    </w:rPr>
  </w:style>
  <w:style w:type="paragraph" w:customStyle="1" w:styleId="ConsPlusNormal">
    <w:name w:val="ConsPlusNormal"/>
    <w:rsid w:val="00F67F90"/>
    <w:pPr>
      <w:widowControl w:val="0"/>
      <w:autoSpaceDE w:val="0"/>
      <w:autoSpaceDN w:val="0"/>
      <w:adjustRightInd w:val="0"/>
      <w:spacing w:line="240" w:lineRule="auto"/>
      <w:ind w:firstLine="0"/>
    </w:pPr>
    <w:rPr>
      <w:rFonts w:ascii="Arial" w:eastAsiaTheme="minorEastAsia" w:hAnsi="Arial" w:cs="Arial"/>
      <w:sz w:val="20"/>
      <w:szCs w:val="20"/>
      <w:lang w:eastAsia="ru-RU"/>
    </w:rPr>
  </w:style>
  <w:style w:type="character" w:styleId="a9">
    <w:name w:val="Hyperlink"/>
    <w:basedOn w:val="a0"/>
    <w:uiPriority w:val="99"/>
    <w:unhideWhenUsed/>
    <w:rsid w:val="00535983"/>
    <w:rPr>
      <w:color w:val="0000FF" w:themeColor="hyperlink"/>
      <w:u w:val="single"/>
    </w:rPr>
  </w:style>
  <w:style w:type="paragraph" w:styleId="11">
    <w:name w:val="toc 1"/>
    <w:basedOn w:val="a"/>
    <w:next w:val="a"/>
    <w:autoRedefine/>
    <w:uiPriority w:val="39"/>
    <w:unhideWhenUsed/>
    <w:rsid w:val="00C25152"/>
    <w:pPr>
      <w:tabs>
        <w:tab w:val="right" w:leader="dot" w:pos="9345"/>
      </w:tabs>
      <w:spacing w:line="360" w:lineRule="auto"/>
    </w:pPr>
  </w:style>
  <w:style w:type="table" w:customStyle="1" w:styleId="22">
    <w:name w:val="Сетка таблицы22"/>
    <w:basedOn w:val="a1"/>
    <w:next w:val="aa"/>
    <w:uiPriority w:val="59"/>
    <w:rsid w:val="00B5192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Table Grid"/>
    <w:basedOn w:val="a1"/>
    <w:uiPriority w:val="59"/>
    <w:rsid w:val="00B5192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note text"/>
    <w:basedOn w:val="a"/>
    <w:link w:val="ac"/>
    <w:uiPriority w:val="99"/>
    <w:semiHidden/>
    <w:unhideWhenUsed/>
    <w:rsid w:val="00C11376"/>
    <w:rPr>
      <w:sz w:val="20"/>
      <w:szCs w:val="20"/>
    </w:rPr>
  </w:style>
  <w:style w:type="character" w:customStyle="1" w:styleId="ac">
    <w:name w:val="Текст сноски Знак"/>
    <w:basedOn w:val="a0"/>
    <w:link w:val="ab"/>
    <w:uiPriority w:val="99"/>
    <w:semiHidden/>
    <w:rsid w:val="00C11376"/>
    <w:rPr>
      <w:rFonts w:eastAsiaTheme="minorEastAsia"/>
      <w:sz w:val="20"/>
      <w:szCs w:val="20"/>
      <w:lang w:eastAsia="ru-RU"/>
    </w:rPr>
  </w:style>
  <w:style w:type="character" w:styleId="ad">
    <w:name w:val="footnote reference"/>
    <w:basedOn w:val="a0"/>
    <w:uiPriority w:val="99"/>
    <w:semiHidden/>
    <w:unhideWhenUsed/>
    <w:rsid w:val="00C11376"/>
    <w:rPr>
      <w:vertAlign w:val="superscript"/>
    </w:rPr>
  </w:style>
  <w:style w:type="table" w:customStyle="1" w:styleId="4">
    <w:name w:val="Сетка таблицы4"/>
    <w:basedOn w:val="a1"/>
    <w:next w:val="aa"/>
    <w:uiPriority w:val="59"/>
    <w:rsid w:val="00164C9F"/>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
    <w:name w:val="Body text (2)_"/>
    <w:basedOn w:val="a0"/>
    <w:link w:val="Bodytext20"/>
    <w:rsid w:val="0086129F"/>
    <w:rPr>
      <w:rFonts w:ascii="Times New Roman" w:eastAsia="Times New Roman" w:hAnsi="Times New Roman" w:cs="Times New Roman"/>
      <w:sz w:val="28"/>
      <w:szCs w:val="28"/>
      <w:shd w:val="clear" w:color="auto" w:fill="FFFFFF"/>
    </w:rPr>
  </w:style>
  <w:style w:type="character" w:customStyle="1" w:styleId="Bodytext212pt">
    <w:name w:val="Body text (2) + 12 pt"/>
    <w:basedOn w:val="Bodytext2"/>
    <w:rsid w:val="0086129F"/>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character" w:customStyle="1" w:styleId="Bodytext2Corbel12ptItalic">
    <w:name w:val="Body text (2) + Corbel;12 pt;Italic"/>
    <w:basedOn w:val="Bodytext2"/>
    <w:rsid w:val="0086129F"/>
    <w:rPr>
      <w:rFonts w:ascii="Corbel" w:eastAsia="Corbel" w:hAnsi="Corbel" w:cs="Corbel"/>
      <w:b/>
      <w:bCs/>
      <w:i/>
      <w:iCs/>
      <w:color w:val="000000"/>
      <w:spacing w:val="0"/>
      <w:w w:val="100"/>
      <w:position w:val="0"/>
      <w:sz w:val="24"/>
      <w:szCs w:val="24"/>
      <w:shd w:val="clear" w:color="auto" w:fill="FFFFFF"/>
      <w:lang w:val="ru-RU" w:eastAsia="ru-RU" w:bidi="ru-RU"/>
    </w:rPr>
  </w:style>
  <w:style w:type="paragraph" w:customStyle="1" w:styleId="Bodytext20">
    <w:name w:val="Body text (2)"/>
    <w:basedOn w:val="a"/>
    <w:link w:val="Bodytext2"/>
    <w:rsid w:val="0086129F"/>
    <w:pPr>
      <w:widowControl w:val="0"/>
      <w:shd w:val="clear" w:color="auto" w:fill="FFFFFF"/>
      <w:spacing w:before="300" w:after="120" w:line="0" w:lineRule="atLeast"/>
      <w:ind w:hanging="440"/>
      <w:jc w:val="both"/>
    </w:pPr>
    <w:rPr>
      <w:sz w:val="28"/>
      <w:szCs w:val="28"/>
      <w:lang w:eastAsia="en-US"/>
    </w:rPr>
  </w:style>
  <w:style w:type="paragraph" w:styleId="ae">
    <w:name w:val="Revision"/>
    <w:hidden/>
    <w:uiPriority w:val="99"/>
    <w:semiHidden/>
    <w:rsid w:val="008F34B6"/>
    <w:pPr>
      <w:spacing w:line="240" w:lineRule="auto"/>
      <w:ind w:firstLine="0"/>
    </w:pPr>
    <w:rPr>
      <w:rFonts w:ascii="Calibri" w:eastAsia="Times New Roman" w:hAnsi="Calibri" w:cs="Times New Roman"/>
      <w:lang w:eastAsia="ru-RU"/>
    </w:rPr>
  </w:style>
  <w:style w:type="paragraph" w:styleId="af">
    <w:name w:val="List Paragraph"/>
    <w:basedOn w:val="a"/>
    <w:uiPriority w:val="34"/>
    <w:qFormat/>
    <w:rsid w:val="008B35D6"/>
    <w:pPr>
      <w:ind w:left="720"/>
      <w:contextualSpacing/>
    </w:pPr>
  </w:style>
  <w:style w:type="table" w:customStyle="1" w:styleId="12">
    <w:name w:val="Сетка таблицы1"/>
    <w:basedOn w:val="a1"/>
    <w:next w:val="aa"/>
    <w:uiPriority w:val="59"/>
    <w:rsid w:val="00D56A71"/>
    <w:pPr>
      <w:spacing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a"/>
    <w:uiPriority w:val="59"/>
    <w:rsid w:val="00F11D68"/>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a"/>
    <w:uiPriority w:val="59"/>
    <w:rsid w:val="004C4153"/>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a"/>
    <w:uiPriority w:val="59"/>
    <w:rsid w:val="008E3815"/>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a"/>
    <w:uiPriority w:val="59"/>
    <w:rsid w:val="00A52E9C"/>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a"/>
    <w:uiPriority w:val="59"/>
    <w:rsid w:val="0047262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2"/>
    <w:uiPriority w:val="99"/>
    <w:semiHidden/>
    <w:unhideWhenUsed/>
    <w:rsid w:val="003F466B"/>
  </w:style>
  <w:style w:type="table" w:customStyle="1" w:styleId="221">
    <w:name w:val="Сетка таблицы221"/>
    <w:basedOn w:val="a1"/>
    <w:next w:val="aa"/>
    <w:uiPriority w:val="59"/>
    <w:rsid w:val="003F466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a"/>
    <w:uiPriority w:val="59"/>
    <w:rsid w:val="003F466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1"/>
    <w:basedOn w:val="a1"/>
    <w:next w:val="aa"/>
    <w:uiPriority w:val="59"/>
    <w:rsid w:val="003F466B"/>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a"/>
    <w:uiPriority w:val="59"/>
    <w:rsid w:val="003F466B"/>
    <w:pPr>
      <w:spacing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1"/>
    <w:basedOn w:val="a1"/>
    <w:next w:val="aa"/>
    <w:uiPriority w:val="59"/>
    <w:rsid w:val="003F466B"/>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1"/>
    <w:next w:val="aa"/>
    <w:uiPriority w:val="59"/>
    <w:rsid w:val="003F466B"/>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a"/>
    <w:uiPriority w:val="59"/>
    <w:rsid w:val="003F466B"/>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1"/>
    <w:basedOn w:val="a1"/>
    <w:next w:val="aa"/>
    <w:uiPriority w:val="59"/>
    <w:rsid w:val="003F466B"/>
    <w:pPr>
      <w:spacing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3">
    <w:name w:val="Основной текст (2)"/>
    <w:basedOn w:val="a0"/>
    <w:rsid w:val="00CA6B3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styleId="af0">
    <w:name w:val="annotation reference"/>
    <w:basedOn w:val="a0"/>
    <w:uiPriority w:val="99"/>
    <w:semiHidden/>
    <w:unhideWhenUsed/>
    <w:rsid w:val="008C6899"/>
    <w:rPr>
      <w:sz w:val="16"/>
      <w:szCs w:val="16"/>
    </w:rPr>
  </w:style>
  <w:style w:type="paragraph" w:styleId="af1">
    <w:name w:val="annotation text"/>
    <w:basedOn w:val="a"/>
    <w:link w:val="af2"/>
    <w:uiPriority w:val="99"/>
    <w:semiHidden/>
    <w:unhideWhenUsed/>
    <w:rsid w:val="008C6899"/>
    <w:rPr>
      <w:sz w:val="20"/>
      <w:szCs w:val="20"/>
    </w:rPr>
  </w:style>
  <w:style w:type="character" w:customStyle="1" w:styleId="af2">
    <w:name w:val="Текст примечания Знак"/>
    <w:basedOn w:val="a0"/>
    <w:link w:val="af1"/>
    <w:uiPriority w:val="99"/>
    <w:semiHidden/>
    <w:rsid w:val="008C6899"/>
    <w:rPr>
      <w:rFonts w:ascii="Times New Roman" w:eastAsia="Times New Roman" w:hAnsi="Times New Roman" w:cs="Times New Roman"/>
      <w:sz w:val="20"/>
      <w:szCs w:val="20"/>
      <w:lang w:eastAsia="ru-RU"/>
    </w:rPr>
  </w:style>
  <w:style w:type="paragraph" w:styleId="af3">
    <w:name w:val="annotation subject"/>
    <w:basedOn w:val="af1"/>
    <w:next w:val="af1"/>
    <w:link w:val="af4"/>
    <w:uiPriority w:val="99"/>
    <w:semiHidden/>
    <w:unhideWhenUsed/>
    <w:rsid w:val="008C6899"/>
    <w:rPr>
      <w:b/>
      <w:bCs/>
    </w:rPr>
  </w:style>
  <w:style w:type="character" w:customStyle="1" w:styleId="af4">
    <w:name w:val="Тема примечания Знак"/>
    <w:basedOn w:val="af2"/>
    <w:link w:val="af3"/>
    <w:uiPriority w:val="99"/>
    <w:semiHidden/>
    <w:rsid w:val="008C6899"/>
    <w:rPr>
      <w:rFonts w:ascii="Times New Roman" w:eastAsia="Times New Roman" w:hAnsi="Times New Roman" w:cs="Times New Roman"/>
      <w:b/>
      <w:bCs/>
      <w:sz w:val="20"/>
      <w:szCs w:val="20"/>
      <w:lang w:eastAsia="ru-RU"/>
    </w:rPr>
  </w:style>
  <w:style w:type="paragraph" w:styleId="af5">
    <w:name w:val="Intense Quote"/>
    <w:basedOn w:val="a"/>
    <w:next w:val="a"/>
    <w:link w:val="af6"/>
    <w:uiPriority w:val="30"/>
    <w:qFormat/>
    <w:rsid w:val="00306899"/>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af6">
    <w:name w:val="Выделенная цитата Знак"/>
    <w:basedOn w:val="a0"/>
    <w:link w:val="af5"/>
    <w:uiPriority w:val="30"/>
    <w:rsid w:val="00306899"/>
    <w:rPr>
      <w:rFonts w:ascii="Times New Roman" w:eastAsia="Times New Roman" w:hAnsi="Times New Roman" w:cs="Times New Roman"/>
      <w:i/>
      <w:iCs/>
      <w:color w:val="4F81BD" w:themeColor="accent1"/>
      <w:sz w:val="24"/>
      <w:szCs w:val="24"/>
      <w:lang w:eastAsia="ru-RU"/>
    </w:rPr>
  </w:style>
  <w:style w:type="character" w:styleId="af7">
    <w:name w:val="Intense Reference"/>
    <w:basedOn w:val="a0"/>
    <w:uiPriority w:val="32"/>
    <w:qFormat/>
    <w:rsid w:val="00306899"/>
    <w:rPr>
      <w:b/>
      <w:bCs/>
      <w:smallCaps/>
      <w:color w:val="4F81BD"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32387">
      <w:bodyDiv w:val="1"/>
      <w:marLeft w:val="0"/>
      <w:marRight w:val="0"/>
      <w:marTop w:val="0"/>
      <w:marBottom w:val="0"/>
      <w:divBdr>
        <w:top w:val="none" w:sz="0" w:space="0" w:color="auto"/>
        <w:left w:val="none" w:sz="0" w:space="0" w:color="auto"/>
        <w:bottom w:val="none" w:sz="0" w:space="0" w:color="auto"/>
        <w:right w:val="none" w:sz="0" w:space="0" w:color="auto"/>
      </w:divBdr>
    </w:div>
    <w:div w:id="18162068">
      <w:bodyDiv w:val="1"/>
      <w:marLeft w:val="0"/>
      <w:marRight w:val="0"/>
      <w:marTop w:val="0"/>
      <w:marBottom w:val="0"/>
      <w:divBdr>
        <w:top w:val="none" w:sz="0" w:space="0" w:color="auto"/>
        <w:left w:val="none" w:sz="0" w:space="0" w:color="auto"/>
        <w:bottom w:val="none" w:sz="0" w:space="0" w:color="auto"/>
        <w:right w:val="none" w:sz="0" w:space="0" w:color="auto"/>
      </w:divBdr>
    </w:div>
    <w:div w:id="90859559">
      <w:bodyDiv w:val="1"/>
      <w:marLeft w:val="0"/>
      <w:marRight w:val="0"/>
      <w:marTop w:val="0"/>
      <w:marBottom w:val="0"/>
      <w:divBdr>
        <w:top w:val="none" w:sz="0" w:space="0" w:color="auto"/>
        <w:left w:val="none" w:sz="0" w:space="0" w:color="auto"/>
        <w:bottom w:val="none" w:sz="0" w:space="0" w:color="auto"/>
        <w:right w:val="none" w:sz="0" w:space="0" w:color="auto"/>
      </w:divBdr>
    </w:div>
    <w:div w:id="93668263">
      <w:bodyDiv w:val="1"/>
      <w:marLeft w:val="0"/>
      <w:marRight w:val="0"/>
      <w:marTop w:val="0"/>
      <w:marBottom w:val="0"/>
      <w:divBdr>
        <w:top w:val="none" w:sz="0" w:space="0" w:color="auto"/>
        <w:left w:val="none" w:sz="0" w:space="0" w:color="auto"/>
        <w:bottom w:val="none" w:sz="0" w:space="0" w:color="auto"/>
        <w:right w:val="none" w:sz="0" w:space="0" w:color="auto"/>
      </w:divBdr>
    </w:div>
    <w:div w:id="129175222">
      <w:bodyDiv w:val="1"/>
      <w:marLeft w:val="0"/>
      <w:marRight w:val="0"/>
      <w:marTop w:val="0"/>
      <w:marBottom w:val="0"/>
      <w:divBdr>
        <w:top w:val="none" w:sz="0" w:space="0" w:color="auto"/>
        <w:left w:val="none" w:sz="0" w:space="0" w:color="auto"/>
        <w:bottom w:val="none" w:sz="0" w:space="0" w:color="auto"/>
        <w:right w:val="none" w:sz="0" w:space="0" w:color="auto"/>
      </w:divBdr>
    </w:div>
    <w:div w:id="129177650">
      <w:bodyDiv w:val="1"/>
      <w:marLeft w:val="0"/>
      <w:marRight w:val="0"/>
      <w:marTop w:val="0"/>
      <w:marBottom w:val="0"/>
      <w:divBdr>
        <w:top w:val="none" w:sz="0" w:space="0" w:color="auto"/>
        <w:left w:val="none" w:sz="0" w:space="0" w:color="auto"/>
        <w:bottom w:val="none" w:sz="0" w:space="0" w:color="auto"/>
        <w:right w:val="none" w:sz="0" w:space="0" w:color="auto"/>
      </w:divBdr>
    </w:div>
    <w:div w:id="162821178">
      <w:bodyDiv w:val="1"/>
      <w:marLeft w:val="0"/>
      <w:marRight w:val="0"/>
      <w:marTop w:val="0"/>
      <w:marBottom w:val="0"/>
      <w:divBdr>
        <w:top w:val="none" w:sz="0" w:space="0" w:color="auto"/>
        <w:left w:val="none" w:sz="0" w:space="0" w:color="auto"/>
        <w:bottom w:val="none" w:sz="0" w:space="0" w:color="auto"/>
        <w:right w:val="none" w:sz="0" w:space="0" w:color="auto"/>
      </w:divBdr>
    </w:div>
    <w:div w:id="175312257">
      <w:bodyDiv w:val="1"/>
      <w:marLeft w:val="0"/>
      <w:marRight w:val="0"/>
      <w:marTop w:val="0"/>
      <w:marBottom w:val="0"/>
      <w:divBdr>
        <w:top w:val="none" w:sz="0" w:space="0" w:color="auto"/>
        <w:left w:val="none" w:sz="0" w:space="0" w:color="auto"/>
        <w:bottom w:val="none" w:sz="0" w:space="0" w:color="auto"/>
        <w:right w:val="none" w:sz="0" w:space="0" w:color="auto"/>
      </w:divBdr>
    </w:div>
    <w:div w:id="196048323">
      <w:bodyDiv w:val="1"/>
      <w:marLeft w:val="0"/>
      <w:marRight w:val="0"/>
      <w:marTop w:val="0"/>
      <w:marBottom w:val="0"/>
      <w:divBdr>
        <w:top w:val="none" w:sz="0" w:space="0" w:color="auto"/>
        <w:left w:val="none" w:sz="0" w:space="0" w:color="auto"/>
        <w:bottom w:val="none" w:sz="0" w:space="0" w:color="auto"/>
        <w:right w:val="none" w:sz="0" w:space="0" w:color="auto"/>
      </w:divBdr>
    </w:div>
    <w:div w:id="196432085">
      <w:bodyDiv w:val="1"/>
      <w:marLeft w:val="0"/>
      <w:marRight w:val="0"/>
      <w:marTop w:val="0"/>
      <w:marBottom w:val="0"/>
      <w:divBdr>
        <w:top w:val="none" w:sz="0" w:space="0" w:color="auto"/>
        <w:left w:val="none" w:sz="0" w:space="0" w:color="auto"/>
        <w:bottom w:val="none" w:sz="0" w:space="0" w:color="auto"/>
        <w:right w:val="none" w:sz="0" w:space="0" w:color="auto"/>
      </w:divBdr>
    </w:div>
    <w:div w:id="196896713">
      <w:bodyDiv w:val="1"/>
      <w:marLeft w:val="0"/>
      <w:marRight w:val="0"/>
      <w:marTop w:val="0"/>
      <w:marBottom w:val="0"/>
      <w:divBdr>
        <w:top w:val="none" w:sz="0" w:space="0" w:color="auto"/>
        <w:left w:val="none" w:sz="0" w:space="0" w:color="auto"/>
        <w:bottom w:val="none" w:sz="0" w:space="0" w:color="auto"/>
        <w:right w:val="none" w:sz="0" w:space="0" w:color="auto"/>
      </w:divBdr>
    </w:div>
    <w:div w:id="207761333">
      <w:bodyDiv w:val="1"/>
      <w:marLeft w:val="0"/>
      <w:marRight w:val="0"/>
      <w:marTop w:val="0"/>
      <w:marBottom w:val="0"/>
      <w:divBdr>
        <w:top w:val="none" w:sz="0" w:space="0" w:color="auto"/>
        <w:left w:val="none" w:sz="0" w:space="0" w:color="auto"/>
        <w:bottom w:val="none" w:sz="0" w:space="0" w:color="auto"/>
        <w:right w:val="none" w:sz="0" w:space="0" w:color="auto"/>
      </w:divBdr>
    </w:div>
    <w:div w:id="208349656">
      <w:bodyDiv w:val="1"/>
      <w:marLeft w:val="0"/>
      <w:marRight w:val="0"/>
      <w:marTop w:val="0"/>
      <w:marBottom w:val="0"/>
      <w:divBdr>
        <w:top w:val="none" w:sz="0" w:space="0" w:color="auto"/>
        <w:left w:val="none" w:sz="0" w:space="0" w:color="auto"/>
        <w:bottom w:val="none" w:sz="0" w:space="0" w:color="auto"/>
        <w:right w:val="none" w:sz="0" w:space="0" w:color="auto"/>
      </w:divBdr>
    </w:div>
    <w:div w:id="248272882">
      <w:bodyDiv w:val="1"/>
      <w:marLeft w:val="0"/>
      <w:marRight w:val="0"/>
      <w:marTop w:val="0"/>
      <w:marBottom w:val="0"/>
      <w:divBdr>
        <w:top w:val="none" w:sz="0" w:space="0" w:color="auto"/>
        <w:left w:val="none" w:sz="0" w:space="0" w:color="auto"/>
        <w:bottom w:val="none" w:sz="0" w:space="0" w:color="auto"/>
        <w:right w:val="none" w:sz="0" w:space="0" w:color="auto"/>
      </w:divBdr>
    </w:div>
    <w:div w:id="260377401">
      <w:bodyDiv w:val="1"/>
      <w:marLeft w:val="0"/>
      <w:marRight w:val="0"/>
      <w:marTop w:val="0"/>
      <w:marBottom w:val="0"/>
      <w:divBdr>
        <w:top w:val="none" w:sz="0" w:space="0" w:color="auto"/>
        <w:left w:val="none" w:sz="0" w:space="0" w:color="auto"/>
        <w:bottom w:val="none" w:sz="0" w:space="0" w:color="auto"/>
        <w:right w:val="none" w:sz="0" w:space="0" w:color="auto"/>
      </w:divBdr>
    </w:div>
    <w:div w:id="276720915">
      <w:bodyDiv w:val="1"/>
      <w:marLeft w:val="0"/>
      <w:marRight w:val="0"/>
      <w:marTop w:val="0"/>
      <w:marBottom w:val="0"/>
      <w:divBdr>
        <w:top w:val="none" w:sz="0" w:space="0" w:color="auto"/>
        <w:left w:val="none" w:sz="0" w:space="0" w:color="auto"/>
        <w:bottom w:val="none" w:sz="0" w:space="0" w:color="auto"/>
        <w:right w:val="none" w:sz="0" w:space="0" w:color="auto"/>
      </w:divBdr>
    </w:div>
    <w:div w:id="289628108">
      <w:bodyDiv w:val="1"/>
      <w:marLeft w:val="0"/>
      <w:marRight w:val="0"/>
      <w:marTop w:val="0"/>
      <w:marBottom w:val="0"/>
      <w:divBdr>
        <w:top w:val="none" w:sz="0" w:space="0" w:color="auto"/>
        <w:left w:val="none" w:sz="0" w:space="0" w:color="auto"/>
        <w:bottom w:val="none" w:sz="0" w:space="0" w:color="auto"/>
        <w:right w:val="none" w:sz="0" w:space="0" w:color="auto"/>
      </w:divBdr>
    </w:div>
    <w:div w:id="291522577">
      <w:bodyDiv w:val="1"/>
      <w:marLeft w:val="0"/>
      <w:marRight w:val="0"/>
      <w:marTop w:val="0"/>
      <w:marBottom w:val="0"/>
      <w:divBdr>
        <w:top w:val="none" w:sz="0" w:space="0" w:color="auto"/>
        <w:left w:val="none" w:sz="0" w:space="0" w:color="auto"/>
        <w:bottom w:val="none" w:sz="0" w:space="0" w:color="auto"/>
        <w:right w:val="none" w:sz="0" w:space="0" w:color="auto"/>
      </w:divBdr>
    </w:div>
    <w:div w:id="320424736">
      <w:bodyDiv w:val="1"/>
      <w:marLeft w:val="0"/>
      <w:marRight w:val="0"/>
      <w:marTop w:val="0"/>
      <w:marBottom w:val="0"/>
      <w:divBdr>
        <w:top w:val="none" w:sz="0" w:space="0" w:color="auto"/>
        <w:left w:val="none" w:sz="0" w:space="0" w:color="auto"/>
        <w:bottom w:val="none" w:sz="0" w:space="0" w:color="auto"/>
        <w:right w:val="none" w:sz="0" w:space="0" w:color="auto"/>
      </w:divBdr>
    </w:div>
    <w:div w:id="348608899">
      <w:bodyDiv w:val="1"/>
      <w:marLeft w:val="0"/>
      <w:marRight w:val="0"/>
      <w:marTop w:val="0"/>
      <w:marBottom w:val="0"/>
      <w:divBdr>
        <w:top w:val="none" w:sz="0" w:space="0" w:color="auto"/>
        <w:left w:val="none" w:sz="0" w:space="0" w:color="auto"/>
        <w:bottom w:val="none" w:sz="0" w:space="0" w:color="auto"/>
        <w:right w:val="none" w:sz="0" w:space="0" w:color="auto"/>
      </w:divBdr>
    </w:div>
    <w:div w:id="376243426">
      <w:bodyDiv w:val="1"/>
      <w:marLeft w:val="0"/>
      <w:marRight w:val="0"/>
      <w:marTop w:val="0"/>
      <w:marBottom w:val="0"/>
      <w:divBdr>
        <w:top w:val="none" w:sz="0" w:space="0" w:color="auto"/>
        <w:left w:val="none" w:sz="0" w:space="0" w:color="auto"/>
        <w:bottom w:val="none" w:sz="0" w:space="0" w:color="auto"/>
        <w:right w:val="none" w:sz="0" w:space="0" w:color="auto"/>
      </w:divBdr>
    </w:div>
    <w:div w:id="379017593">
      <w:bodyDiv w:val="1"/>
      <w:marLeft w:val="0"/>
      <w:marRight w:val="0"/>
      <w:marTop w:val="0"/>
      <w:marBottom w:val="0"/>
      <w:divBdr>
        <w:top w:val="none" w:sz="0" w:space="0" w:color="auto"/>
        <w:left w:val="none" w:sz="0" w:space="0" w:color="auto"/>
        <w:bottom w:val="none" w:sz="0" w:space="0" w:color="auto"/>
        <w:right w:val="none" w:sz="0" w:space="0" w:color="auto"/>
      </w:divBdr>
    </w:div>
    <w:div w:id="393237554">
      <w:bodyDiv w:val="1"/>
      <w:marLeft w:val="0"/>
      <w:marRight w:val="0"/>
      <w:marTop w:val="0"/>
      <w:marBottom w:val="0"/>
      <w:divBdr>
        <w:top w:val="none" w:sz="0" w:space="0" w:color="auto"/>
        <w:left w:val="none" w:sz="0" w:space="0" w:color="auto"/>
        <w:bottom w:val="none" w:sz="0" w:space="0" w:color="auto"/>
        <w:right w:val="none" w:sz="0" w:space="0" w:color="auto"/>
      </w:divBdr>
    </w:div>
    <w:div w:id="478501946">
      <w:bodyDiv w:val="1"/>
      <w:marLeft w:val="0"/>
      <w:marRight w:val="0"/>
      <w:marTop w:val="0"/>
      <w:marBottom w:val="0"/>
      <w:divBdr>
        <w:top w:val="none" w:sz="0" w:space="0" w:color="auto"/>
        <w:left w:val="none" w:sz="0" w:space="0" w:color="auto"/>
        <w:bottom w:val="none" w:sz="0" w:space="0" w:color="auto"/>
        <w:right w:val="none" w:sz="0" w:space="0" w:color="auto"/>
      </w:divBdr>
    </w:div>
    <w:div w:id="496307723">
      <w:bodyDiv w:val="1"/>
      <w:marLeft w:val="0"/>
      <w:marRight w:val="0"/>
      <w:marTop w:val="0"/>
      <w:marBottom w:val="0"/>
      <w:divBdr>
        <w:top w:val="none" w:sz="0" w:space="0" w:color="auto"/>
        <w:left w:val="none" w:sz="0" w:space="0" w:color="auto"/>
        <w:bottom w:val="none" w:sz="0" w:space="0" w:color="auto"/>
        <w:right w:val="none" w:sz="0" w:space="0" w:color="auto"/>
      </w:divBdr>
    </w:div>
    <w:div w:id="510148487">
      <w:bodyDiv w:val="1"/>
      <w:marLeft w:val="0"/>
      <w:marRight w:val="0"/>
      <w:marTop w:val="0"/>
      <w:marBottom w:val="0"/>
      <w:divBdr>
        <w:top w:val="none" w:sz="0" w:space="0" w:color="auto"/>
        <w:left w:val="none" w:sz="0" w:space="0" w:color="auto"/>
        <w:bottom w:val="none" w:sz="0" w:space="0" w:color="auto"/>
        <w:right w:val="none" w:sz="0" w:space="0" w:color="auto"/>
      </w:divBdr>
    </w:div>
    <w:div w:id="536047700">
      <w:bodyDiv w:val="1"/>
      <w:marLeft w:val="0"/>
      <w:marRight w:val="0"/>
      <w:marTop w:val="0"/>
      <w:marBottom w:val="0"/>
      <w:divBdr>
        <w:top w:val="none" w:sz="0" w:space="0" w:color="auto"/>
        <w:left w:val="none" w:sz="0" w:space="0" w:color="auto"/>
        <w:bottom w:val="none" w:sz="0" w:space="0" w:color="auto"/>
        <w:right w:val="none" w:sz="0" w:space="0" w:color="auto"/>
      </w:divBdr>
    </w:div>
    <w:div w:id="537474446">
      <w:bodyDiv w:val="1"/>
      <w:marLeft w:val="0"/>
      <w:marRight w:val="0"/>
      <w:marTop w:val="0"/>
      <w:marBottom w:val="0"/>
      <w:divBdr>
        <w:top w:val="none" w:sz="0" w:space="0" w:color="auto"/>
        <w:left w:val="none" w:sz="0" w:space="0" w:color="auto"/>
        <w:bottom w:val="none" w:sz="0" w:space="0" w:color="auto"/>
        <w:right w:val="none" w:sz="0" w:space="0" w:color="auto"/>
      </w:divBdr>
    </w:div>
    <w:div w:id="579366730">
      <w:bodyDiv w:val="1"/>
      <w:marLeft w:val="0"/>
      <w:marRight w:val="0"/>
      <w:marTop w:val="0"/>
      <w:marBottom w:val="0"/>
      <w:divBdr>
        <w:top w:val="none" w:sz="0" w:space="0" w:color="auto"/>
        <w:left w:val="none" w:sz="0" w:space="0" w:color="auto"/>
        <w:bottom w:val="none" w:sz="0" w:space="0" w:color="auto"/>
        <w:right w:val="none" w:sz="0" w:space="0" w:color="auto"/>
      </w:divBdr>
    </w:div>
    <w:div w:id="588470964">
      <w:bodyDiv w:val="1"/>
      <w:marLeft w:val="0"/>
      <w:marRight w:val="0"/>
      <w:marTop w:val="0"/>
      <w:marBottom w:val="0"/>
      <w:divBdr>
        <w:top w:val="none" w:sz="0" w:space="0" w:color="auto"/>
        <w:left w:val="none" w:sz="0" w:space="0" w:color="auto"/>
        <w:bottom w:val="none" w:sz="0" w:space="0" w:color="auto"/>
        <w:right w:val="none" w:sz="0" w:space="0" w:color="auto"/>
      </w:divBdr>
    </w:div>
    <w:div w:id="589435748">
      <w:bodyDiv w:val="1"/>
      <w:marLeft w:val="0"/>
      <w:marRight w:val="0"/>
      <w:marTop w:val="0"/>
      <w:marBottom w:val="0"/>
      <w:divBdr>
        <w:top w:val="none" w:sz="0" w:space="0" w:color="auto"/>
        <w:left w:val="none" w:sz="0" w:space="0" w:color="auto"/>
        <w:bottom w:val="none" w:sz="0" w:space="0" w:color="auto"/>
        <w:right w:val="none" w:sz="0" w:space="0" w:color="auto"/>
      </w:divBdr>
    </w:div>
    <w:div w:id="604732117">
      <w:bodyDiv w:val="1"/>
      <w:marLeft w:val="0"/>
      <w:marRight w:val="0"/>
      <w:marTop w:val="0"/>
      <w:marBottom w:val="0"/>
      <w:divBdr>
        <w:top w:val="none" w:sz="0" w:space="0" w:color="auto"/>
        <w:left w:val="none" w:sz="0" w:space="0" w:color="auto"/>
        <w:bottom w:val="none" w:sz="0" w:space="0" w:color="auto"/>
        <w:right w:val="none" w:sz="0" w:space="0" w:color="auto"/>
      </w:divBdr>
    </w:div>
    <w:div w:id="627131283">
      <w:bodyDiv w:val="1"/>
      <w:marLeft w:val="0"/>
      <w:marRight w:val="0"/>
      <w:marTop w:val="0"/>
      <w:marBottom w:val="0"/>
      <w:divBdr>
        <w:top w:val="none" w:sz="0" w:space="0" w:color="auto"/>
        <w:left w:val="none" w:sz="0" w:space="0" w:color="auto"/>
        <w:bottom w:val="none" w:sz="0" w:space="0" w:color="auto"/>
        <w:right w:val="none" w:sz="0" w:space="0" w:color="auto"/>
      </w:divBdr>
    </w:div>
    <w:div w:id="629823974">
      <w:bodyDiv w:val="1"/>
      <w:marLeft w:val="0"/>
      <w:marRight w:val="0"/>
      <w:marTop w:val="0"/>
      <w:marBottom w:val="0"/>
      <w:divBdr>
        <w:top w:val="none" w:sz="0" w:space="0" w:color="auto"/>
        <w:left w:val="none" w:sz="0" w:space="0" w:color="auto"/>
        <w:bottom w:val="none" w:sz="0" w:space="0" w:color="auto"/>
        <w:right w:val="none" w:sz="0" w:space="0" w:color="auto"/>
      </w:divBdr>
    </w:div>
    <w:div w:id="664169332">
      <w:bodyDiv w:val="1"/>
      <w:marLeft w:val="0"/>
      <w:marRight w:val="0"/>
      <w:marTop w:val="0"/>
      <w:marBottom w:val="0"/>
      <w:divBdr>
        <w:top w:val="none" w:sz="0" w:space="0" w:color="auto"/>
        <w:left w:val="none" w:sz="0" w:space="0" w:color="auto"/>
        <w:bottom w:val="none" w:sz="0" w:space="0" w:color="auto"/>
        <w:right w:val="none" w:sz="0" w:space="0" w:color="auto"/>
      </w:divBdr>
    </w:div>
    <w:div w:id="684475494">
      <w:bodyDiv w:val="1"/>
      <w:marLeft w:val="0"/>
      <w:marRight w:val="0"/>
      <w:marTop w:val="0"/>
      <w:marBottom w:val="0"/>
      <w:divBdr>
        <w:top w:val="none" w:sz="0" w:space="0" w:color="auto"/>
        <w:left w:val="none" w:sz="0" w:space="0" w:color="auto"/>
        <w:bottom w:val="none" w:sz="0" w:space="0" w:color="auto"/>
        <w:right w:val="none" w:sz="0" w:space="0" w:color="auto"/>
      </w:divBdr>
    </w:div>
    <w:div w:id="735208344">
      <w:bodyDiv w:val="1"/>
      <w:marLeft w:val="0"/>
      <w:marRight w:val="0"/>
      <w:marTop w:val="0"/>
      <w:marBottom w:val="0"/>
      <w:divBdr>
        <w:top w:val="none" w:sz="0" w:space="0" w:color="auto"/>
        <w:left w:val="none" w:sz="0" w:space="0" w:color="auto"/>
        <w:bottom w:val="none" w:sz="0" w:space="0" w:color="auto"/>
        <w:right w:val="none" w:sz="0" w:space="0" w:color="auto"/>
      </w:divBdr>
    </w:div>
    <w:div w:id="764964275">
      <w:bodyDiv w:val="1"/>
      <w:marLeft w:val="0"/>
      <w:marRight w:val="0"/>
      <w:marTop w:val="0"/>
      <w:marBottom w:val="0"/>
      <w:divBdr>
        <w:top w:val="none" w:sz="0" w:space="0" w:color="auto"/>
        <w:left w:val="none" w:sz="0" w:space="0" w:color="auto"/>
        <w:bottom w:val="none" w:sz="0" w:space="0" w:color="auto"/>
        <w:right w:val="none" w:sz="0" w:space="0" w:color="auto"/>
      </w:divBdr>
    </w:div>
    <w:div w:id="767582602">
      <w:bodyDiv w:val="1"/>
      <w:marLeft w:val="0"/>
      <w:marRight w:val="0"/>
      <w:marTop w:val="0"/>
      <w:marBottom w:val="0"/>
      <w:divBdr>
        <w:top w:val="none" w:sz="0" w:space="0" w:color="auto"/>
        <w:left w:val="none" w:sz="0" w:space="0" w:color="auto"/>
        <w:bottom w:val="none" w:sz="0" w:space="0" w:color="auto"/>
        <w:right w:val="none" w:sz="0" w:space="0" w:color="auto"/>
      </w:divBdr>
    </w:div>
    <w:div w:id="772432430">
      <w:bodyDiv w:val="1"/>
      <w:marLeft w:val="0"/>
      <w:marRight w:val="0"/>
      <w:marTop w:val="0"/>
      <w:marBottom w:val="0"/>
      <w:divBdr>
        <w:top w:val="none" w:sz="0" w:space="0" w:color="auto"/>
        <w:left w:val="none" w:sz="0" w:space="0" w:color="auto"/>
        <w:bottom w:val="none" w:sz="0" w:space="0" w:color="auto"/>
        <w:right w:val="none" w:sz="0" w:space="0" w:color="auto"/>
      </w:divBdr>
    </w:div>
    <w:div w:id="775908400">
      <w:bodyDiv w:val="1"/>
      <w:marLeft w:val="0"/>
      <w:marRight w:val="0"/>
      <w:marTop w:val="0"/>
      <w:marBottom w:val="0"/>
      <w:divBdr>
        <w:top w:val="none" w:sz="0" w:space="0" w:color="auto"/>
        <w:left w:val="none" w:sz="0" w:space="0" w:color="auto"/>
        <w:bottom w:val="none" w:sz="0" w:space="0" w:color="auto"/>
        <w:right w:val="none" w:sz="0" w:space="0" w:color="auto"/>
      </w:divBdr>
    </w:div>
    <w:div w:id="785350082">
      <w:bodyDiv w:val="1"/>
      <w:marLeft w:val="0"/>
      <w:marRight w:val="0"/>
      <w:marTop w:val="0"/>
      <w:marBottom w:val="0"/>
      <w:divBdr>
        <w:top w:val="none" w:sz="0" w:space="0" w:color="auto"/>
        <w:left w:val="none" w:sz="0" w:space="0" w:color="auto"/>
        <w:bottom w:val="none" w:sz="0" w:space="0" w:color="auto"/>
        <w:right w:val="none" w:sz="0" w:space="0" w:color="auto"/>
      </w:divBdr>
    </w:div>
    <w:div w:id="815531475">
      <w:bodyDiv w:val="1"/>
      <w:marLeft w:val="0"/>
      <w:marRight w:val="0"/>
      <w:marTop w:val="0"/>
      <w:marBottom w:val="0"/>
      <w:divBdr>
        <w:top w:val="none" w:sz="0" w:space="0" w:color="auto"/>
        <w:left w:val="none" w:sz="0" w:space="0" w:color="auto"/>
        <w:bottom w:val="none" w:sz="0" w:space="0" w:color="auto"/>
        <w:right w:val="none" w:sz="0" w:space="0" w:color="auto"/>
      </w:divBdr>
    </w:div>
    <w:div w:id="830559108">
      <w:bodyDiv w:val="1"/>
      <w:marLeft w:val="0"/>
      <w:marRight w:val="0"/>
      <w:marTop w:val="0"/>
      <w:marBottom w:val="0"/>
      <w:divBdr>
        <w:top w:val="none" w:sz="0" w:space="0" w:color="auto"/>
        <w:left w:val="none" w:sz="0" w:space="0" w:color="auto"/>
        <w:bottom w:val="none" w:sz="0" w:space="0" w:color="auto"/>
        <w:right w:val="none" w:sz="0" w:space="0" w:color="auto"/>
      </w:divBdr>
    </w:div>
    <w:div w:id="850296481">
      <w:bodyDiv w:val="1"/>
      <w:marLeft w:val="0"/>
      <w:marRight w:val="0"/>
      <w:marTop w:val="0"/>
      <w:marBottom w:val="0"/>
      <w:divBdr>
        <w:top w:val="none" w:sz="0" w:space="0" w:color="auto"/>
        <w:left w:val="none" w:sz="0" w:space="0" w:color="auto"/>
        <w:bottom w:val="none" w:sz="0" w:space="0" w:color="auto"/>
        <w:right w:val="none" w:sz="0" w:space="0" w:color="auto"/>
      </w:divBdr>
    </w:div>
    <w:div w:id="886065397">
      <w:bodyDiv w:val="1"/>
      <w:marLeft w:val="0"/>
      <w:marRight w:val="0"/>
      <w:marTop w:val="0"/>
      <w:marBottom w:val="0"/>
      <w:divBdr>
        <w:top w:val="none" w:sz="0" w:space="0" w:color="auto"/>
        <w:left w:val="none" w:sz="0" w:space="0" w:color="auto"/>
        <w:bottom w:val="none" w:sz="0" w:space="0" w:color="auto"/>
        <w:right w:val="none" w:sz="0" w:space="0" w:color="auto"/>
      </w:divBdr>
    </w:div>
    <w:div w:id="899367348">
      <w:bodyDiv w:val="1"/>
      <w:marLeft w:val="0"/>
      <w:marRight w:val="0"/>
      <w:marTop w:val="0"/>
      <w:marBottom w:val="0"/>
      <w:divBdr>
        <w:top w:val="none" w:sz="0" w:space="0" w:color="auto"/>
        <w:left w:val="none" w:sz="0" w:space="0" w:color="auto"/>
        <w:bottom w:val="none" w:sz="0" w:space="0" w:color="auto"/>
        <w:right w:val="none" w:sz="0" w:space="0" w:color="auto"/>
      </w:divBdr>
    </w:div>
    <w:div w:id="930091816">
      <w:bodyDiv w:val="1"/>
      <w:marLeft w:val="0"/>
      <w:marRight w:val="0"/>
      <w:marTop w:val="0"/>
      <w:marBottom w:val="0"/>
      <w:divBdr>
        <w:top w:val="none" w:sz="0" w:space="0" w:color="auto"/>
        <w:left w:val="none" w:sz="0" w:space="0" w:color="auto"/>
        <w:bottom w:val="none" w:sz="0" w:space="0" w:color="auto"/>
        <w:right w:val="none" w:sz="0" w:space="0" w:color="auto"/>
      </w:divBdr>
    </w:div>
    <w:div w:id="963773093">
      <w:bodyDiv w:val="1"/>
      <w:marLeft w:val="0"/>
      <w:marRight w:val="0"/>
      <w:marTop w:val="0"/>
      <w:marBottom w:val="0"/>
      <w:divBdr>
        <w:top w:val="none" w:sz="0" w:space="0" w:color="auto"/>
        <w:left w:val="none" w:sz="0" w:space="0" w:color="auto"/>
        <w:bottom w:val="none" w:sz="0" w:space="0" w:color="auto"/>
        <w:right w:val="none" w:sz="0" w:space="0" w:color="auto"/>
      </w:divBdr>
    </w:div>
    <w:div w:id="1012881553">
      <w:bodyDiv w:val="1"/>
      <w:marLeft w:val="0"/>
      <w:marRight w:val="0"/>
      <w:marTop w:val="0"/>
      <w:marBottom w:val="0"/>
      <w:divBdr>
        <w:top w:val="none" w:sz="0" w:space="0" w:color="auto"/>
        <w:left w:val="none" w:sz="0" w:space="0" w:color="auto"/>
        <w:bottom w:val="none" w:sz="0" w:space="0" w:color="auto"/>
        <w:right w:val="none" w:sz="0" w:space="0" w:color="auto"/>
      </w:divBdr>
    </w:div>
    <w:div w:id="1040782435">
      <w:bodyDiv w:val="1"/>
      <w:marLeft w:val="0"/>
      <w:marRight w:val="0"/>
      <w:marTop w:val="0"/>
      <w:marBottom w:val="0"/>
      <w:divBdr>
        <w:top w:val="none" w:sz="0" w:space="0" w:color="auto"/>
        <w:left w:val="none" w:sz="0" w:space="0" w:color="auto"/>
        <w:bottom w:val="none" w:sz="0" w:space="0" w:color="auto"/>
        <w:right w:val="none" w:sz="0" w:space="0" w:color="auto"/>
      </w:divBdr>
    </w:div>
    <w:div w:id="1055542076">
      <w:bodyDiv w:val="1"/>
      <w:marLeft w:val="0"/>
      <w:marRight w:val="0"/>
      <w:marTop w:val="0"/>
      <w:marBottom w:val="0"/>
      <w:divBdr>
        <w:top w:val="none" w:sz="0" w:space="0" w:color="auto"/>
        <w:left w:val="none" w:sz="0" w:space="0" w:color="auto"/>
        <w:bottom w:val="none" w:sz="0" w:space="0" w:color="auto"/>
        <w:right w:val="none" w:sz="0" w:space="0" w:color="auto"/>
      </w:divBdr>
    </w:div>
    <w:div w:id="1063913781">
      <w:bodyDiv w:val="1"/>
      <w:marLeft w:val="0"/>
      <w:marRight w:val="0"/>
      <w:marTop w:val="0"/>
      <w:marBottom w:val="0"/>
      <w:divBdr>
        <w:top w:val="none" w:sz="0" w:space="0" w:color="auto"/>
        <w:left w:val="none" w:sz="0" w:space="0" w:color="auto"/>
        <w:bottom w:val="none" w:sz="0" w:space="0" w:color="auto"/>
        <w:right w:val="none" w:sz="0" w:space="0" w:color="auto"/>
      </w:divBdr>
    </w:div>
    <w:div w:id="1107383830">
      <w:bodyDiv w:val="1"/>
      <w:marLeft w:val="0"/>
      <w:marRight w:val="0"/>
      <w:marTop w:val="0"/>
      <w:marBottom w:val="0"/>
      <w:divBdr>
        <w:top w:val="none" w:sz="0" w:space="0" w:color="auto"/>
        <w:left w:val="none" w:sz="0" w:space="0" w:color="auto"/>
        <w:bottom w:val="none" w:sz="0" w:space="0" w:color="auto"/>
        <w:right w:val="none" w:sz="0" w:space="0" w:color="auto"/>
      </w:divBdr>
    </w:div>
    <w:div w:id="1122918746">
      <w:bodyDiv w:val="1"/>
      <w:marLeft w:val="0"/>
      <w:marRight w:val="0"/>
      <w:marTop w:val="0"/>
      <w:marBottom w:val="0"/>
      <w:divBdr>
        <w:top w:val="none" w:sz="0" w:space="0" w:color="auto"/>
        <w:left w:val="none" w:sz="0" w:space="0" w:color="auto"/>
        <w:bottom w:val="none" w:sz="0" w:space="0" w:color="auto"/>
        <w:right w:val="none" w:sz="0" w:space="0" w:color="auto"/>
      </w:divBdr>
    </w:div>
    <w:div w:id="1209760923">
      <w:bodyDiv w:val="1"/>
      <w:marLeft w:val="0"/>
      <w:marRight w:val="0"/>
      <w:marTop w:val="0"/>
      <w:marBottom w:val="0"/>
      <w:divBdr>
        <w:top w:val="none" w:sz="0" w:space="0" w:color="auto"/>
        <w:left w:val="none" w:sz="0" w:space="0" w:color="auto"/>
        <w:bottom w:val="none" w:sz="0" w:space="0" w:color="auto"/>
        <w:right w:val="none" w:sz="0" w:space="0" w:color="auto"/>
      </w:divBdr>
    </w:div>
    <w:div w:id="1302494257">
      <w:bodyDiv w:val="1"/>
      <w:marLeft w:val="0"/>
      <w:marRight w:val="0"/>
      <w:marTop w:val="0"/>
      <w:marBottom w:val="0"/>
      <w:divBdr>
        <w:top w:val="none" w:sz="0" w:space="0" w:color="auto"/>
        <w:left w:val="none" w:sz="0" w:space="0" w:color="auto"/>
        <w:bottom w:val="none" w:sz="0" w:space="0" w:color="auto"/>
        <w:right w:val="none" w:sz="0" w:space="0" w:color="auto"/>
      </w:divBdr>
    </w:div>
    <w:div w:id="1304887314">
      <w:bodyDiv w:val="1"/>
      <w:marLeft w:val="0"/>
      <w:marRight w:val="0"/>
      <w:marTop w:val="0"/>
      <w:marBottom w:val="0"/>
      <w:divBdr>
        <w:top w:val="none" w:sz="0" w:space="0" w:color="auto"/>
        <w:left w:val="none" w:sz="0" w:space="0" w:color="auto"/>
        <w:bottom w:val="none" w:sz="0" w:space="0" w:color="auto"/>
        <w:right w:val="none" w:sz="0" w:space="0" w:color="auto"/>
      </w:divBdr>
    </w:div>
    <w:div w:id="1342588355">
      <w:bodyDiv w:val="1"/>
      <w:marLeft w:val="0"/>
      <w:marRight w:val="0"/>
      <w:marTop w:val="0"/>
      <w:marBottom w:val="0"/>
      <w:divBdr>
        <w:top w:val="none" w:sz="0" w:space="0" w:color="auto"/>
        <w:left w:val="none" w:sz="0" w:space="0" w:color="auto"/>
        <w:bottom w:val="none" w:sz="0" w:space="0" w:color="auto"/>
        <w:right w:val="none" w:sz="0" w:space="0" w:color="auto"/>
      </w:divBdr>
    </w:div>
    <w:div w:id="1420979930">
      <w:bodyDiv w:val="1"/>
      <w:marLeft w:val="0"/>
      <w:marRight w:val="0"/>
      <w:marTop w:val="0"/>
      <w:marBottom w:val="0"/>
      <w:divBdr>
        <w:top w:val="none" w:sz="0" w:space="0" w:color="auto"/>
        <w:left w:val="none" w:sz="0" w:space="0" w:color="auto"/>
        <w:bottom w:val="none" w:sz="0" w:space="0" w:color="auto"/>
        <w:right w:val="none" w:sz="0" w:space="0" w:color="auto"/>
      </w:divBdr>
    </w:div>
    <w:div w:id="1453161612">
      <w:bodyDiv w:val="1"/>
      <w:marLeft w:val="0"/>
      <w:marRight w:val="0"/>
      <w:marTop w:val="0"/>
      <w:marBottom w:val="0"/>
      <w:divBdr>
        <w:top w:val="none" w:sz="0" w:space="0" w:color="auto"/>
        <w:left w:val="none" w:sz="0" w:space="0" w:color="auto"/>
        <w:bottom w:val="none" w:sz="0" w:space="0" w:color="auto"/>
        <w:right w:val="none" w:sz="0" w:space="0" w:color="auto"/>
      </w:divBdr>
    </w:div>
    <w:div w:id="1477256369">
      <w:bodyDiv w:val="1"/>
      <w:marLeft w:val="0"/>
      <w:marRight w:val="0"/>
      <w:marTop w:val="0"/>
      <w:marBottom w:val="0"/>
      <w:divBdr>
        <w:top w:val="none" w:sz="0" w:space="0" w:color="auto"/>
        <w:left w:val="none" w:sz="0" w:space="0" w:color="auto"/>
        <w:bottom w:val="none" w:sz="0" w:space="0" w:color="auto"/>
        <w:right w:val="none" w:sz="0" w:space="0" w:color="auto"/>
      </w:divBdr>
    </w:div>
    <w:div w:id="1497770296">
      <w:bodyDiv w:val="1"/>
      <w:marLeft w:val="0"/>
      <w:marRight w:val="0"/>
      <w:marTop w:val="0"/>
      <w:marBottom w:val="0"/>
      <w:divBdr>
        <w:top w:val="none" w:sz="0" w:space="0" w:color="auto"/>
        <w:left w:val="none" w:sz="0" w:space="0" w:color="auto"/>
        <w:bottom w:val="none" w:sz="0" w:space="0" w:color="auto"/>
        <w:right w:val="none" w:sz="0" w:space="0" w:color="auto"/>
      </w:divBdr>
    </w:div>
    <w:div w:id="1499230362">
      <w:bodyDiv w:val="1"/>
      <w:marLeft w:val="0"/>
      <w:marRight w:val="0"/>
      <w:marTop w:val="0"/>
      <w:marBottom w:val="0"/>
      <w:divBdr>
        <w:top w:val="none" w:sz="0" w:space="0" w:color="auto"/>
        <w:left w:val="none" w:sz="0" w:space="0" w:color="auto"/>
        <w:bottom w:val="none" w:sz="0" w:space="0" w:color="auto"/>
        <w:right w:val="none" w:sz="0" w:space="0" w:color="auto"/>
      </w:divBdr>
    </w:div>
    <w:div w:id="1529485034">
      <w:bodyDiv w:val="1"/>
      <w:marLeft w:val="0"/>
      <w:marRight w:val="0"/>
      <w:marTop w:val="0"/>
      <w:marBottom w:val="0"/>
      <w:divBdr>
        <w:top w:val="none" w:sz="0" w:space="0" w:color="auto"/>
        <w:left w:val="none" w:sz="0" w:space="0" w:color="auto"/>
        <w:bottom w:val="none" w:sz="0" w:space="0" w:color="auto"/>
        <w:right w:val="none" w:sz="0" w:space="0" w:color="auto"/>
      </w:divBdr>
    </w:div>
    <w:div w:id="1551771904">
      <w:bodyDiv w:val="1"/>
      <w:marLeft w:val="0"/>
      <w:marRight w:val="0"/>
      <w:marTop w:val="0"/>
      <w:marBottom w:val="0"/>
      <w:divBdr>
        <w:top w:val="none" w:sz="0" w:space="0" w:color="auto"/>
        <w:left w:val="none" w:sz="0" w:space="0" w:color="auto"/>
        <w:bottom w:val="none" w:sz="0" w:space="0" w:color="auto"/>
        <w:right w:val="none" w:sz="0" w:space="0" w:color="auto"/>
      </w:divBdr>
    </w:div>
    <w:div w:id="1568954601">
      <w:bodyDiv w:val="1"/>
      <w:marLeft w:val="0"/>
      <w:marRight w:val="0"/>
      <w:marTop w:val="0"/>
      <w:marBottom w:val="0"/>
      <w:divBdr>
        <w:top w:val="none" w:sz="0" w:space="0" w:color="auto"/>
        <w:left w:val="none" w:sz="0" w:space="0" w:color="auto"/>
        <w:bottom w:val="none" w:sz="0" w:space="0" w:color="auto"/>
        <w:right w:val="none" w:sz="0" w:space="0" w:color="auto"/>
      </w:divBdr>
    </w:div>
    <w:div w:id="1582639544">
      <w:bodyDiv w:val="1"/>
      <w:marLeft w:val="0"/>
      <w:marRight w:val="0"/>
      <w:marTop w:val="0"/>
      <w:marBottom w:val="0"/>
      <w:divBdr>
        <w:top w:val="none" w:sz="0" w:space="0" w:color="auto"/>
        <w:left w:val="none" w:sz="0" w:space="0" w:color="auto"/>
        <w:bottom w:val="none" w:sz="0" w:space="0" w:color="auto"/>
        <w:right w:val="none" w:sz="0" w:space="0" w:color="auto"/>
      </w:divBdr>
    </w:div>
    <w:div w:id="1592736783">
      <w:bodyDiv w:val="1"/>
      <w:marLeft w:val="0"/>
      <w:marRight w:val="0"/>
      <w:marTop w:val="0"/>
      <w:marBottom w:val="0"/>
      <w:divBdr>
        <w:top w:val="none" w:sz="0" w:space="0" w:color="auto"/>
        <w:left w:val="none" w:sz="0" w:space="0" w:color="auto"/>
        <w:bottom w:val="none" w:sz="0" w:space="0" w:color="auto"/>
        <w:right w:val="none" w:sz="0" w:space="0" w:color="auto"/>
      </w:divBdr>
    </w:div>
    <w:div w:id="1617518592">
      <w:bodyDiv w:val="1"/>
      <w:marLeft w:val="0"/>
      <w:marRight w:val="0"/>
      <w:marTop w:val="0"/>
      <w:marBottom w:val="0"/>
      <w:divBdr>
        <w:top w:val="none" w:sz="0" w:space="0" w:color="auto"/>
        <w:left w:val="none" w:sz="0" w:space="0" w:color="auto"/>
        <w:bottom w:val="none" w:sz="0" w:space="0" w:color="auto"/>
        <w:right w:val="none" w:sz="0" w:space="0" w:color="auto"/>
      </w:divBdr>
    </w:div>
    <w:div w:id="1634362456">
      <w:bodyDiv w:val="1"/>
      <w:marLeft w:val="0"/>
      <w:marRight w:val="0"/>
      <w:marTop w:val="0"/>
      <w:marBottom w:val="0"/>
      <w:divBdr>
        <w:top w:val="none" w:sz="0" w:space="0" w:color="auto"/>
        <w:left w:val="none" w:sz="0" w:space="0" w:color="auto"/>
        <w:bottom w:val="none" w:sz="0" w:space="0" w:color="auto"/>
        <w:right w:val="none" w:sz="0" w:space="0" w:color="auto"/>
      </w:divBdr>
    </w:div>
    <w:div w:id="1671828460">
      <w:bodyDiv w:val="1"/>
      <w:marLeft w:val="0"/>
      <w:marRight w:val="0"/>
      <w:marTop w:val="0"/>
      <w:marBottom w:val="0"/>
      <w:divBdr>
        <w:top w:val="none" w:sz="0" w:space="0" w:color="auto"/>
        <w:left w:val="none" w:sz="0" w:space="0" w:color="auto"/>
        <w:bottom w:val="none" w:sz="0" w:space="0" w:color="auto"/>
        <w:right w:val="none" w:sz="0" w:space="0" w:color="auto"/>
      </w:divBdr>
    </w:div>
    <w:div w:id="1673098120">
      <w:bodyDiv w:val="1"/>
      <w:marLeft w:val="0"/>
      <w:marRight w:val="0"/>
      <w:marTop w:val="0"/>
      <w:marBottom w:val="0"/>
      <w:divBdr>
        <w:top w:val="none" w:sz="0" w:space="0" w:color="auto"/>
        <w:left w:val="none" w:sz="0" w:space="0" w:color="auto"/>
        <w:bottom w:val="none" w:sz="0" w:space="0" w:color="auto"/>
        <w:right w:val="none" w:sz="0" w:space="0" w:color="auto"/>
      </w:divBdr>
    </w:div>
    <w:div w:id="1701785878">
      <w:bodyDiv w:val="1"/>
      <w:marLeft w:val="0"/>
      <w:marRight w:val="0"/>
      <w:marTop w:val="0"/>
      <w:marBottom w:val="0"/>
      <w:divBdr>
        <w:top w:val="none" w:sz="0" w:space="0" w:color="auto"/>
        <w:left w:val="none" w:sz="0" w:space="0" w:color="auto"/>
        <w:bottom w:val="none" w:sz="0" w:space="0" w:color="auto"/>
        <w:right w:val="none" w:sz="0" w:space="0" w:color="auto"/>
      </w:divBdr>
    </w:div>
    <w:div w:id="1724526280">
      <w:bodyDiv w:val="1"/>
      <w:marLeft w:val="0"/>
      <w:marRight w:val="0"/>
      <w:marTop w:val="0"/>
      <w:marBottom w:val="0"/>
      <w:divBdr>
        <w:top w:val="none" w:sz="0" w:space="0" w:color="auto"/>
        <w:left w:val="none" w:sz="0" w:space="0" w:color="auto"/>
        <w:bottom w:val="none" w:sz="0" w:space="0" w:color="auto"/>
        <w:right w:val="none" w:sz="0" w:space="0" w:color="auto"/>
      </w:divBdr>
    </w:div>
    <w:div w:id="1732269471">
      <w:bodyDiv w:val="1"/>
      <w:marLeft w:val="0"/>
      <w:marRight w:val="0"/>
      <w:marTop w:val="0"/>
      <w:marBottom w:val="0"/>
      <w:divBdr>
        <w:top w:val="none" w:sz="0" w:space="0" w:color="auto"/>
        <w:left w:val="none" w:sz="0" w:space="0" w:color="auto"/>
        <w:bottom w:val="none" w:sz="0" w:space="0" w:color="auto"/>
        <w:right w:val="none" w:sz="0" w:space="0" w:color="auto"/>
      </w:divBdr>
    </w:div>
    <w:div w:id="1743140660">
      <w:bodyDiv w:val="1"/>
      <w:marLeft w:val="0"/>
      <w:marRight w:val="0"/>
      <w:marTop w:val="0"/>
      <w:marBottom w:val="0"/>
      <w:divBdr>
        <w:top w:val="none" w:sz="0" w:space="0" w:color="auto"/>
        <w:left w:val="none" w:sz="0" w:space="0" w:color="auto"/>
        <w:bottom w:val="none" w:sz="0" w:space="0" w:color="auto"/>
        <w:right w:val="none" w:sz="0" w:space="0" w:color="auto"/>
      </w:divBdr>
    </w:div>
    <w:div w:id="1772240596">
      <w:bodyDiv w:val="1"/>
      <w:marLeft w:val="0"/>
      <w:marRight w:val="0"/>
      <w:marTop w:val="0"/>
      <w:marBottom w:val="0"/>
      <w:divBdr>
        <w:top w:val="none" w:sz="0" w:space="0" w:color="auto"/>
        <w:left w:val="none" w:sz="0" w:space="0" w:color="auto"/>
        <w:bottom w:val="none" w:sz="0" w:space="0" w:color="auto"/>
        <w:right w:val="none" w:sz="0" w:space="0" w:color="auto"/>
      </w:divBdr>
    </w:div>
    <w:div w:id="1774864201">
      <w:bodyDiv w:val="1"/>
      <w:marLeft w:val="0"/>
      <w:marRight w:val="0"/>
      <w:marTop w:val="0"/>
      <w:marBottom w:val="0"/>
      <w:divBdr>
        <w:top w:val="none" w:sz="0" w:space="0" w:color="auto"/>
        <w:left w:val="none" w:sz="0" w:space="0" w:color="auto"/>
        <w:bottom w:val="none" w:sz="0" w:space="0" w:color="auto"/>
        <w:right w:val="none" w:sz="0" w:space="0" w:color="auto"/>
      </w:divBdr>
    </w:div>
    <w:div w:id="1828355754">
      <w:bodyDiv w:val="1"/>
      <w:marLeft w:val="0"/>
      <w:marRight w:val="0"/>
      <w:marTop w:val="0"/>
      <w:marBottom w:val="0"/>
      <w:divBdr>
        <w:top w:val="none" w:sz="0" w:space="0" w:color="auto"/>
        <w:left w:val="none" w:sz="0" w:space="0" w:color="auto"/>
        <w:bottom w:val="none" w:sz="0" w:space="0" w:color="auto"/>
        <w:right w:val="none" w:sz="0" w:space="0" w:color="auto"/>
      </w:divBdr>
    </w:div>
    <w:div w:id="1854219223">
      <w:bodyDiv w:val="1"/>
      <w:marLeft w:val="0"/>
      <w:marRight w:val="0"/>
      <w:marTop w:val="0"/>
      <w:marBottom w:val="0"/>
      <w:divBdr>
        <w:top w:val="none" w:sz="0" w:space="0" w:color="auto"/>
        <w:left w:val="none" w:sz="0" w:space="0" w:color="auto"/>
        <w:bottom w:val="none" w:sz="0" w:space="0" w:color="auto"/>
        <w:right w:val="none" w:sz="0" w:space="0" w:color="auto"/>
      </w:divBdr>
    </w:div>
    <w:div w:id="1923635597">
      <w:bodyDiv w:val="1"/>
      <w:marLeft w:val="0"/>
      <w:marRight w:val="0"/>
      <w:marTop w:val="0"/>
      <w:marBottom w:val="0"/>
      <w:divBdr>
        <w:top w:val="none" w:sz="0" w:space="0" w:color="auto"/>
        <w:left w:val="none" w:sz="0" w:space="0" w:color="auto"/>
        <w:bottom w:val="none" w:sz="0" w:space="0" w:color="auto"/>
        <w:right w:val="none" w:sz="0" w:space="0" w:color="auto"/>
      </w:divBdr>
    </w:div>
    <w:div w:id="1935476465">
      <w:bodyDiv w:val="1"/>
      <w:marLeft w:val="0"/>
      <w:marRight w:val="0"/>
      <w:marTop w:val="0"/>
      <w:marBottom w:val="0"/>
      <w:divBdr>
        <w:top w:val="none" w:sz="0" w:space="0" w:color="auto"/>
        <w:left w:val="none" w:sz="0" w:space="0" w:color="auto"/>
        <w:bottom w:val="none" w:sz="0" w:space="0" w:color="auto"/>
        <w:right w:val="none" w:sz="0" w:space="0" w:color="auto"/>
      </w:divBdr>
    </w:div>
    <w:div w:id="1937984541">
      <w:bodyDiv w:val="1"/>
      <w:marLeft w:val="0"/>
      <w:marRight w:val="0"/>
      <w:marTop w:val="0"/>
      <w:marBottom w:val="0"/>
      <w:divBdr>
        <w:top w:val="none" w:sz="0" w:space="0" w:color="auto"/>
        <w:left w:val="none" w:sz="0" w:space="0" w:color="auto"/>
        <w:bottom w:val="none" w:sz="0" w:space="0" w:color="auto"/>
        <w:right w:val="none" w:sz="0" w:space="0" w:color="auto"/>
      </w:divBdr>
    </w:div>
    <w:div w:id="1980111830">
      <w:bodyDiv w:val="1"/>
      <w:marLeft w:val="0"/>
      <w:marRight w:val="0"/>
      <w:marTop w:val="0"/>
      <w:marBottom w:val="0"/>
      <w:divBdr>
        <w:top w:val="none" w:sz="0" w:space="0" w:color="auto"/>
        <w:left w:val="none" w:sz="0" w:space="0" w:color="auto"/>
        <w:bottom w:val="none" w:sz="0" w:space="0" w:color="auto"/>
        <w:right w:val="none" w:sz="0" w:space="0" w:color="auto"/>
      </w:divBdr>
    </w:div>
    <w:div w:id="1987732973">
      <w:bodyDiv w:val="1"/>
      <w:marLeft w:val="0"/>
      <w:marRight w:val="0"/>
      <w:marTop w:val="0"/>
      <w:marBottom w:val="0"/>
      <w:divBdr>
        <w:top w:val="none" w:sz="0" w:space="0" w:color="auto"/>
        <w:left w:val="none" w:sz="0" w:space="0" w:color="auto"/>
        <w:bottom w:val="none" w:sz="0" w:space="0" w:color="auto"/>
        <w:right w:val="none" w:sz="0" w:space="0" w:color="auto"/>
      </w:divBdr>
    </w:div>
    <w:div w:id="1991015024">
      <w:bodyDiv w:val="1"/>
      <w:marLeft w:val="0"/>
      <w:marRight w:val="0"/>
      <w:marTop w:val="0"/>
      <w:marBottom w:val="0"/>
      <w:divBdr>
        <w:top w:val="none" w:sz="0" w:space="0" w:color="auto"/>
        <w:left w:val="none" w:sz="0" w:space="0" w:color="auto"/>
        <w:bottom w:val="none" w:sz="0" w:space="0" w:color="auto"/>
        <w:right w:val="none" w:sz="0" w:space="0" w:color="auto"/>
      </w:divBdr>
    </w:div>
    <w:div w:id="2005014313">
      <w:bodyDiv w:val="1"/>
      <w:marLeft w:val="0"/>
      <w:marRight w:val="0"/>
      <w:marTop w:val="0"/>
      <w:marBottom w:val="0"/>
      <w:divBdr>
        <w:top w:val="none" w:sz="0" w:space="0" w:color="auto"/>
        <w:left w:val="none" w:sz="0" w:space="0" w:color="auto"/>
        <w:bottom w:val="none" w:sz="0" w:space="0" w:color="auto"/>
        <w:right w:val="none" w:sz="0" w:space="0" w:color="auto"/>
      </w:divBdr>
    </w:div>
    <w:div w:id="2015843254">
      <w:bodyDiv w:val="1"/>
      <w:marLeft w:val="0"/>
      <w:marRight w:val="0"/>
      <w:marTop w:val="0"/>
      <w:marBottom w:val="0"/>
      <w:divBdr>
        <w:top w:val="none" w:sz="0" w:space="0" w:color="auto"/>
        <w:left w:val="none" w:sz="0" w:space="0" w:color="auto"/>
        <w:bottom w:val="none" w:sz="0" w:space="0" w:color="auto"/>
        <w:right w:val="none" w:sz="0" w:space="0" w:color="auto"/>
      </w:divBdr>
    </w:div>
    <w:div w:id="2025129569">
      <w:bodyDiv w:val="1"/>
      <w:marLeft w:val="0"/>
      <w:marRight w:val="0"/>
      <w:marTop w:val="0"/>
      <w:marBottom w:val="0"/>
      <w:divBdr>
        <w:top w:val="none" w:sz="0" w:space="0" w:color="auto"/>
        <w:left w:val="none" w:sz="0" w:space="0" w:color="auto"/>
        <w:bottom w:val="none" w:sz="0" w:space="0" w:color="auto"/>
        <w:right w:val="none" w:sz="0" w:space="0" w:color="auto"/>
      </w:divBdr>
    </w:div>
    <w:div w:id="2027633136">
      <w:bodyDiv w:val="1"/>
      <w:marLeft w:val="0"/>
      <w:marRight w:val="0"/>
      <w:marTop w:val="0"/>
      <w:marBottom w:val="0"/>
      <w:divBdr>
        <w:top w:val="none" w:sz="0" w:space="0" w:color="auto"/>
        <w:left w:val="none" w:sz="0" w:space="0" w:color="auto"/>
        <w:bottom w:val="none" w:sz="0" w:space="0" w:color="auto"/>
        <w:right w:val="none" w:sz="0" w:space="0" w:color="auto"/>
      </w:divBdr>
    </w:div>
    <w:div w:id="2116779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us.gov.ru" TargetMode="Externa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http://bus.gov.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09972F-DF70-4F84-A779-72E419D06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1037</TotalTime>
  <Pages>1</Pages>
  <Words>16017</Words>
  <Characters>91298</Characters>
  <Application>Microsoft Office Word</Application>
  <DocSecurity>0</DocSecurity>
  <Lines>760</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Admin</cp:lastModifiedBy>
  <cp:revision>82</cp:revision>
  <cp:lastPrinted>2023-11-03T10:54:00Z</cp:lastPrinted>
  <dcterms:created xsi:type="dcterms:W3CDTF">2023-03-14T07:00:00Z</dcterms:created>
  <dcterms:modified xsi:type="dcterms:W3CDTF">2025-06-17T08:58:00Z</dcterms:modified>
</cp:coreProperties>
</file>