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9D7" w:rsidRPr="009649D7" w:rsidRDefault="009649D7" w:rsidP="009649D7">
      <w:pPr>
        <w:suppressAutoHyphens w:val="0"/>
        <w:spacing w:after="160" w:line="254" w:lineRule="auto"/>
        <w:jc w:val="center"/>
        <w:rPr>
          <w:rFonts w:asciiTheme="minorHAnsi" w:eastAsia="Calibri" w:hAnsiTheme="minorHAnsi" w:cs="Times New Roman"/>
          <w:color w:val="auto"/>
          <w:kern w:val="0"/>
          <w:lang w:eastAsia="en-US"/>
        </w:rPr>
      </w:pPr>
      <w:r w:rsidRPr="009649D7">
        <w:rPr>
          <w:rFonts w:asciiTheme="minorHAnsi" w:eastAsia="Calibri" w:hAnsiTheme="minorHAnsi" w:cs="Times New Roman"/>
          <w:color w:val="auto"/>
          <w:kern w:val="0"/>
          <w:lang w:eastAsia="en-US"/>
        </w:rPr>
        <w:t>МУНИЦИПАЛЬНОЕ БЮДЖЕТНОЕ ОБЩЕОБРАЗОВАТЕЛЬНОЕ УЧРЕЖДЕНИЕ</w:t>
      </w:r>
    </w:p>
    <w:p w:rsidR="009649D7" w:rsidRPr="009649D7" w:rsidRDefault="009649D7" w:rsidP="009649D7">
      <w:pPr>
        <w:suppressAutoHyphens w:val="0"/>
        <w:spacing w:after="160" w:line="254" w:lineRule="auto"/>
        <w:jc w:val="center"/>
        <w:rPr>
          <w:rFonts w:asciiTheme="minorHAnsi" w:eastAsia="Calibri" w:hAnsiTheme="minorHAnsi" w:cs="Times New Roman"/>
          <w:color w:val="auto"/>
          <w:kern w:val="0"/>
          <w:lang w:eastAsia="en-US"/>
        </w:rPr>
      </w:pPr>
      <w:r w:rsidRPr="009649D7">
        <w:rPr>
          <w:rFonts w:asciiTheme="minorHAnsi" w:eastAsia="Calibri" w:hAnsiTheme="minorHAnsi" w:cs="Times New Roman"/>
          <w:color w:val="auto"/>
          <w:kern w:val="0"/>
          <w:lang w:eastAsia="en-US"/>
        </w:rPr>
        <w:t>ОРЛОВСКАЯ СРЕДНЯЯ ОБЩЕОБРАЗОВАТЕЛЬНАЯ ШКОЛА</w:t>
      </w:r>
    </w:p>
    <w:p w:rsidR="009649D7" w:rsidRPr="009649D7" w:rsidRDefault="009649D7" w:rsidP="009649D7">
      <w:pPr>
        <w:suppressAutoHyphens w:val="0"/>
        <w:spacing w:after="160" w:line="254" w:lineRule="auto"/>
        <w:jc w:val="center"/>
        <w:rPr>
          <w:rFonts w:asciiTheme="minorHAnsi" w:eastAsia="Calibri" w:hAnsiTheme="minorHAnsi" w:cs="Times New Roman"/>
          <w:color w:val="auto"/>
          <w:kern w:val="0"/>
          <w:lang w:eastAsia="en-US"/>
        </w:rPr>
      </w:pPr>
      <w:r w:rsidRPr="009649D7">
        <w:rPr>
          <w:rFonts w:asciiTheme="minorHAnsi" w:eastAsia="Calibri" w:hAnsiTheme="minorHAnsi" w:cs="Times New Roman"/>
          <w:color w:val="auto"/>
          <w:kern w:val="0"/>
          <w:lang w:eastAsia="en-US"/>
        </w:rPr>
        <w:t>АЗОВСКОГО РАЙОНА</w:t>
      </w:r>
    </w:p>
    <w:p w:rsidR="009649D7" w:rsidRPr="009649D7" w:rsidRDefault="009649D7" w:rsidP="009649D7">
      <w:pPr>
        <w:suppressAutoHyphens w:val="0"/>
        <w:spacing w:after="160" w:line="254" w:lineRule="auto"/>
        <w:jc w:val="center"/>
        <w:rPr>
          <w:rFonts w:asciiTheme="minorHAnsi" w:eastAsia="Calibri" w:hAnsiTheme="minorHAnsi" w:cs="Times New Roman"/>
          <w:color w:val="auto"/>
          <w:kern w:val="0"/>
          <w:lang w:eastAsia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3"/>
        <w:gridCol w:w="3180"/>
        <w:gridCol w:w="3188"/>
      </w:tblGrid>
      <w:tr w:rsidR="009649D7" w:rsidRPr="009649D7" w:rsidTr="003544A6">
        <w:trPr>
          <w:trHeight w:val="3845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D7" w:rsidRPr="009649D7" w:rsidRDefault="009649D7" w:rsidP="009649D7">
            <w:pPr>
              <w:suppressAutoHyphens w:val="0"/>
              <w:autoSpaceDE w:val="0"/>
              <w:spacing w:after="120"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9649D7"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  <w:t>РАССМОТРЕНО</w:t>
            </w:r>
          </w:p>
          <w:p w:rsidR="009649D7" w:rsidRPr="009649D7" w:rsidRDefault="009649D7" w:rsidP="009649D7">
            <w:pPr>
              <w:suppressAutoHyphens w:val="0"/>
              <w:autoSpaceDE w:val="0"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9649D7"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  <w:t>ШМО начальных классов</w:t>
            </w:r>
          </w:p>
          <w:p w:rsidR="009649D7" w:rsidRPr="009649D7" w:rsidRDefault="009649D7" w:rsidP="009649D7">
            <w:pPr>
              <w:suppressAutoHyphens w:val="0"/>
              <w:autoSpaceDE w:val="0"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9649D7"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  <w:t>______________</w:t>
            </w:r>
          </w:p>
          <w:p w:rsidR="009649D7" w:rsidRPr="009649D7" w:rsidRDefault="009649D7" w:rsidP="009649D7">
            <w:pPr>
              <w:suppressAutoHyphens w:val="0"/>
              <w:autoSpaceDE w:val="0"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9649D7"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  <w:t>Васильченко Т.Е.</w:t>
            </w:r>
          </w:p>
          <w:p w:rsidR="009649D7" w:rsidRPr="009649D7" w:rsidRDefault="009649D7" w:rsidP="009649D7">
            <w:pPr>
              <w:suppressAutoHyphens w:val="0"/>
              <w:autoSpaceDE w:val="0"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lang w:eastAsia="en-US"/>
              </w:rPr>
            </w:pPr>
            <w:r w:rsidRPr="009649D7">
              <w:rPr>
                <w:rFonts w:asciiTheme="minorHAnsi" w:eastAsia="Times New Roman" w:hAnsiTheme="minorHAnsi" w:cs="Times New Roman"/>
                <w:color w:val="000000"/>
                <w:kern w:val="0"/>
                <w:lang w:eastAsia="en-US"/>
              </w:rPr>
              <w:t>протокол №1 от «20» августа 2024г.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D7" w:rsidRPr="009649D7" w:rsidRDefault="009649D7" w:rsidP="009649D7">
            <w:pPr>
              <w:suppressAutoHyphens w:val="0"/>
              <w:autoSpaceDE w:val="0"/>
              <w:spacing w:after="120"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9649D7"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  <w:t>СОГЛАСОВАНО</w:t>
            </w:r>
          </w:p>
          <w:p w:rsidR="009649D7" w:rsidRPr="009649D7" w:rsidRDefault="009649D7" w:rsidP="009649D7">
            <w:pPr>
              <w:suppressAutoHyphens w:val="0"/>
              <w:autoSpaceDE w:val="0"/>
              <w:spacing w:after="120"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9649D7"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  <w:t>Заместитель директора</w:t>
            </w:r>
          </w:p>
          <w:p w:rsidR="009649D7" w:rsidRPr="009649D7" w:rsidRDefault="009649D7" w:rsidP="009649D7">
            <w:pPr>
              <w:suppressAutoHyphens w:val="0"/>
              <w:autoSpaceDE w:val="0"/>
              <w:spacing w:after="120"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9649D7"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  <w:t>по УВР</w:t>
            </w:r>
          </w:p>
          <w:p w:rsidR="009649D7" w:rsidRPr="009649D7" w:rsidRDefault="009649D7" w:rsidP="009649D7">
            <w:pPr>
              <w:suppressAutoHyphens w:val="0"/>
              <w:autoSpaceDE w:val="0"/>
              <w:spacing w:after="120"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9649D7"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  <w:t>_____________</w:t>
            </w:r>
          </w:p>
          <w:p w:rsidR="009649D7" w:rsidRPr="009649D7" w:rsidRDefault="009649D7" w:rsidP="009649D7">
            <w:pPr>
              <w:suppressAutoHyphens w:val="0"/>
              <w:autoSpaceDE w:val="0"/>
              <w:spacing w:after="120"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lang w:eastAsia="en-US"/>
              </w:rPr>
            </w:pPr>
            <w:r w:rsidRPr="009649D7"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  <w:t>Михайлова И.Ю.</w:t>
            </w:r>
          </w:p>
          <w:p w:rsidR="009649D7" w:rsidRPr="009649D7" w:rsidRDefault="009649D7" w:rsidP="009649D7">
            <w:pPr>
              <w:suppressAutoHyphens w:val="0"/>
              <w:autoSpaceDE w:val="0"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lang w:eastAsia="en-US"/>
              </w:rPr>
            </w:pPr>
            <w:r w:rsidRPr="009649D7">
              <w:rPr>
                <w:rFonts w:asciiTheme="minorHAnsi" w:eastAsia="Times New Roman" w:hAnsiTheme="minorHAnsi" w:cs="Times New Roman"/>
                <w:color w:val="000000"/>
                <w:kern w:val="0"/>
                <w:lang w:eastAsia="en-US"/>
              </w:rPr>
              <w:t>протокол №1 от «21» августа 2024г.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D7" w:rsidRPr="009649D7" w:rsidRDefault="009649D7" w:rsidP="009649D7">
            <w:pPr>
              <w:suppressAutoHyphens w:val="0"/>
              <w:autoSpaceDE w:val="0"/>
              <w:spacing w:after="120"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9649D7"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  <w:t>УТВЕРЖДЕНО</w:t>
            </w:r>
          </w:p>
          <w:p w:rsidR="009649D7" w:rsidRPr="009649D7" w:rsidRDefault="009649D7" w:rsidP="009649D7">
            <w:pPr>
              <w:suppressAutoHyphens w:val="0"/>
              <w:autoSpaceDE w:val="0"/>
              <w:spacing w:after="120"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9649D7"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  <w:t>Директор МБОУ</w:t>
            </w:r>
          </w:p>
          <w:p w:rsidR="009649D7" w:rsidRPr="009649D7" w:rsidRDefault="009649D7" w:rsidP="009649D7">
            <w:pPr>
              <w:suppressAutoHyphens w:val="0"/>
              <w:autoSpaceDE w:val="0"/>
              <w:spacing w:after="120"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9649D7"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  <w:t>Орловской СОШ</w:t>
            </w:r>
          </w:p>
          <w:p w:rsidR="009649D7" w:rsidRPr="009649D7" w:rsidRDefault="009649D7" w:rsidP="009649D7">
            <w:pPr>
              <w:suppressAutoHyphens w:val="0"/>
              <w:autoSpaceDE w:val="0"/>
              <w:spacing w:after="120"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lang w:eastAsia="en-US"/>
              </w:rPr>
            </w:pPr>
            <w:r w:rsidRPr="009649D7">
              <w:rPr>
                <w:rFonts w:asciiTheme="minorHAnsi" w:eastAsia="Times New Roman" w:hAnsiTheme="minorHAnsi" w:cs="Times New Roman"/>
                <w:color w:val="000000"/>
                <w:kern w:val="0"/>
                <w:lang w:eastAsia="en-US"/>
              </w:rPr>
              <w:t>_________________</w:t>
            </w:r>
          </w:p>
          <w:p w:rsidR="009649D7" w:rsidRPr="009649D7" w:rsidRDefault="009649D7" w:rsidP="009649D7">
            <w:pPr>
              <w:suppressAutoHyphens w:val="0"/>
              <w:autoSpaceDE w:val="0"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 w:rsidRPr="009649D7">
              <w:rPr>
                <w:rFonts w:asciiTheme="minorHAnsi" w:eastAsia="Times New Roman" w:hAnsiTheme="minorHAnsi" w:cs="Times New Roman"/>
                <w:color w:val="000000"/>
                <w:kern w:val="0"/>
                <w:sz w:val="28"/>
                <w:szCs w:val="28"/>
                <w:lang w:eastAsia="en-US"/>
              </w:rPr>
              <w:t>Полухина Д.В.</w:t>
            </w:r>
          </w:p>
          <w:p w:rsidR="009649D7" w:rsidRPr="009649D7" w:rsidRDefault="009649D7" w:rsidP="009649D7">
            <w:pPr>
              <w:suppressAutoHyphens w:val="0"/>
              <w:autoSpaceDE w:val="0"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lang w:eastAsia="en-US"/>
              </w:rPr>
            </w:pPr>
            <w:r w:rsidRPr="009649D7">
              <w:rPr>
                <w:rFonts w:asciiTheme="minorHAnsi" w:eastAsia="Times New Roman" w:hAnsiTheme="minorHAnsi" w:cs="Times New Roman"/>
                <w:color w:val="000000"/>
                <w:kern w:val="0"/>
                <w:lang w:eastAsia="en-US"/>
              </w:rPr>
              <w:t>Приказ №16 от «23»</w:t>
            </w:r>
          </w:p>
          <w:p w:rsidR="009649D7" w:rsidRPr="009649D7" w:rsidRDefault="009649D7" w:rsidP="009649D7">
            <w:pPr>
              <w:suppressAutoHyphens w:val="0"/>
              <w:autoSpaceDE w:val="0"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lang w:eastAsia="en-US"/>
              </w:rPr>
            </w:pPr>
            <w:r w:rsidRPr="009649D7">
              <w:rPr>
                <w:rFonts w:asciiTheme="minorHAnsi" w:eastAsia="Times New Roman" w:hAnsiTheme="minorHAnsi" w:cs="Times New Roman"/>
                <w:color w:val="000000"/>
                <w:kern w:val="0"/>
                <w:lang w:eastAsia="en-US"/>
              </w:rPr>
              <w:t>августа 2024г.</w:t>
            </w:r>
          </w:p>
        </w:tc>
      </w:tr>
    </w:tbl>
    <w:p w:rsidR="009649D7" w:rsidRPr="009649D7" w:rsidRDefault="009649D7" w:rsidP="009649D7">
      <w:pPr>
        <w:suppressAutoHyphens w:val="0"/>
        <w:spacing w:after="160" w:line="254" w:lineRule="auto"/>
        <w:jc w:val="center"/>
        <w:rPr>
          <w:rFonts w:asciiTheme="minorHAnsi" w:eastAsia="Calibri" w:hAnsiTheme="minorHAnsi" w:cs="Times New Roman"/>
          <w:color w:val="auto"/>
          <w:kern w:val="0"/>
          <w:lang w:eastAsia="en-US"/>
        </w:rPr>
      </w:pPr>
    </w:p>
    <w:p w:rsidR="009649D7" w:rsidRPr="009649D7" w:rsidRDefault="009649D7" w:rsidP="009649D7">
      <w:pPr>
        <w:suppressAutoHyphens w:val="0"/>
        <w:spacing w:after="160" w:line="254" w:lineRule="auto"/>
        <w:jc w:val="center"/>
        <w:rPr>
          <w:rFonts w:asciiTheme="minorHAnsi" w:eastAsia="Calibri" w:hAnsiTheme="minorHAnsi" w:cs="Times New Roman"/>
          <w:color w:val="auto"/>
          <w:kern w:val="0"/>
          <w:lang w:eastAsia="en-US"/>
        </w:rPr>
      </w:pPr>
    </w:p>
    <w:p w:rsidR="009649D7" w:rsidRPr="009649D7" w:rsidRDefault="009649D7" w:rsidP="009649D7">
      <w:pPr>
        <w:suppressAutoHyphens w:val="0"/>
        <w:spacing w:after="160" w:line="254" w:lineRule="auto"/>
        <w:jc w:val="center"/>
        <w:rPr>
          <w:rFonts w:asciiTheme="minorHAnsi" w:eastAsia="Calibri" w:hAnsiTheme="minorHAnsi" w:cs="Times New Roman"/>
          <w:color w:val="auto"/>
          <w:kern w:val="0"/>
          <w:sz w:val="36"/>
          <w:szCs w:val="36"/>
          <w:lang w:eastAsia="en-US"/>
        </w:rPr>
      </w:pPr>
      <w:r w:rsidRPr="009649D7">
        <w:rPr>
          <w:rFonts w:asciiTheme="minorHAnsi" w:eastAsia="Calibri" w:hAnsiTheme="minorHAnsi" w:cs="Times New Roman"/>
          <w:color w:val="auto"/>
          <w:kern w:val="0"/>
          <w:sz w:val="36"/>
          <w:szCs w:val="36"/>
          <w:lang w:eastAsia="en-US"/>
        </w:rPr>
        <w:t>Рабочая программа</w:t>
      </w:r>
    </w:p>
    <w:p w:rsidR="009649D7" w:rsidRPr="009649D7" w:rsidRDefault="009649D7" w:rsidP="009649D7">
      <w:pPr>
        <w:suppressAutoHyphens w:val="0"/>
        <w:spacing w:after="160" w:line="254" w:lineRule="auto"/>
        <w:jc w:val="center"/>
        <w:rPr>
          <w:rFonts w:asciiTheme="minorHAnsi" w:eastAsia="Calibri" w:hAnsiTheme="minorHAnsi" w:cs="Times New Roman"/>
          <w:b/>
          <w:color w:val="auto"/>
          <w:kern w:val="0"/>
          <w:sz w:val="36"/>
          <w:szCs w:val="36"/>
          <w:lang w:eastAsia="en-US"/>
        </w:rPr>
      </w:pPr>
      <w:r>
        <w:rPr>
          <w:rFonts w:asciiTheme="minorHAnsi" w:eastAsia="Calibri" w:hAnsiTheme="minorHAnsi" w:cs="Times New Roman"/>
          <w:b/>
          <w:color w:val="auto"/>
          <w:kern w:val="0"/>
          <w:sz w:val="36"/>
          <w:szCs w:val="36"/>
          <w:lang w:eastAsia="en-US"/>
        </w:rPr>
        <w:t>по ручному труду</w:t>
      </w:r>
    </w:p>
    <w:p w:rsidR="009649D7" w:rsidRPr="009649D7" w:rsidRDefault="009649D7" w:rsidP="009649D7">
      <w:pPr>
        <w:suppressAutoHyphens w:val="0"/>
        <w:spacing w:after="0" w:line="240" w:lineRule="auto"/>
        <w:rPr>
          <w:rFonts w:eastAsiaTheme="minorHAnsi" w:cstheme="minorBidi"/>
          <w:color w:val="auto"/>
          <w:kern w:val="0"/>
          <w:lang w:eastAsia="en-US"/>
        </w:rPr>
      </w:pPr>
      <w:r w:rsidRPr="009649D7">
        <w:rPr>
          <w:rFonts w:eastAsia="Calibri" w:cs="Times New Roman"/>
          <w:color w:val="auto"/>
          <w:kern w:val="0"/>
          <w:sz w:val="28"/>
          <w:szCs w:val="28"/>
          <w:lang w:eastAsia="en-US"/>
        </w:rPr>
        <w:t xml:space="preserve">адаптированная основной общеобразовательной программе образования обучающихся с умственной отсталостью (интеллектуальными нарушениями)  </w:t>
      </w:r>
      <w:r w:rsidRPr="009649D7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 xml:space="preserve">        вариант 1</w:t>
      </w:r>
      <w:r w:rsidRPr="009649D7">
        <w:rPr>
          <w:rFonts w:eastAsia="Calibri" w:cs="Times New Roman"/>
          <w:color w:val="auto"/>
          <w:kern w:val="0"/>
          <w:lang w:eastAsia="en-US"/>
        </w:rPr>
        <w:t xml:space="preserve">                                                      </w:t>
      </w:r>
    </w:p>
    <w:p w:rsidR="009649D7" w:rsidRPr="009649D7" w:rsidRDefault="009649D7" w:rsidP="009649D7">
      <w:pPr>
        <w:suppressAutoHyphens w:val="0"/>
        <w:spacing w:after="160" w:line="254" w:lineRule="auto"/>
        <w:jc w:val="center"/>
        <w:rPr>
          <w:rFonts w:asciiTheme="minorHAnsi" w:eastAsia="Calibri" w:hAnsiTheme="minorHAnsi" w:cs="Times New Roman"/>
          <w:color w:val="auto"/>
          <w:kern w:val="0"/>
          <w:sz w:val="28"/>
          <w:szCs w:val="28"/>
          <w:lang w:eastAsia="en-US"/>
        </w:rPr>
      </w:pPr>
      <w:r w:rsidRPr="009649D7">
        <w:rPr>
          <w:rFonts w:asciiTheme="minorHAnsi" w:eastAsiaTheme="minorEastAsia" w:hAnsiTheme="minorHAnsi" w:cstheme="minorBidi"/>
          <w:color w:val="auto"/>
          <w:kern w:val="0"/>
          <w:lang w:eastAsia="ru-RU"/>
        </w:rPr>
        <w:t xml:space="preserve">                               </w:t>
      </w:r>
    </w:p>
    <w:p w:rsidR="009649D7" w:rsidRPr="009649D7" w:rsidRDefault="009649D7" w:rsidP="009649D7">
      <w:pPr>
        <w:suppressAutoHyphens w:val="0"/>
        <w:spacing w:after="160" w:line="254" w:lineRule="auto"/>
        <w:jc w:val="center"/>
        <w:rPr>
          <w:rFonts w:asciiTheme="minorHAnsi" w:eastAsia="Calibri" w:hAnsiTheme="minorHAnsi" w:cs="Times New Roman"/>
          <w:b/>
          <w:color w:val="auto"/>
          <w:kern w:val="0"/>
          <w:sz w:val="32"/>
          <w:szCs w:val="32"/>
          <w:lang w:eastAsia="en-US"/>
        </w:rPr>
      </w:pPr>
      <w:r w:rsidRPr="009649D7">
        <w:rPr>
          <w:rFonts w:asciiTheme="minorHAnsi" w:eastAsia="Calibri" w:hAnsiTheme="minorHAnsi" w:cs="Times New Roman"/>
          <w:b/>
          <w:color w:val="auto"/>
          <w:kern w:val="0"/>
          <w:sz w:val="32"/>
          <w:szCs w:val="32"/>
          <w:lang w:eastAsia="en-US"/>
        </w:rPr>
        <w:t>2 класс</w:t>
      </w:r>
    </w:p>
    <w:p w:rsidR="009649D7" w:rsidRPr="009649D7" w:rsidRDefault="009649D7" w:rsidP="009649D7">
      <w:pPr>
        <w:suppressAutoHyphens w:val="0"/>
        <w:spacing w:after="160" w:line="254" w:lineRule="auto"/>
        <w:jc w:val="center"/>
        <w:rPr>
          <w:rFonts w:asciiTheme="minorHAnsi" w:eastAsia="Calibri" w:hAnsiTheme="minorHAnsi" w:cs="Times New Roman"/>
          <w:color w:val="auto"/>
          <w:kern w:val="0"/>
          <w:sz w:val="32"/>
          <w:szCs w:val="32"/>
          <w:lang w:eastAsia="en-US"/>
        </w:rPr>
      </w:pPr>
    </w:p>
    <w:p w:rsidR="009649D7" w:rsidRPr="009649D7" w:rsidRDefault="009649D7" w:rsidP="009649D7">
      <w:pPr>
        <w:suppressAutoHyphens w:val="0"/>
        <w:spacing w:after="160" w:line="240" w:lineRule="atLeast"/>
        <w:rPr>
          <w:rFonts w:asciiTheme="minorHAnsi" w:eastAsia="Calibri" w:hAnsiTheme="minorHAnsi" w:cs="Times New Roman"/>
          <w:b/>
          <w:color w:val="auto"/>
          <w:kern w:val="0"/>
          <w:sz w:val="28"/>
          <w:szCs w:val="28"/>
          <w:lang w:eastAsia="en-US"/>
        </w:rPr>
      </w:pPr>
      <w:r w:rsidRPr="009649D7">
        <w:rPr>
          <w:rFonts w:asciiTheme="minorHAnsi" w:eastAsia="Calibri" w:hAnsiTheme="minorHAnsi" w:cs="Times New Roman"/>
          <w:b/>
          <w:color w:val="auto"/>
          <w:kern w:val="0"/>
          <w:sz w:val="28"/>
          <w:szCs w:val="28"/>
          <w:lang w:eastAsia="en-US"/>
        </w:rPr>
        <w:t>Количество часов: 33</w:t>
      </w:r>
    </w:p>
    <w:p w:rsidR="009649D7" w:rsidRPr="009649D7" w:rsidRDefault="009649D7" w:rsidP="009649D7">
      <w:pPr>
        <w:suppressAutoHyphens w:val="0"/>
        <w:spacing w:after="160" w:line="240" w:lineRule="atLeast"/>
        <w:rPr>
          <w:rFonts w:asciiTheme="minorHAnsi" w:eastAsia="Calibri" w:hAnsiTheme="minorHAnsi" w:cs="Times New Roman"/>
          <w:b/>
          <w:color w:val="auto"/>
          <w:kern w:val="0"/>
          <w:sz w:val="28"/>
          <w:szCs w:val="28"/>
          <w:lang w:eastAsia="en-US"/>
        </w:rPr>
      </w:pPr>
      <w:r w:rsidRPr="009649D7">
        <w:rPr>
          <w:rFonts w:asciiTheme="minorHAnsi" w:eastAsia="Calibri" w:hAnsiTheme="minorHAnsi" w:cs="Times New Roman"/>
          <w:b/>
          <w:color w:val="auto"/>
          <w:kern w:val="0"/>
          <w:sz w:val="28"/>
          <w:szCs w:val="28"/>
          <w:lang w:eastAsia="en-US"/>
        </w:rPr>
        <w:t xml:space="preserve">                       </w:t>
      </w:r>
    </w:p>
    <w:p w:rsidR="009649D7" w:rsidRPr="009649D7" w:rsidRDefault="009649D7" w:rsidP="009649D7">
      <w:pPr>
        <w:suppressAutoHyphens w:val="0"/>
        <w:spacing w:after="160" w:line="240" w:lineRule="atLeast"/>
        <w:rPr>
          <w:rFonts w:asciiTheme="minorHAnsi" w:eastAsia="Calibri" w:hAnsiTheme="minorHAnsi" w:cs="Times New Roman"/>
          <w:b/>
          <w:color w:val="auto"/>
          <w:kern w:val="0"/>
          <w:sz w:val="28"/>
          <w:szCs w:val="28"/>
          <w:lang w:eastAsia="en-US"/>
        </w:rPr>
      </w:pPr>
    </w:p>
    <w:p w:rsidR="009649D7" w:rsidRPr="009649D7" w:rsidRDefault="009649D7" w:rsidP="009649D7">
      <w:pPr>
        <w:suppressAutoHyphens w:val="0"/>
        <w:spacing w:after="160" w:line="240" w:lineRule="atLeast"/>
        <w:jc w:val="right"/>
        <w:rPr>
          <w:rFonts w:asciiTheme="minorHAnsi" w:eastAsia="Calibri" w:hAnsiTheme="minorHAnsi" w:cs="Times New Roman"/>
          <w:b/>
          <w:color w:val="auto"/>
          <w:kern w:val="0"/>
          <w:sz w:val="28"/>
          <w:szCs w:val="28"/>
          <w:lang w:eastAsia="en-US"/>
        </w:rPr>
      </w:pPr>
      <w:r w:rsidRPr="009649D7">
        <w:rPr>
          <w:rFonts w:asciiTheme="minorHAnsi" w:eastAsia="Calibri" w:hAnsiTheme="minorHAnsi" w:cs="Times New Roman"/>
          <w:b/>
          <w:color w:val="auto"/>
          <w:kern w:val="0"/>
          <w:sz w:val="28"/>
          <w:szCs w:val="28"/>
          <w:lang w:eastAsia="en-US"/>
        </w:rPr>
        <w:t>Учитель: Михайлец Елена Николаевна</w:t>
      </w:r>
    </w:p>
    <w:p w:rsidR="009649D7" w:rsidRPr="009649D7" w:rsidRDefault="009649D7" w:rsidP="009649D7">
      <w:pPr>
        <w:suppressAutoHyphens w:val="0"/>
        <w:spacing w:after="160" w:line="252" w:lineRule="auto"/>
        <w:jc w:val="center"/>
        <w:rPr>
          <w:rFonts w:asciiTheme="minorHAnsi" w:eastAsia="Calibri" w:hAnsiTheme="minorHAnsi" w:cs="Times New Roman"/>
          <w:color w:val="auto"/>
          <w:kern w:val="0"/>
          <w:lang w:eastAsia="en-US"/>
        </w:rPr>
      </w:pPr>
    </w:p>
    <w:p w:rsidR="009649D7" w:rsidRPr="009649D7" w:rsidRDefault="009649D7" w:rsidP="009649D7">
      <w:pPr>
        <w:suppressAutoHyphens w:val="0"/>
        <w:spacing w:after="160" w:line="252" w:lineRule="auto"/>
        <w:jc w:val="both"/>
        <w:rPr>
          <w:rFonts w:asciiTheme="minorHAnsi" w:eastAsia="Calibri" w:hAnsiTheme="minorHAnsi" w:cs="Times New Roman"/>
          <w:b/>
          <w:iCs/>
          <w:color w:val="auto"/>
          <w:kern w:val="0"/>
          <w:sz w:val="28"/>
          <w:szCs w:val="28"/>
          <w:lang w:eastAsia="en-US"/>
        </w:rPr>
      </w:pPr>
    </w:p>
    <w:p w:rsidR="009649D7" w:rsidRPr="009649D7" w:rsidRDefault="00FB1AAF" w:rsidP="009649D7">
      <w:pPr>
        <w:suppressAutoHyphens w:val="0"/>
        <w:spacing w:after="160" w:line="252" w:lineRule="auto"/>
        <w:jc w:val="center"/>
        <w:rPr>
          <w:rFonts w:asciiTheme="minorHAnsi" w:eastAsia="Calibri" w:hAnsiTheme="minorHAnsi" w:cs="Times New Roman"/>
          <w:b/>
          <w:iCs/>
          <w:color w:val="auto"/>
          <w:kern w:val="0"/>
          <w:sz w:val="28"/>
          <w:szCs w:val="28"/>
          <w:lang w:eastAsia="en-US"/>
        </w:rPr>
      </w:pPr>
      <w:r>
        <w:rPr>
          <w:rFonts w:asciiTheme="minorHAnsi" w:eastAsia="Calibri" w:hAnsiTheme="minorHAnsi" w:cs="Times New Roman"/>
          <w:b/>
          <w:iCs/>
          <w:color w:val="auto"/>
          <w:kern w:val="0"/>
          <w:sz w:val="28"/>
          <w:szCs w:val="28"/>
          <w:lang w:eastAsia="en-US"/>
        </w:rPr>
        <w:t>2024-2025</w:t>
      </w:r>
      <w:r w:rsidR="009649D7" w:rsidRPr="009649D7">
        <w:rPr>
          <w:rFonts w:asciiTheme="minorHAnsi" w:eastAsia="Calibri" w:hAnsiTheme="minorHAnsi" w:cs="Times New Roman"/>
          <w:b/>
          <w:iCs/>
          <w:color w:val="auto"/>
          <w:kern w:val="0"/>
          <w:sz w:val="28"/>
          <w:szCs w:val="28"/>
          <w:lang w:eastAsia="en-US"/>
        </w:rPr>
        <w:t xml:space="preserve"> учебный год</w:t>
      </w:r>
    </w:p>
    <w:p w:rsidR="009649D7" w:rsidRPr="009649D7" w:rsidRDefault="009649D7" w:rsidP="009649D7">
      <w:pPr>
        <w:suppressAutoHyphens w:val="0"/>
        <w:spacing w:after="160" w:line="252" w:lineRule="auto"/>
        <w:jc w:val="center"/>
        <w:rPr>
          <w:rFonts w:asciiTheme="minorHAnsi" w:eastAsia="Calibri" w:hAnsiTheme="minorHAnsi" w:cs="Times New Roman"/>
          <w:b/>
          <w:iCs/>
          <w:color w:val="auto"/>
          <w:kern w:val="0"/>
          <w:sz w:val="28"/>
          <w:szCs w:val="28"/>
          <w:lang w:eastAsia="en-US"/>
        </w:rPr>
      </w:pPr>
    </w:p>
    <w:p w:rsidR="009649D7" w:rsidRPr="009649D7" w:rsidRDefault="009649D7" w:rsidP="009649D7">
      <w:pPr>
        <w:suppressAutoHyphens w:val="0"/>
        <w:spacing w:after="160" w:line="254" w:lineRule="auto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  <w:lang w:eastAsia="en-US"/>
        </w:rPr>
      </w:pPr>
      <w:r w:rsidRPr="009649D7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  <w:lang w:eastAsia="en-US"/>
        </w:rPr>
        <w:lastRenderedPageBreak/>
        <w:t>Пояснительная записка.</w:t>
      </w:r>
    </w:p>
    <w:p w:rsidR="009649D7" w:rsidRPr="009649D7" w:rsidRDefault="009649D7" w:rsidP="00FA4DA1">
      <w:pPr>
        <w:tabs>
          <w:tab w:val="left" w:pos="6657"/>
        </w:tabs>
        <w:suppressAutoHyphens w:val="0"/>
        <w:ind w:left="142" w:firstLine="398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649D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В основу программы положены следующие документы:</w:t>
      </w:r>
    </w:p>
    <w:p w:rsidR="009649D7" w:rsidRPr="009649D7" w:rsidRDefault="009649D7" w:rsidP="00FA4DA1">
      <w:pPr>
        <w:widowControl w:val="0"/>
        <w:numPr>
          <w:ilvl w:val="0"/>
          <w:numId w:val="2"/>
        </w:numPr>
        <w:tabs>
          <w:tab w:val="left" w:pos="6657"/>
        </w:tabs>
        <w:suppressAutoHyphens w:val="0"/>
        <w:adjustRightInd w:val="0"/>
        <w:spacing w:after="160"/>
        <w:ind w:left="142" w:firstLine="398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ru-RU"/>
        </w:rPr>
      </w:pPr>
      <w:r w:rsidRPr="009649D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Федеральный закон «Об образовании в Российской Федерации» от 29 декабря </w:t>
      </w:r>
      <w:smartTag w:uri="urn:schemas-microsoft-com:office:smarttags" w:element="metricconverter">
        <w:smartTagPr>
          <w:attr w:name="ProductID" w:val="0,25 га"/>
        </w:smartTagPr>
        <w:r w:rsidRPr="009649D7">
          <w:rPr>
            <w:rFonts w:ascii="Times New Roman" w:eastAsia="Times New Roman" w:hAnsi="Times New Roman" w:cs="Times New Roman"/>
            <w:color w:val="auto"/>
            <w:kern w:val="0"/>
            <w:sz w:val="24"/>
            <w:szCs w:val="24"/>
            <w:lang w:eastAsia="ru-RU"/>
          </w:rPr>
          <w:t>2012 г</w:t>
        </w:r>
      </w:smartTag>
      <w:r w:rsidRPr="009649D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. № 273 – ФЗ;</w:t>
      </w:r>
    </w:p>
    <w:p w:rsidR="009649D7" w:rsidRPr="009649D7" w:rsidRDefault="009649D7" w:rsidP="00FA4DA1">
      <w:pPr>
        <w:widowControl w:val="0"/>
        <w:numPr>
          <w:ilvl w:val="0"/>
          <w:numId w:val="2"/>
        </w:numPr>
        <w:tabs>
          <w:tab w:val="left" w:pos="6657"/>
        </w:tabs>
        <w:suppressAutoHyphens w:val="0"/>
        <w:adjustRightInd w:val="0"/>
        <w:spacing w:after="160"/>
        <w:ind w:left="142" w:firstLine="398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ru-RU"/>
        </w:rPr>
      </w:pPr>
      <w:r w:rsidRPr="009649D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 № 1599 (далее – ФГОС ИН);</w:t>
      </w:r>
    </w:p>
    <w:p w:rsidR="009649D7" w:rsidRPr="009649D7" w:rsidRDefault="009649D7" w:rsidP="00FA4DA1">
      <w:pPr>
        <w:shd w:val="clear" w:color="auto" w:fill="FFFFFF"/>
        <w:suppressAutoHyphens w:val="0"/>
        <w:spacing w:after="255"/>
        <w:outlineLvl w:val="1"/>
        <w:rPr>
          <w:rFonts w:ascii="Times New Roman" w:eastAsia="Times New Roman" w:hAnsi="Times New Roman" w:cs="Times New Roman"/>
          <w:color w:val="4D4D4D"/>
          <w:kern w:val="0"/>
          <w:sz w:val="24"/>
          <w:szCs w:val="24"/>
          <w:lang w:eastAsia="ru-RU"/>
        </w:rPr>
      </w:pPr>
      <w:r w:rsidRPr="009649D7">
        <w:rPr>
          <w:rFonts w:ascii="Times New Roman" w:eastAsia="Times New Roman" w:hAnsi="Times New Roman" w:cs="Times New Roman"/>
          <w:color w:val="4D4D4D"/>
          <w:kern w:val="0"/>
          <w:sz w:val="24"/>
          <w:szCs w:val="24"/>
          <w:lang w:eastAsia="ru-RU"/>
        </w:rPr>
        <w:t xml:space="preserve">          - </w:t>
      </w:r>
      <w:r w:rsidRPr="009649D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Приказ Министерства просвещения РФ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</w:p>
    <w:p w:rsidR="009649D7" w:rsidRPr="009649D7" w:rsidRDefault="009649D7" w:rsidP="00FA4DA1">
      <w:pPr>
        <w:widowControl w:val="0"/>
        <w:numPr>
          <w:ilvl w:val="0"/>
          <w:numId w:val="2"/>
        </w:numPr>
        <w:tabs>
          <w:tab w:val="left" w:pos="6657"/>
        </w:tabs>
        <w:suppressAutoHyphens w:val="0"/>
        <w:adjustRightInd w:val="0"/>
        <w:spacing w:after="160"/>
        <w:ind w:left="142" w:firstLine="398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ru-RU"/>
        </w:rPr>
      </w:pPr>
      <w:r w:rsidRPr="009649D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(</w:t>
      </w:r>
      <w:r w:rsidRPr="009649D7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Санитарно-эпидемиологические правила и нормативы СанПиН 2.4.2.3286-15), </w:t>
      </w:r>
      <w:r w:rsidRPr="009649D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утвержденные постановлением Главного государственного санитарного врача Российской Федерации от 10.07.2015 № 26»;</w:t>
      </w:r>
    </w:p>
    <w:p w:rsidR="009649D7" w:rsidRPr="009649D7" w:rsidRDefault="009649D7" w:rsidP="00FA4DA1">
      <w:pPr>
        <w:widowControl w:val="0"/>
        <w:numPr>
          <w:ilvl w:val="0"/>
          <w:numId w:val="2"/>
        </w:numPr>
        <w:suppressAutoHyphens w:val="0"/>
        <w:autoSpaceDE w:val="0"/>
        <w:adjustRightInd w:val="0"/>
        <w:spacing w:after="160"/>
        <w:ind w:left="142" w:firstLine="398"/>
        <w:contextualSpacing/>
        <w:jc w:val="both"/>
        <w:textAlignment w:val="baseline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649D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Приказом Минпросвещения России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от 28.12.2018 N 345 (ред. от 18. 05. 2020г.)</w:t>
      </w:r>
    </w:p>
    <w:p w:rsidR="009649D7" w:rsidRPr="009649D7" w:rsidRDefault="009649D7" w:rsidP="00FA4DA1">
      <w:pPr>
        <w:suppressAutoHyphens w:val="0"/>
        <w:autoSpaceDE w:val="0"/>
        <w:adjustRightInd w:val="0"/>
        <w:spacing w:after="160"/>
        <w:ind w:left="540"/>
        <w:contextualSpacing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9649D7" w:rsidRPr="009649D7" w:rsidRDefault="009649D7" w:rsidP="00FA4DA1">
      <w:pPr>
        <w:suppressAutoHyphens w:val="0"/>
        <w:ind w:left="142" w:firstLine="398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9649D7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ab/>
        <w:t xml:space="preserve">- Адаптированной основной общеобразовательной программой </w:t>
      </w:r>
      <w:r w:rsidRPr="009649D7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</w:rPr>
        <w:t>образования обучающихся с умственной отсталостью (интеллектуальными нарушениями)</w:t>
      </w:r>
      <w:r w:rsidRPr="009649D7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 МБОУ Орловская СОШ (Вариант 1)</w:t>
      </w:r>
    </w:p>
    <w:p w:rsidR="009649D7" w:rsidRPr="009649D7" w:rsidRDefault="009649D7" w:rsidP="00FA4DA1">
      <w:pPr>
        <w:suppressAutoHyphens w:val="0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</w:rPr>
      </w:pPr>
      <w:r w:rsidRPr="009649D7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</w:rPr>
        <w:t>- Положения «</w:t>
      </w:r>
      <w:r w:rsidRPr="009649D7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О  разработке и утверждении рабочих программ учебных предметов, курсов,    дисциплин МБОУ Орловской СОШ», принятой решением педсовета</w:t>
      </w:r>
      <w:r w:rsidRPr="009649D7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</w:rPr>
        <w:t xml:space="preserve">  от 23.08.2021 года протокол № 1 и приказа по МБОУ Орловской СОШ от 23.08.2021г. №1.</w:t>
      </w:r>
    </w:p>
    <w:p w:rsidR="009649D7" w:rsidRPr="009649D7" w:rsidRDefault="009649D7" w:rsidP="00FA4DA1">
      <w:pPr>
        <w:suppressAutoHyphens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9649D7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- Учебного плана МБОУ Орловская СОШ на 2024 – 2025 учебный год, принятого на педагогическом совете 22.08.2024года, протокол №1 и </w:t>
      </w:r>
      <w:r w:rsidRPr="009649D7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</w:rPr>
        <w:t>приказа по МБОУ Орловской СОШ от 23.08.2024г. №16</w:t>
      </w:r>
      <w:r w:rsidRPr="009649D7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.</w:t>
      </w:r>
    </w:p>
    <w:p w:rsidR="009649D7" w:rsidRPr="009649D7" w:rsidRDefault="009649D7" w:rsidP="00FA4DA1">
      <w:pPr>
        <w:suppressAutoHyphens w:val="0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 w:bidi="en-US"/>
        </w:rPr>
      </w:pPr>
      <w:r w:rsidRPr="009649D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 w:bidi="en-US"/>
        </w:rPr>
        <w:t xml:space="preserve">- Устава МБОУ Орловской СОШ  утвержденного Азовским районным отделом образования приказ № 824 от 19.12.2019г. </w:t>
      </w:r>
    </w:p>
    <w:p w:rsidR="009649D7" w:rsidRPr="00710B31" w:rsidRDefault="009649D7" w:rsidP="009649D7">
      <w:pPr>
        <w:tabs>
          <w:tab w:val="left" w:pos="1006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F98">
        <w:rPr>
          <w:rFonts w:ascii="Times New Roman" w:eastAsia="Times New Roman" w:hAnsi="Times New Roman" w:cs="Times New Roman"/>
          <w:b/>
          <w:sz w:val="28"/>
          <w:szCs w:val="28"/>
        </w:rPr>
        <w:t>Цели и задачи программы:</w:t>
      </w:r>
    </w:p>
    <w:p w:rsidR="009649D7" w:rsidRPr="00710B31" w:rsidRDefault="009649D7" w:rsidP="009649D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0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 программы </w:t>
      </w:r>
      <w:r w:rsidRPr="00710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овладение элементарными навыками изготовления тех или иных изделий.</w:t>
      </w:r>
    </w:p>
    <w:p w:rsidR="009649D7" w:rsidRPr="00710B31" w:rsidRDefault="009649D7" w:rsidP="009649D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0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9649D7" w:rsidRPr="00710B31" w:rsidRDefault="009649D7" w:rsidP="009649D7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0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зрительных, слуховых, осязательных восприятий, тактильных ощущений;</w:t>
      </w:r>
    </w:p>
    <w:p w:rsidR="009649D7" w:rsidRPr="00710B31" w:rsidRDefault="009649D7" w:rsidP="009649D7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0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координация работы анализаторов;</w:t>
      </w:r>
    </w:p>
    <w:p w:rsidR="009649D7" w:rsidRPr="00710B31" w:rsidRDefault="009649D7" w:rsidP="009649D7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0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пространственной ориентации, ручной умелости, наглядного мышления;</w:t>
      </w:r>
    </w:p>
    <w:p w:rsidR="009649D7" w:rsidRPr="00710B31" w:rsidRDefault="009649D7" w:rsidP="009649D7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0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умений и навыков работы с инструментами;</w:t>
      </w:r>
    </w:p>
    <w:p w:rsidR="009649D7" w:rsidRPr="00710B31" w:rsidRDefault="009649D7" w:rsidP="009649D7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0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аккуратности, умения убирать за собой рабочее место;</w:t>
      </w:r>
    </w:p>
    <w:p w:rsidR="009649D7" w:rsidRPr="00822927" w:rsidRDefault="009649D7" w:rsidP="009649D7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0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ориентироваться в задании: анализировать объект, условия работы.</w:t>
      </w:r>
    </w:p>
    <w:p w:rsidR="009649D7" w:rsidRDefault="009649D7" w:rsidP="009649D7">
      <w:pPr>
        <w:tabs>
          <w:tab w:val="left" w:pos="0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49D7" w:rsidRPr="00132F98" w:rsidRDefault="009649D7" w:rsidP="009649D7">
      <w:pPr>
        <w:tabs>
          <w:tab w:val="left" w:pos="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F98">
        <w:rPr>
          <w:rFonts w:ascii="Times New Roman" w:eastAsia="Times New Roman" w:hAnsi="Times New Roman" w:cs="Times New Roman"/>
          <w:b/>
          <w:sz w:val="28"/>
          <w:szCs w:val="28"/>
        </w:rPr>
        <w:t>Место предмета в учебном плане.</w:t>
      </w:r>
    </w:p>
    <w:p w:rsidR="00D25843" w:rsidRPr="004112CB" w:rsidRDefault="00661EA3" w:rsidP="00D25843">
      <w:pPr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ahoma"/>
          <w:color w:val="000000"/>
          <w:kern w:val="3"/>
          <w:sz w:val="24"/>
          <w:szCs w:val="24"/>
          <w:lang w:eastAsia="en-US"/>
        </w:rPr>
        <w:t>р</w:t>
      </w:r>
      <w:r w:rsidR="00D25843" w:rsidRPr="004112CB">
        <w:rPr>
          <w:rFonts w:ascii="Times New Roman" w:hAnsi="Times New Roman" w:cs="Tahoma"/>
          <w:color w:val="000000"/>
          <w:kern w:val="3"/>
          <w:sz w:val="24"/>
          <w:szCs w:val="24"/>
          <w:lang w:eastAsia="en-US"/>
        </w:rPr>
        <w:t>ассчита</w:t>
      </w:r>
      <w:r w:rsidR="001A089B">
        <w:rPr>
          <w:rFonts w:ascii="Times New Roman" w:hAnsi="Times New Roman" w:cs="Tahoma"/>
          <w:color w:val="000000"/>
          <w:kern w:val="3"/>
          <w:sz w:val="24"/>
          <w:szCs w:val="24"/>
          <w:lang w:eastAsia="en-US"/>
        </w:rPr>
        <w:t>на на 1 час</w:t>
      </w:r>
      <w:r w:rsidR="00D25843">
        <w:rPr>
          <w:rFonts w:ascii="Times New Roman" w:hAnsi="Times New Roman" w:cs="Tahoma"/>
          <w:color w:val="000000"/>
          <w:kern w:val="3"/>
          <w:sz w:val="24"/>
          <w:szCs w:val="24"/>
          <w:lang w:eastAsia="en-US"/>
        </w:rPr>
        <w:t xml:space="preserve"> в неделю. Всего 34</w:t>
      </w:r>
      <w:r w:rsidR="001A089B">
        <w:rPr>
          <w:rFonts w:ascii="Times New Roman" w:hAnsi="Times New Roman" w:cs="Tahoma"/>
          <w:color w:val="000000"/>
          <w:kern w:val="3"/>
          <w:sz w:val="24"/>
          <w:szCs w:val="24"/>
          <w:lang w:eastAsia="en-US"/>
        </w:rPr>
        <w:t xml:space="preserve"> часа.</w:t>
      </w:r>
      <w:r w:rsidR="009649D7">
        <w:rPr>
          <w:rFonts w:ascii="Times New Roman" w:hAnsi="Times New Roman" w:cs="Tahoma"/>
          <w:color w:val="000000"/>
          <w:kern w:val="3"/>
          <w:sz w:val="24"/>
          <w:szCs w:val="24"/>
          <w:lang w:eastAsia="en-US"/>
        </w:rPr>
        <w:t>.</w:t>
      </w:r>
      <w:r w:rsidR="00D25843" w:rsidRPr="004112CB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 </w:t>
      </w:r>
    </w:p>
    <w:p w:rsidR="00D25843" w:rsidRDefault="00D25843" w:rsidP="00D25843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D25843" w:rsidRPr="008A140C" w:rsidRDefault="00D25843" w:rsidP="00D25843">
      <w:pPr>
        <w:suppressAutoHyphens w:val="0"/>
        <w:spacing w:after="0" w:line="36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8A140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Планируемые результаты освоения изучаемого предмета </w:t>
      </w:r>
    </w:p>
    <w:p w:rsidR="00D25843" w:rsidRDefault="00D25843" w:rsidP="00FA4DA1">
      <w:pPr>
        <w:pStyle w:val="a6"/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Личностные учебные действия</w:t>
      </w:r>
    </w:p>
    <w:p w:rsidR="00D25843" w:rsidRDefault="00D25843" w:rsidP="00FA4DA1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Личностные учебные действия ―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положительное отношение к окружающей действительности, готовность к ор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га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 самостоятельность в выполнении учебных заданий, поручений, договореннос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тей; понимание личной от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вет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с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т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вен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ности за свои поступки на основе пред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с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тавлений об эти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D25843" w:rsidRPr="004112CB" w:rsidRDefault="00D25843" w:rsidP="00FA4DA1">
      <w:pPr>
        <w:pStyle w:val="a4"/>
        <w:spacing w:after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4112CB">
        <w:rPr>
          <w:rFonts w:ascii="Times New Roman" w:hAnsi="Times New Roman" w:cs="Times New Roman"/>
          <w:color w:val="000000"/>
          <w:sz w:val="24"/>
          <w:szCs w:val="24"/>
          <w:u w:val="single"/>
        </w:rPr>
        <w:t>Метапредметные результаты</w:t>
      </w:r>
      <w:r w:rsidRPr="004112CB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трудового обучения проявляются:</w:t>
      </w:r>
    </w:p>
    <w:p w:rsidR="00D25843" w:rsidRPr="004112CB" w:rsidRDefault="00D25843" w:rsidP="00FA4DA1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color w:val="000000"/>
          <w:sz w:val="24"/>
        </w:rPr>
      </w:pPr>
      <w:r w:rsidRPr="004112CB">
        <w:rPr>
          <w:rFonts w:ascii="Times New Roman" w:hAnsi="Times New Roman"/>
          <w:color w:val="000000"/>
          <w:sz w:val="24"/>
        </w:rPr>
        <w:t>В соблюдении норм и правил культуры труда;</w:t>
      </w:r>
    </w:p>
    <w:p w:rsidR="00D25843" w:rsidRPr="004112CB" w:rsidRDefault="00D25843" w:rsidP="00FA4DA1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color w:val="000000"/>
          <w:sz w:val="24"/>
        </w:rPr>
      </w:pPr>
      <w:r w:rsidRPr="004112CB">
        <w:rPr>
          <w:rFonts w:ascii="Times New Roman" w:hAnsi="Times New Roman"/>
          <w:color w:val="000000"/>
          <w:sz w:val="24"/>
        </w:rPr>
        <w:t>в соблюдении норм и правил безопасности познавательно-трудовой деятельности;</w:t>
      </w:r>
    </w:p>
    <w:p w:rsidR="00D25843" w:rsidRPr="004112CB" w:rsidRDefault="00D25843" w:rsidP="00FA4DA1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color w:val="000000"/>
          <w:sz w:val="24"/>
        </w:rPr>
      </w:pPr>
      <w:r w:rsidRPr="004112CB">
        <w:rPr>
          <w:rFonts w:ascii="Times New Roman" w:hAnsi="Times New Roman"/>
          <w:color w:val="000000"/>
          <w:sz w:val="24"/>
        </w:rPr>
        <w:t>в развитии творческого образного, эстетического типа мышления, формировании целостного восприятия мира;</w:t>
      </w:r>
    </w:p>
    <w:p w:rsidR="00D25843" w:rsidRPr="004112CB" w:rsidRDefault="00D25843" w:rsidP="00FA4DA1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color w:val="000000"/>
          <w:sz w:val="24"/>
        </w:rPr>
      </w:pPr>
      <w:r w:rsidRPr="004112CB">
        <w:rPr>
          <w:rFonts w:ascii="Times New Roman" w:hAnsi="Times New Roman"/>
          <w:color w:val="000000"/>
          <w:sz w:val="24"/>
        </w:rPr>
        <w:t>В развитии зрительной памяти, фантазии, воображения, творческой интуиции;</w:t>
      </w:r>
    </w:p>
    <w:p w:rsidR="00D25843" w:rsidRPr="004112CB" w:rsidRDefault="00D25843" w:rsidP="00FA4DA1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color w:val="000000"/>
          <w:sz w:val="24"/>
        </w:rPr>
      </w:pPr>
      <w:r w:rsidRPr="004112CB">
        <w:rPr>
          <w:rFonts w:ascii="Times New Roman" w:hAnsi="Times New Roman"/>
          <w:color w:val="000000"/>
          <w:sz w:val="24"/>
        </w:rPr>
        <w:t>В формировании умения выделять главное, устанавливать взаимосвязь между общим и частным, планировать свою работу, осуществлять самоконтроль;</w:t>
      </w:r>
    </w:p>
    <w:p w:rsidR="00D25843" w:rsidRPr="008A140C" w:rsidRDefault="00D25843" w:rsidP="00FA4DA1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12CB">
        <w:rPr>
          <w:rFonts w:ascii="Times New Roman" w:hAnsi="Times New Roman"/>
          <w:color w:val="000000"/>
          <w:sz w:val="24"/>
        </w:rPr>
        <w:t>В совершенствовании зрительно-двигательной координации, эмоционально-волевой сферы, глазомерных навыков.</w:t>
      </w:r>
    </w:p>
    <w:p w:rsidR="00D25843" w:rsidRDefault="00D25843" w:rsidP="00FA4DA1">
      <w:pPr>
        <w:pStyle w:val="a6"/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Коммуникативные учебные действия</w:t>
      </w:r>
    </w:p>
    <w:p w:rsidR="00D25843" w:rsidRDefault="00D25843" w:rsidP="00FA4DA1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Коммуникативные учебные действия включают следующие умения: </w:t>
      </w:r>
    </w:p>
    <w:p w:rsidR="00D25843" w:rsidRDefault="00D25843" w:rsidP="00FA4DA1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всту</w:t>
      </w:r>
      <w:r>
        <w:rPr>
          <w:rFonts w:ascii="Times New Roman" w:hAnsi="Times New Roman"/>
          <w:sz w:val="24"/>
          <w:szCs w:val="24"/>
        </w:rPr>
        <w:softHyphen/>
        <w:t>пать в контакт и работать в коллективе (учитель−ученик, ученик–уче</w:t>
      </w:r>
      <w:r>
        <w:rPr>
          <w:rFonts w:ascii="Times New Roman" w:hAnsi="Times New Roman"/>
          <w:sz w:val="24"/>
          <w:szCs w:val="24"/>
        </w:rPr>
        <w:softHyphen/>
        <w:t xml:space="preserve">ник, ученик–класс, учитель−класс); </w:t>
      </w:r>
    </w:p>
    <w:p w:rsidR="00D25843" w:rsidRDefault="00D25843" w:rsidP="00FA4DA1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принятые ритуалы со</w:t>
      </w:r>
      <w:r>
        <w:rPr>
          <w:rFonts w:ascii="Times New Roman" w:hAnsi="Times New Roman"/>
          <w:sz w:val="24"/>
          <w:szCs w:val="24"/>
        </w:rPr>
        <w:softHyphen/>
        <w:t>ци</w:t>
      </w:r>
      <w:r>
        <w:rPr>
          <w:rFonts w:ascii="Times New Roman" w:hAnsi="Times New Roman"/>
          <w:sz w:val="24"/>
          <w:szCs w:val="24"/>
        </w:rPr>
        <w:softHyphen/>
        <w:t>аль</w:t>
      </w:r>
      <w:r>
        <w:rPr>
          <w:rFonts w:ascii="Times New Roman" w:hAnsi="Times New Roman"/>
          <w:sz w:val="24"/>
          <w:szCs w:val="24"/>
        </w:rPr>
        <w:softHyphen/>
        <w:t>ного взаимодействия с одноклассниками и учителем</w:t>
      </w:r>
      <w:r>
        <w:rPr>
          <w:rFonts w:ascii="Times New Roman" w:hAnsi="Times New Roman"/>
          <w:iCs/>
          <w:sz w:val="24"/>
          <w:szCs w:val="24"/>
        </w:rPr>
        <w:t xml:space="preserve">; </w:t>
      </w:r>
    </w:p>
    <w:p w:rsidR="00D25843" w:rsidRDefault="00D25843" w:rsidP="00FA4DA1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обращаться за по</w:t>
      </w:r>
      <w:r>
        <w:rPr>
          <w:rFonts w:ascii="Times New Roman" w:hAnsi="Times New Roman"/>
          <w:sz w:val="24"/>
          <w:szCs w:val="24"/>
        </w:rPr>
        <w:softHyphen/>
        <w:t>мо</w:t>
      </w:r>
      <w:r>
        <w:rPr>
          <w:rFonts w:ascii="Times New Roman" w:hAnsi="Times New Roman"/>
          <w:sz w:val="24"/>
          <w:szCs w:val="24"/>
        </w:rPr>
        <w:softHyphen/>
        <w:t>щью и при</w:t>
      </w:r>
      <w:r>
        <w:rPr>
          <w:rFonts w:ascii="Times New Roman" w:hAnsi="Times New Roman"/>
          <w:sz w:val="24"/>
          <w:szCs w:val="24"/>
        </w:rPr>
        <w:softHyphen/>
        <w:t xml:space="preserve">нимать помощь; </w:t>
      </w:r>
    </w:p>
    <w:p w:rsidR="00D25843" w:rsidRDefault="00D25843" w:rsidP="00FA4DA1">
      <w:pPr>
        <w:pStyle w:val="a6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слушать и понимать инструкцию к учебному за</w:t>
      </w:r>
      <w:r>
        <w:rPr>
          <w:rFonts w:ascii="Times New Roman" w:hAnsi="Times New Roman"/>
          <w:sz w:val="24"/>
          <w:szCs w:val="24"/>
        </w:rPr>
        <w:softHyphen/>
        <w:t>да</w:t>
      </w:r>
      <w:r>
        <w:rPr>
          <w:rFonts w:ascii="Times New Roman" w:hAnsi="Times New Roman"/>
          <w:sz w:val="24"/>
          <w:szCs w:val="24"/>
        </w:rPr>
        <w:softHyphen/>
        <w:t xml:space="preserve">нию в разных видах деятельности и быту; </w:t>
      </w:r>
    </w:p>
    <w:p w:rsidR="00D25843" w:rsidRDefault="00D25843" w:rsidP="00FA4DA1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сотрудничать с взрослыми и све</w:t>
      </w:r>
      <w:r>
        <w:rPr>
          <w:rFonts w:ascii="Times New Roman" w:hAnsi="Times New Roman"/>
          <w:bCs/>
          <w:sz w:val="24"/>
          <w:szCs w:val="24"/>
        </w:rPr>
        <w:softHyphen/>
        <w:t>рстниками в разных социальных ситуациях;</w:t>
      </w:r>
      <w:r>
        <w:rPr>
          <w:rFonts w:ascii="Times New Roman" w:hAnsi="Times New Roman"/>
          <w:sz w:val="24"/>
          <w:szCs w:val="24"/>
        </w:rPr>
        <w:t xml:space="preserve"> доброжелательно относиться, со</w:t>
      </w:r>
      <w:r>
        <w:rPr>
          <w:rFonts w:ascii="Times New Roman" w:hAnsi="Times New Roman"/>
          <w:sz w:val="24"/>
          <w:szCs w:val="24"/>
        </w:rPr>
        <w:softHyphen/>
        <w:t>переживать, кон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ру</w:t>
      </w:r>
      <w:r>
        <w:rPr>
          <w:rFonts w:ascii="Times New Roman" w:hAnsi="Times New Roman"/>
          <w:sz w:val="24"/>
          <w:szCs w:val="24"/>
        </w:rPr>
        <w:softHyphen/>
        <w:t>к</w:t>
      </w:r>
      <w:r>
        <w:rPr>
          <w:rFonts w:ascii="Times New Roman" w:hAnsi="Times New Roman"/>
          <w:sz w:val="24"/>
          <w:szCs w:val="24"/>
        </w:rPr>
        <w:softHyphen/>
        <w:t>ти</w:t>
      </w:r>
      <w:r>
        <w:rPr>
          <w:rFonts w:ascii="Times New Roman" w:hAnsi="Times New Roman"/>
          <w:sz w:val="24"/>
          <w:szCs w:val="24"/>
        </w:rPr>
        <w:softHyphen/>
        <w:t>в</w:t>
      </w:r>
      <w:r>
        <w:rPr>
          <w:rFonts w:ascii="Times New Roman" w:hAnsi="Times New Roman"/>
          <w:sz w:val="24"/>
          <w:szCs w:val="24"/>
        </w:rPr>
        <w:softHyphen/>
        <w:t xml:space="preserve">но взаимодействовать с людьми; </w:t>
      </w:r>
    </w:p>
    <w:p w:rsidR="00D25843" w:rsidRDefault="00D25843" w:rsidP="00FA4DA1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D25843" w:rsidRDefault="00D25843" w:rsidP="00FA4DA1">
      <w:pPr>
        <w:pStyle w:val="a6"/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Регулятивные учебные действия:</w:t>
      </w:r>
    </w:p>
    <w:p w:rsidR="00D25843" w:rsidRDefault="00D25843" w:rsidP="00FA4DA1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Регулятивные учебные действия включают следующие умения: </w:t>
      </w:r>
    </w:p>
    <w:p w:rsidR="00D25843" w:rsidRDefault="00D25843" w:rsidP="00FA4DA1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D25843" w:rsidRDefault="00D25843" w:rsidP="00FA4DA1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при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нимать цели и произвольно включаться в деятельность, сле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до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 xml:space="preserve">вать предложенному плану и работать в общем темпе; </w:t>
      </w:r>
    </w:p>
    <w:p w:rsidR="00D25843" w:rsidRDefault="00D25843" w:rsidP="00FA4DA1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активно уча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с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т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во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вать в де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ятельности, контролировать и оценивать свои дей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с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т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вия и действия од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но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к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ла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с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 xml:space="preserve">сников; </w:t>
      </w:r>
    </w:p>
    <w:p w:rsidR="00D25843" w:rsidRDefault="00D25843" w:rsidP="00FA4DA1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соотносить свои действия и их результаты с заданными об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ра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з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ца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ми, принимать оценку деятельности, оценивать ее с учетом предложенных кри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>териев, корректировать свою деятельность с учетом выявленных недочетов.</w:t>
      </w:r>
    </w:p>
    <w:p w:rsidR="00D25843" w:rsidRDefault="00D25843" w:rsidP="00FA4DA1">
      <w:pPr>
        <w:spacing w:after="0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Познавательные учебные действия</w:t>
      </w:r>
      <w:r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D25843" w:rsidRDefault="00D25843" w:rsidP="00FA4DA1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К познавательным учебным действиям относятся следующие умения: </w:t>
      </w:r>
    </w:p>
    <w:p w:rsidR="00D25843" w:rsidRDefault="00D25843" w:rsidP="00FA4DA1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выделять некоторые существенные, общие и отличительные свойства хорошо знакомых пред</w:t>
      </w:r>
      <w:r>
        <w:rPr>
          <w:rFonts w:ascii="Times New Roman" w:hAnsi="Times New Roman" w:cs="Times New Roman"/>
          <w:color w:val="auto"/>
          <w:sz w:val="24"/>
          <w:szCs w:val="24"/>
        </w:rPr>
        <w:softHyphen/>
        <w:t xml:space="preserve">метов; </w:t>
      </w:r>
    </w:p>
    <w:p w:rsidR="00D25843" w:rsidRDefault="00D25843" w:rsidP="00FA4DA1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устанавливать виде-родовые отношения предметов; </w:t>
      </w:r>
    </w:p>
    <w:p w:rsidR="00D25843" w:rsidRDefault="00D25843" w:rsidP="00FA4DA1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:rsidR="00D25843" w:rsidRDefault="00D25843" w:rsidP="00FA4DA1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пользоваться знаками, символами, предметами-заместителями; </w:t>
      </w:r>
    </w:p>
    <w:p w:rsidR="00D25843" w:rsidRDefault="00D25843" w:rsidP="00FA4DA1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читать; писать; выполнять арифметические действия; </w:t>
      </w:r>
    </w:p>
    <w:p w:rsidR="00D25843" w:rsidRDefault="00D25843" w:rsidP="00FA4DA1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наблюдать под руководством взрослого за предметами и явлениями окружающей действительности; </w:t>
      </w:r>
    </w:p>
    <w:p w:rsidR="00D25843" w:rsidRDefault="00D25843" w:rsidP="00FA4DA1">
      <w:pPr>
        <w:spacing w:after="0"/>
        <w:ind w:firstLine="709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:rsidR="00D25843" w:rsidRPr="008A140C" w:rsidRDefault="00D25843" w:rsidP="00FA4DA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140C">
        <w:rPr>
          <w:rFonts w:ascii="Times New Roman" w:hAnsi="Times New Roman" w:cs="Times New Roman"/>
          <w:sz w:val="24"/>
          <w:szCs w:val="24"/>
          <w:u w:val="single"/>
        </w:rPr>
        <w:t>Предметные результаты:</w:t>
      </w:r>
    </w:p>
    <w:p w:rsidR="00D25843" w:rsidRDefault="00D25843" w:rsidP="00FA4DA1">
      <w:pPr>
        <w:pStyle w:val="a6"/>
        <w:shd w:val="clear" w:color="auto" w:fill="FFFFFF"/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  <w:u w:val="single"/>
        </w:rPr>
        <w:t>Минимальный уровень: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знание правил организации рабочего места и </w:t>
      </w:r>
      <w:r>
        <w:rPr>
          <w:rFonts w:ascii="Times New Roman" w:hAnsi="Times New Roman"/>
          <w:sz w:val="24"/>
          <w:szCs w:val="24"/>
        </w:rPr>
        <w:t>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знание видов трудовых работ;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знание 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объекта, подлежащего изготовлению, выделение и называние его признаков и свойств; определение способов соединения деталей; 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пользование доступными технологическими (инструкционными) картами;</w:t>
      </w:r>
    </w:p>
    <w:p w:rsidR="00D25843" w:rsidRDefault="00D25843" w:rsidP="00FA4DA1">
      <w:pPr>
        <w:pStyle w:val="a6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sz w:val="24"/>
          <w:szCs w:val="24"/>
        </w:rPr>
        <w:t>составление стандартного плана работы по пунктам;</w:t>
      </w:r>
    </w:p>
    <w:p w:rsidR="00D25843" w:rsidRDefault="00D25843" w:rsidP="00FA4DA1">
      <w:pPr>
        <w:pStyle w:val="Standard"/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lastRenderedPageBreak/>
        <w:t>владение некоторыми технологическими приемами ручной обработки материалов;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в работе доступных материалов (глиной и пластилином; природными материалами; бумагой и картоном; нитками и тканью; проволокой и металлом; древесиной; конструировать из металлоконструктора);</w:t>
      </w:r>
    </w:p>
    <w:p w:rsidR="00D25843" w:rsidRDefault="00D25843" w:rsidP="00FA4DA1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выполнение несложного ремонта одежды.</w:t>
      </w:r>
    </w:p>
    <w:p w:rsidR="00D25843" w:rsidRDefault="00D25843" w:rsidP="00FA4DA1">
      <w:pPr>
        <w:pStyle w:val="a6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Достаточный уровень: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знание правил рациональной организации труда, включающих упорядоченность действий и самодисциплину;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знание</w:t>
      </w:r>
      <w:r>
        <w:rPr>
          <w:rFonts w:ascii="Times New Roman" w:hAnsi="Times New Roman"/>
          <w:sz w:val="24"/>
          <w:szCs w:val="24"/>
        </w:rPr>
        <w:t xml:space="preserve"> об исторической, культурной  и эстетической ценности вещей;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знание видов художественных ремесел;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нахождение необходимой информации в материалах учебника, рабочей тетради;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и использование правил безопасной работы с режущими и колющими инструментами, соблюдение санитарно-гигиенических требований при выполнении трудовых работ;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осознанный подбор материалов по их физическим, декоративно-художественным и конструктивным свойствам;  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отбор оптимальных и доступных технологических приемов ручной обработки в зависимости от свойств материалов и поставленных целей; экономное расходование материалов;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в работе с разнообразной наглядности: составление плана работы над изделием с опорой на предметно-операционные и графические планы, распознавание простейших технических рисунков, схем, чертежей, их чтение и выполнение действий в соответствии с ними в процессе изготовления изделия;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текущего самоконтроля выполняемых практических действий и корректировка хода практической работы; 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своих изделий (красиво, некрасиво, аккуратно, похоже на образец); 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причинно-следственных связей между выполняемыми действиями и их результатами;</w:t>
      </w:r>
    </w:p>
    <w:p w:rsidR="00D25843" w:rsidRDefault="00D25843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общественных поручений по уборке класса/мастерской после уроков трудового обучения.</w:t>
      </w:r>
    </w:p>
    <w:p w:rsidR="00FA4DA1" w:rsidRPr="00FA4DA1" w:rsidRDefault="00FA4DA1" w:rsidP="00FA4DA1">
      <w:pPr>
        <w:pStyle w:val="a6"/>
        <w:shd w:val="clear" w:color="auto" w:fill="FFFFFF"/>
        <w:spacing w:after="0"/>
        <w:ind w:left="0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25843" w:rsidRPr="00FA4DA1" w:rsidRDefault="00D25843" w:rsidP="00FA4DA1">
      <w:pPr>
        <w:suppressAutoHyphens w:val="0"/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8A140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Содержание учебного предмета</w:t>
      </w:r>
      <w:r w:rsidRPr="00FA4DA1">
        <w:rPr>
          <w:rFonts w:ascii="Times New Roman" w:hAnsi="Times New Roman"/>
          <w:i/>
          <w:sz w:val="24"/>
          <w:szCs w:val="24"/>
        </w:rPr>
        <w:tab/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Работа с бумагой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Практические работы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Ознакомление учащихся с изделиями, которые планируется выполнить в течение учебного года. Называние материалов для поделок (бумага, пластилин, нитки). Сообщение правил поведения во время занятий ручным трудом, требований к организации рабочего места.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Сгибание бумаги. Разрывание по линии сгиба. Аппликация из обрывных кусочков. Сминание бумаги. Наклеивание смятых из бумаги шариков на основу. Складывание из бумаги. Складывание объёмного объекта из листа бумаги: пакетик, конвертик. Получение квадратиков путём сгибания по средней линии и   разрезание заготовки прямоугольной формы. 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Получение треугольников путём сгибания квадрата с угла на угол и разрезания по линии сгиба. Получение круга путём произвольного округления углов заготовки квадратной формы. Заготовка деталей для аппликации геометрической формы описанными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способами. Составление ритмической композиции в полосе, симметричной композиции в квадрате - аппликация опора на образец.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Плоскостное и объёмное конструирование. Выполнение сложных игрушек из 3-4 деталей круглой, овальной, треугольной, квадратной формы. Вырезание по одной линии симметрии, по короткой вертикальной (наклонной, длинной, вертикальной, кривой линии (круг, овал). Плоскостная и полуобъёмная аппликация.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Технические сведения. Название материала. Свойства бумаги: сгибается, мнётся, разрывается. Основные цвета бумаги. Виды бумаги. Использование инструментов при работе с бумагой: ножницы. Правила безопасной работы с ножницами. Соединение деталей из бумаги с помощью клея. Кисточка. Соблюдение санитарно-гигиенических требований при работе с клеем.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Приёмы работы. Хватка инструмента. Синхронность работы обеих рук при резании. Приёмы резания по прямой линии. Округление угла. Смазывание поверхности бумаги клеем с помощью кисти. Наклеивание. 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Примерный перечень изделий. Коллекция образцов бумаги. Аппликации «Осеннее дерево», «Ветка рябины», «Радуга», «Цветы в корзине», «Фрукты на тарелке», орнаменты из квадратов, треугольников, Складывание их бумаги: «Ёлочка», открытка, пакетик, конвертик, пароходик, пилотка, стрела. Игрушки из бумаги: цыплёнок в скорлупе и др.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Практические работы. Симметричное линейное вырезание из бумаги, сложенной пополам. Вырезание по одной линии симметрии. Вырезание (симметричное предметное)  из бумаги, сложенной несколько раз. Орнамент в полосе. Коллективная аппликация. Полуобъёмная аппликация. Объёмное конструирование на основе конуса и цилиндра. Плоскостное конструирование.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Технические сведения. Понятие об орнаментах. Правила составления растительного орнамента. Сочетание цветной бумаги, правила составления аппликации. Правила безопасной работы с клеем и режущими инструментами. Организация рабочего места.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Приёмы работы. Размещение на листе бумаги элементов аппликации. Наклеивание. Приём «гармошка». Складывание бумаги пополам и несколько раз. Приёмы создания объёма в аппликации и конструировании.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Работа с природным материалом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Экскурсия в природу, сбор природного материала.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Практические работы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Изготовление аппликации из природных материалов (листья) – «Птица» («Бабочка»).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Аппликация из пластилина и гороха «Рыбка».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Игрушки, выполненные из шишек и пластилина – «Ёжик».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Наклеивание на подложку засушенных листьев и цветов. Составление композиции, пользуясь собственными или предложенными учителем эскизами.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Технические сведения. Названия используемых природных материалов, их свойства, определение формы деталей, соотнесение с формой реального объекта. Понятие «эскиз». Особенности наклеивания засушенных листьев и цветов на бумагу.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Приёмы работы. Подбор деталей для игрушки. Подбор природного материала для композиции. Последовательное наклеивание деталей композиции. Высушивание под прессом.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Практические работы. 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Конструирование из пушистой травы и пластилина «Ёжик». Работа с природным материалом (горох) и пластилином. «Вазочка», «Радуга». Конструирование из разных материалов (еловая шишка, крылатки клёна, пластилин). «Пингвин», «Петушок».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Технические сведения. Возможности природного материала в быту и в ручном труде. Цвета спектра. Приёмы обмазывания основы пластилином. Ритмичность узора при выполнении декоративных ваз. Организация рабочего места.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Приёмы работы. Втыкание деталей из природного материала в пластилиновую основу. Заготовка и накладывание полос из пластилина на основу, размазывание их, отбор материала для отделки вазы. Приём скатывания пластилина столбиком (палочкой). Подбор деталей для игрушки. Подбор природного материала для игрушки.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Работа с пластилином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Практические работы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Лепка по образцу фруктов, овощей. Аппликация из пластилина – плоскостная лепка «Яблоко».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Лепка предмета из отдельных частей, шаровидных частей (конструктивный способ).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Лепка предметов шаровидной, овальной, конической формы пластическим способом.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Технические сведения. Название материала – «пластилин» и его свойства. Холодный пластилин – твёрдый, тёплый пластилин – мягкий и вязкий. Цвета пластилина. Организация рабочего места при выполнении лепных работ. Способы подготовки пластилина к работе: подогрев и разминание. Соединение деталей примазыванием.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Приёмы работы. Раскатывание пластилина в ладонях и на подкладной доске. Приём размазывания пластилина по поверхности, «скатывание пластилина столбиком (палочкой)», скатывание пластилина кругообразными движениями (в шар). Соединение деталей примазыванием. Закрепление деталей на подставке.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Примерный перечень изделий: Аппликация «Яблоко», предметы («Домик», «Ёлочка», орнамент в круге, «Барашек Бяша», помидор, огурец, морковь, свёкла, репка).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Практические работы. 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Лепка предметов из отдельных частей (конструктивный способ). Объёмная лепка многодетальных изделий конструктивным способом. Соблюдение пропорций в изделии и умение соединять детали в единую конструкцию.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Технические сведения. Инструменты, применяемые при лепке, их названия и назначение (стеки). Виды лепки: на плоскости (рельеф) и скульптура. Расположение инструментов и материалов на рабочем месте. Соблюдение санитарно-гигиенических требований при выполнении лепки.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Приёмы работы. Приёмы лепки: «скатывание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ладонью», «прищипывание пластилина», соединение деталей «примазыванием».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Примерный перечень изделий. «Пирамидка из 4-х колец» - макет, «Грибы», «Цыплёнок», «Курочка в корзинке», «Котик – полосатый хвостик», «Быстроногая лошадка», «Клоун Федя», «Стилизованная фигурка девочки».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Работа с текстильными материалами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Практические работы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Подбор цветных ниток по цвету. Связывание. Сматывание ниток. Наматывание в клубок, на картонку. Соединение узлом нескольких нитей (прядей). Плетение косички-закладки в три пряди. Закрепление плетения узлом. Витьё шнура из одной нити. Умение вдевать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нитку в иголку. Закрепление её в начале и в конце строчки (прошивание 2-3 раза на одном месте). Выполнение кисточки. Шитьё по вертикальным, горизонтальным и наклонным линиям. Вышивание треугольника, квадрата, круга. Вышивание по проколам.</w:t>
      </w:r>
    </w:p>
    <w:p w:rsidR="00D25843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Технические сведения. Применение ниток. Свойства и особенности ниток: толстые, тонкие, связываются, скручиваются, окрашены в разные цвета, легко режутся. Ножницы. Иголка. Организация рабочего места. Соблюдение санитарно-гигиенических требований при работе с нитками, ножницами, иглой.</w:t>
      </w:r>
    </w:p>
    <w:p w:rsidR="009649D7" w:rsidRDefault="00D25843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Приёмы работы. Приём наматывания ниток на основу. Связывание ниток, завязывание бантиком, петлёй. Приёмы витья шнурка. Начало работы – завязывание узла, выполнение кисточки, закрепление нити. Приёмы завершения работы. Подравнивание концов завязывающих нитей ножницами. Правильная хватка инструментов. Приёмы вдевания нитки в иглу и закрепление нитки повторением 2-3 стежков на одном месте. Шитьё по проколам приёмом «игла вверх-вниз» по намеченным линиям. Приём «заполнение расстояния между стежками» (линейное и предметное вышивание) ниткой того же или другого цвет</w:t>
      </w:r>
      <w:r w:rsidR="003D19D3">
        <w:rPr>
          <w:rFonts w:ascii="Times New Roman" w:eastAsia="Times New Roman" w:hAnsi="Times New Roman" w:cs="Times New Roman"/>
          <w:color w:val="auto"/>
          <w:sz w:val="24"/>
          <w:szCs w:val="24"/>
        </w:rPr>
        <w:t>а.</w:t>
      </w:r>
    </w:p>
    <w:p w:rsidR="00FA4DA1" w:rsidRPr="00FA4DA1" w:rsidRDefault="00FA4DA1" w:rsidP="00FA4DA1">
      <w:pPr>
        <w:suppressAutoHyphens w:val="0"/>
        <w:spacing w:after="0"/>
        <w:jc w:val="both"/>
        <w:rPr>
          <w:rFonts w:ascii="Times New Roman" w:eastAsia="Times New Roman" w:hAnsi="Times New Roman" w:cs="Times New Roman"/>
          <w:b/>
          <w:caps/>
          <w:color w:val="auto"/>
          <w:sz w:val="24"/>
          <w:szCs w:val="24"/>
        </w:rPr>
      </w:pPr>
    </w:p>
    <w:p w:rsidR="009649D7" w:rsidRDefault="009649D7" w:rsidP="009649D7">
      <w:pPr>
        <w:tabs>
          <w:tab w:val="left" w:pos="0"/>
          <w:tab w:val="left" w:pos="851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F98">
        <w:rPr>
          <w:rFonts w:ascii="Times New Roman" w:eastAsia="Times New Roman" w:hAnsi="Times New Roman" w:cs="Times New Roman"/>
          <w:b/>
          <w:sz w:val="28"/>
          <w:szCs w:val="28"/>
        </w:rPr>
        <w:t>Требования к уровню подготовки обучающихся:</w:t>
      </w:r>
    </w:p>
    <w:p w:rsidR="00FA4DA1" w:rsidRDefault="00FA4DA1" w:rsidP="009649D7">
      <w:pPr>
        <w:tabs>
          <w:tab w:val="left" w:pos="0"/>
          <w:tab w:val="left" w:pos="851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49D7" w:rsidRPr="00710B31" w:rsidRDefault="009649D7" w:rsidP="009649D7">
      <w:pPr>
        <w:tabs>
          <w:tab w:val="center" w:pos="0"/>
          <w:tab w:val="left" w:pos="284"/>
          <w:tab w:val="left" w:pos="851"/>
        </w:tabs>
        <w:spacing w:after="0"/>
        <w:rPr>
          <w:rFonts w:ascii="Times New Roman" w:eastAsia="Bookman Old Style" w:hAnsi="Times New Roman" w:cs="Times New Roman"/>
          <w:sz w:val="24"/>
          <w:szCs w:val="24"/>
          <w:shd w:val="clear" w:color="auto" w:fill="FFFFFF"/>
        </w:rPr>
      </w:pPr>
      <w:r w:rsidRPr="00710B31">
        <w:rPr>
          <w:rFonts w:ascii="Times New Roman" w:eastAsia="Times New Roman" w:hAnsi="Times New Roman" w:cs="Times New Roman"/>
          <w:sz w:val="24"/>
          <w:szCs w:val="24"/>
        </w:rPr>
        <w:t>Обучающиеся  должны</w:t>
      </w:r>
      <w:r w:rsidRPr="00710B31">
        <w:rPr>
          <w:rFonts w:ascii="Times New Roman" w:eastAsia="Bookman Old Style" w:hAnsi="Times New Roman" w:cs="Times New Roman"/>
          <w:b/>
          <w:bCs/>
          <w:sz w:val="24"/>
          <w:szCs w:val="24"/>
          <w:shd w:val="clear" w:color="auto" w:fill="FFFFFF"/>
        </w:rPr>
        <w:t xml:space="preserve"> знать:</w:t>
      </w:r>
    </w:p>
    <w:p w:rsidR="009649D7" w:rsidRPr="00710B31" w:rsidRDefault="009649D7" w:rsidP="009649D7">
      <w:pPr>
        <w:tabs>
          <w:tab w:val="center" w:pos="0"/>
          <w:tab w:val="left" w:pos="284"/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10B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10B31">
        <w:rPr>
          <w:rFonts w:ascii="Times New Roman" w:hAnsi="Times New Roman" w:cs="Times New Roman"/>
          <w:sz w:val="24"/>
          <w:szCs w:val="24"/>
        </w:rPr>
        <w:t>виды отделки;</w:t>
      </w:r>
    </w:p>
    <w:p w:rsidR="009649D7" w:rsidRPr="00710B31" w:rsidRDefault="009649D7" w:rsidP="009649D7">
      <w:pPr>
        <w:tabs>
          <w:tab w:val="center" w:pos="0"/>
          <w:tab w:val="left" w:pos="284"/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10B31">
        <w:rPr>
          <w:rStyle w:val="c5"/>
          <w:rFonts w:ascii="Times New Roman" w:hAnsi="Times New Roman" w:cs="Times New Roman"/>
          <w:color w:val="000000"/>
          <w:sz w:val="24"/>
          <w:szCs w:val="24"/>
        </w:rPr>
        <w:t>- виды материалов , их свойства и названия;</w:t>
      </w:r>
    </w:p>
    <w:p w:rsidR="009649D7" w:rsidRPr="00710B31" w:rsidRDefault="009649D7" w:rsidP="009649D7">
      <w:pPr>
        <w:tabs>
          <w:tab w:val="center" w:pos="0"/>
          <w:tab w:val="left" w:pos="284"/>
          <w:tab w:val="left" w:pos="851"/>
        </w:tabs>
        <w:spacing w:after="0"/>
        <w:rPr>
          <w:rFonts w:ascii="Times New Roman" w:eastAsia="Bookman Old Style" w:hAnsi="Times New Roman" w:cs="Times New Roman"/>
          <w:b/>
          <w:bCs/>
          <w:sz w:val="24"/>
          <w:szCs w:val="24"/>
          <w:shd w:val="clear" w:color="auto" w:fill="FFFFFF"/>
        </w:rPr>
      </w:pPr>
      <w:r w:rsidRPr="00710B31">
        <w:rPr>
          <w:rFonts w:ascii="Times New Roman" w:eastAsia="Times New Roman" w:hAnsi="Times New Roman" w:cs="Times New Roman"/>
          <w:sz w:val="24"/>
          <w:szCs w:val="24"/>
        </w:rPr>
        <w:t>Обучающиеся должны</w:t>
      </w:r>
      <w:r w:rsidRPr="00710B31">
        <w:rPr>
          <w:rFonts w:ascii="Times New Roman" w:eastAsia="Bookman Old Style" w:hAnsi="Times New Roman" w:cs="Times New Roman"/>
          <w:b/>
          <w:bCs/>
          <w:sz w:val="24"/>
          <w:szCs w:val="24"/>
          <w:shd w:val="clear" w:color="auto" w:fill="FFFFFF"/>
        </w:rPr>
        <w:t xml:space="preserve"> уметь:</w:t>
      </w:r>
    </w:p>
    <w:p w:rsidR="009649D7" w:rsidRPr="00710B31" w:rsidRDefault="009649D7" w:rsidP="009649D7">
      <w:pPr>
        <w:tabs>
          <w:tab w:val="center" w:pos="0"/>
          <w:tab w:val="left" w:pos="284"/>
          <w:tab w:val="left" w:pos="851"/>
        </w:tabs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0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помощью учителя составлять план работы над изделием,</w:t>
      </w:r>
    </w:p>
    <w:p w:rsidR="009649D7" w:rsidRPr="00710B31" w:rsidRDefault="009649D7" w:rsidP="009649D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0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изделия с помощью учителя,</w:t>
      </w:r>
    </w:p>
    <w:p w:rsidR="009649D7" w:rsidRPr="00710B31" w:rsidRDefault="009649D7" w:rsidP="009649D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0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несложные изделия — самостоятельно,</w:t>
      </w:r>
    </w:p>
    <w:p w:rsidR="009649D7" w:rsidRPr="00710B31" w:rsidRDefault="009649D7" w:rsidP="009649D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0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-давать словесный отчет и анализировать свои изделия и изделия товарища с помощью учителя,</w:t>
      </w:r>
    </w:p>
    <w:p w:rsidR="009649D7" w:rsidRPr="00710B31" w:rsidRDefault="009649D7" w:rsidP="009649D7">
      <w:pPr>
        <w:pStyle w:val="c10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710B31">
        <w:rPr>
          <w:rStyle w:val="c5"/>
          <w:color w:val="000000"/>
        </w:rPr>
        <w:t>- работать с некоторыми материалами с помощью учителя;</w:t>
      </w:r>
    </w:p>
    <w:p w:rsidR="009649D7" w:rsidRPr="00710B31" w:rsidRDefault="009649D7" w:rsidP="009649D7">
      <w:pPr>
        <w:pStyle w:val="c10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710B31">
        <w:rPr>
          <w:rStyle w:val="c5"/>
          <w:color w:val="000000"/>
        </w:rPr>
        <w:t>-проговаривать план работы совместно с учителем;</w:t>
      </w:r>
    </w:p>
    <w:p w:rsidR="009649D7" w:rsidRPr="00710B31" w:rsidRDefault="009649D7" w:rsidP="009649D7">
      <w:pPr>
        <w:pStyle w:val="c10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710B31">
        <w:rPr>
          <w:rStyle w:val="c5"/>
          <w:color w:val="000000"/>
        </w:rPr>
        <w:t>-выполнять несложные изделия с помощью учителя;</w:t>
      </w:r>
    </w:p>
    <w:p w:rsidR="009649D7" w:rsidRDefault="009649D7" w:rsidP="00FA4DA1">
      <w:pPr>
        <w:pStyle w:val="c10"/>
        <w:shd w:val="clear" w:color="auto" w:fill="FFFFFF"/>
        <w:spacing w:before="0" w:beforeAutospacing="0" w:after="0" w:afterAutospacing="0" w:line="276" w:lineRule="auto"/>
        <w:rPr>
          <w:rStyle w:val="c5"/>
          <w:color w:val="000000"/>
        </w:rPr>
      </w:pPr>
      <w:r w:rsidRPr="00710B31">
        <w:rPr>
          <w:rStyle w:val="c5"/>
          <w:color w:val="000000"/>
        </w:rPr>
        <w:t>- описывать, охарактеризовать изделия, аппликации с помощью учителя, применять их в повседневной жизни.</w:t>
      </w:r>
    </w:p>
    <w:p w:rsidR="00FA4DA1" w:rsidRPr="00FA4DA1" w:rsidRDefault="00FA4DA1" w:rsidP="00FA4DA1">
      <w:pPr>
        <w:pStyle w:val="c10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9649D7" w:rsidRPr="00710B31" w:rsidRDefault="009649D7" w:rsidP="009649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0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 методический комплект</w:t>
      </w:r>
    </w:p>
    <w:p w:rsidR="009649D7" w:rsidRDefault="009649D7" w:rsidP="009649D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B3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для специальных (коррекционных) общеобразовательных учреждений (для обучающихся с интеллектуальными нарушениями). Технология. Ручн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труд. 2 класс. Кузнецова Л.А  Просвещение 2022 г.</w:t>
      </w:r>
    </w:p>
    <w:p w:rsidR="00FA4DA1" w:rsidRPr="00710B31" w:rsidRDefault="00FA4DA1" w:rsidP="009649D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DA1" w:rsidRPr="001A089B" w:rsidRDefault="00FA4DA1" w:rsidP="00FA4DA1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auto"/>
          <w:kern w:val="3"/>
          <w:sz w:val="28"/>
          <w:szCs w:val="28"/>
          <w:lang w:eastAsia="en-US"/>
        </w:rPr>
      </w:pPr>
      <w:r w:rsidRPr="00FA4DA1">
        <w:rPr>
          <w:rFonts w:ascii="Times New Roman" w:eastAsia="Calibri" w:hAnsi="Times New Roman" w:cs="Times New Roman"/>
          <w:b/>
          <w:color w:val="auto"/>
          <w:kern w:val="3"/>
          <w:sz w:val="28"/>
          <w:szCs w:val="28"/>
          <w:lang w:eastAsia="en-US"/>
        </w:rPr>
        <w:t xml:space="preserve">                                                    </w:t>
      </w:r>
      <w:r w:rsidRPr="001A089B">
        <w:rPr>
          <w:rFonts w:ascii="Times New Roman" w:eastAsia="Calibri" w:hAnsi="Times New Roman" w:cs="Times New Roman"/>
          <w:b/>
          <w:color w:val="auto"/>
          <w:kern w:val="3"/>
          <w:sz w:val="28"/>
          <w:szCs w:val="28"/>
          <w:lang w:eastAsia="en-US"/>
        </w:rPr>
        <w:t>Формы обучения:</w:t>
      </w:r>
    </w:p>
    <w:p w:rsidR="00FA4DA1" w:rsidRPr="00FA4DA1" w:rsidRDefault="00FA4DA1" w:rsidP="00FA4DA1">
      <w:pPr>
        <w:numPr>
          <w:ilvl w:val="0"/>
          <w:numId w:val="3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auto"/>
          <w:kern w:val="3"/>
          <w:sz w:val="24"/>
          <w:szCs w:val="24"/>
          <w:lang w:val="en-US" w:eastAsia="en-US"/>
        </w:rPr>
      </w:pPr>
      <w:r w:rsidRPr="00FA4DA1">
        <w:rPr>
          <w:rFonts w:ascii="Times New Roman" w:eastAsia="Calibri" w:hAnsi="Times New Roman" w:cs="Times New Roman"/>
          <w:color w:val="auto"/>
          <w:kern w:val="3"/>
          <w:sz w:val="24"/>
          <w:szCs w:val="24"/>
          <w:lang w:val="en-US" w:eastAsia="en-US"/>
        </w:rPr>
        <w:t>урок</w:t>
      </w:r>
    </w:p>
    <w:p w:rsidR="00FA4DA1" w:rsidRPr="00FA4DA1" w:rsidRDefault="00FA4DA1" w:rsidP="00FA4DA1">
      <w:pPr>
        <w:numPr>
          <w:ilvl w:val="0"/>
          <w:numId w:val="3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auto"/>
          <w:kern w:val="3"/>
          <w:sz w:val="24"/>
          <w:szCs w:val="24"/>
          <w:lang w:val="en-US" w:eastAsia="en-US"/>
        </w:rPr>
      </w:pPr>
      <w:r w:rsidRPr="00FA4DA1">
        <w:rPr>
          <w:rFonts w:ascii="Times New Roman" w:eastAsia="Calibri" w:hAnsi="Times New Roman" w:cs="Times New Roman"/>
          <w:color w:val="auto"/>
          <w:kern w:val="3"/>
          <w:sz w:val="24"/>
          <w:szCs w:val="24"/>
          <w:lang w:val="en-US" w:eastAsia="en-US"/>
        </w:rPr>
        <w:t>индивидуальная работа</w:t>
      </w:r>
    </w:p>
    <w:p w:rsidR="009649D7" w:rsidRDefault="009649D7" w:rsidP="009649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4DA1" w:rsidRDefault="00FA4DA1" w:rsidP="009649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4DA1" w:rsidRDefault="00FA4DA1" w:rsidP="009649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19D3" w:rsidRPr="00B10478" w:rsidRDefault="003D19D3" w:rsidP="003D19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478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7"/>
        <w:tblW w:w="0" w:type="auto"/>
        <w:tblInd w:w="-714" w:type="dxa"/>
        <w:tblLook w:val="04A0" w:firstRow="1" w:lastRow="0" w:firstColumn="1" w:lastColumn="0" w:noHBand="0" w:noVBand="1"/>
      </w:tblPr>
      <w:tblGrid>
        <w:gridCol w:w="1370"/>
        <w:gridCol w:w="5406"/>
        <w:gridCol w:w="2268"/>
      </w:tblGrid>
      <w:tr w:rsidR="002A69F3" w:rsidTr="002A69F3">
        <w:tc>
          <w:tcPr>
            <w:tcW w:w="1370" w:type="dxa"/>
          </w:tcPr>
          <w:p w:rsidR="002A69F3" w:rsidRDefault="002A69F3" w:rsidP="009649D7">
            <w:pPr>
              <w:pStyle w:val="aa"/>
            </w:pPr>
            <w:r>
              <w:t>№ раздела и темы</w:t>
            </w:r>
          </w:p>
        </w:tc>
        <w:tc>
          <w:tcPr>
            <w:tcW w:w="5406" w:type="dxa"/>
          </w:tcPr>
          <w:p w:rsidR="002A69F3" w:rsidRDefault="002A69F3" w:rsidP="009649D7">
            <w:pPr>
              <w:pStyle w:val="aa"/>
            </w:pPr>
            <w:r>
              <w:t>Наименование разделов и тем</w:t>
            </w:r>
          </w:p>
        </w:tc>
        <w:tc>
          <w:tcPr>
            <w:tcW w:w="2268" w:type="dxa"/>
          </w:tcPr>
          <w:p w:rsidR="002A69F3" w:rsidRDefault="002A69F3" w:rsidP="009649D7">
            <w:pPr>
              <w:pStyle w:val="aa"/>
            </w:pPr>
            <w:r>
              <w:t>Количество часов</w:t>
            </w:r>
          </w:p>
        </w:tc>
      </w:tr>
      <w:tr w:rsidR="002A69F3" w:rsidTr="002A69F3">
        <w:tc>
          <w:tcPr>
            <w:tcW w:w="1370" w:type="dxa"/>
          </w:tcPr>
          <w:p w:rsidR="002A69F3" w:rsidRDefault="002A69F3" w:rsidP="002A69F3">
            <w:pPr>
              <w:pStyle w:val="aa"/>
              <w:spacing w:line="276" w:lineRule="auto"/>
            </w:pPr>
            <w:r>
              <w:t>1</w:t>
            </w:r>
          </w:p>
        </w:tc>
        <w:tc>
          <w:tcPr>
            <w:tcW w:w="5406" w:type="dxa"/>
          </w:tcPr>
          <w:p w:rsidR="002A69F3" w:rsidRPr="00661EA3" w:rsidRDefault="002A69F3" w:rsidP="002A69F3">
            <w:pPr>
              <w:pStyle w:val="aa"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61E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пластилином</w:t>
            </w:r>
          </w:p>
        </w:tc>
        <w:tc>
          <w:tcPr>
            <w:tcW w:w="2268" w:type="dxa"/>
          </w:tcPr>
          <w:p w:rsidR="002A69F3" w:rsidRPr="00661EA3" w:rsidRDefault="002A69F3" w:rsidP="002A69F3">
            <w:pPr>
              <w:pStyle w:val="aa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A69F3" w:rsidTr="002A69F3">
        <w:tc>
          <w:tcPr>
            <w:tcW w:w="1370" w:type="dxa"/>
          </w:tcPr>
          <w:p w:rsidR="002A69F3" w:rsidRDefault="002A69F3" w:rsidP="002A69F3">
            <w:pPr>
              <w:pStyle w:val="aa"/>
              <w:spacing w:line="276" w:lineRule="auto"/>
            </w:pPr>
            <w:r>
              <w:t>2</w:t>
            </w:r>
          </w:p>
        </w:tc>
        <w:tc>
          <w:tcPr>
            <w:tcW w:w="5406" w:type="dxa"/>
          </w:tcPr>
          <w:p w:rsidR="002A69F3" w:rsidRPr="00661EA3" w:rsidRDefault="002A69F3" w:rsidP="002A69F3">
            <w:pPr>
              <w:pStyle w:val="aa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E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природными материалами.</w:t>
            </w:r>
          </w:p>
        </w:tc>
        <w:tc>
          <w:tcPr>
            <w:tcW w:w="2268" w:type="dxa"/>
          </w:tcPr>
          <w:p w:rsidR="002A69F3" w:rsidRPr="00661EA3" w:rsidRDefault="002A69F3" w:rsidP="002A69F3">
            <w:pPr>
              <w:pStyle w:val="aa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A69F3" w:rsidTr="002A69F3">
        <w:tc>
          <w:tcPr>
            <w:tcW w:w="1370" w:type="dxa"/>
          </w:tcPr>
          <w:p w:rsidR="002A69F3" w:rsidRDefault="002A69F3" w:rsidP="002A69F3">
            <w:pPr>
              <w:pStyle w:val="aa"/>
              <w:spacing w:line="276" w:lineRule="auto"/>
            </w:pPr>
            <w:r>
              <w:t>3</w:t>
            </w:r>
          </w:p>
        </w:tc>
        <w:tc>
          <w:tcPr>
            <w:tcW w:w="5406" w:type="dxa"/>
          </w:tcPr>
          <w:p w:rsidR="002A69F3" w:rsidRPr="00661EA3" w:rsidRDefault="002A69F3" w:rsidP="002A69F3">
            <w:pPr>
              <w:pStyle w:val="aa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EA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2268" w:type="dxa"/>
          </w:tcPr>
          <w:p w:rsidR="002A69F3" w:rsidRPr="00661EA3" w:rsidRDefault="002A69F3" w:rsidP="002A69F3">
            <w:pPr>
              <w:pStyle w:val="aa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2A69F3" w:rsidTr="002A69F3">
        <w:tc>
          <w:tcPr>
            <w:tcW w:w="1370" w:type="dxa"/>
          </w:tcPr>
          <w:p w:rsidR="002A69F3" w:rsidRDefault="002A69F3" w:rsidP="002A69F3">
            <w:pPr>
              <w:pStyle w:val="aa"/>
              <w:spacing w:line="276" w:lineRule="auto"/>
            </w:pPr>
            <w:r>
              <w:t>4</w:t>
            </w:r>
          </w:p>
        </w:tc>
        <w:tc>
          <w:tcPr>
            <w:tcW w:w="5406" w:type="dxa"/>
          </w:tcPr>
          <w:p w:rsidR="002A69F3" w:rsidRPr="00661EA3" w:rsidRDefault="002A69F3" w:rsidP="002A69F3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E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текстильным материалом.</w:t>
            </w:r>
          </w:p>
        </w:tc>
        <w:tc>
          <w:tcPr>
            <w:tcW w:w="2268" w:type="dxa"/>
          </w:tcPr>
          <w:p w:rsidR="002A69F3" w:rsidRPr="00661EA3" w:rsidRDefault="002A69F3" w:rsidP="002A69F3">
            <w:pPr>
              <w:pStyle w:val="aa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2A69F3" w:rsidTr="002A69F3">
        <w:tc>
          <w:tcPr>
            <w:tcW w:w="1370" w:type="dxa"/>
          </w:tcPr>
          <w:p w:rsidR="002A69F3" w:rsidRDefault="002A69F3" w:rsidP="002A69F3">
            <w:pPr>
              <w:pStyle w:val="aa"/>
              <w:spacing w:line="276" w:lineRule="auto"/>
            </w:pPr>
            <w:r>
              <w:t>5</w:t>
            </w:r>
          </w:p>
        </w:tc>
        <w:tc>
          <w:tcPr>
            <w:tcW w:w="5406" w:type="dxa"/>
          </w:tcPr>
          <w:p w:rsidR="002A69F3" w:rsidRPr="00661EA3" w:rsidRDefault="002A69F3" w:rsidP="002A69F3">
            <w:pPr>
              <w:pStyle w:val="aa"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61E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Повторение.</w:t>
            </w:r>
          </w:p>
        </w:tc>
        <w:tc>
          <w:tcPr>
            <w:tcW w:w="2268" w:type="dxa"/>
          </w:tcPr>
          <w:p w:rsidR="002A69F3" w:rsidRPr="00661EA3" w:rsidRDefault="002A69F3" w:rsidP="002A69F3">
            <w:pPr>
              <w:pStyle w:val="aa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A69F3" w:rsidTr="002A69F3">
        <w:tc>
          <w:tcPr>
            <w:tcW w:w="1370" w:type="dxa"/>
          </w:tcPr>
          <w:p w:rsidR="002A69F3" w:rsidRDefault="002A69F3" w:rsidP="002A69F3">
            <w:pPr>
              <w:pStyle w:val="aa"/>
              <w:spacing w:line="276" w:lineRule="auto"/>
            </w:pPr>
          </w:p>
        </w:tc>
        <w:tc>
          <w:tcPr>
            <w:tcW w:w="5406" w:type="dxa"/>
          </w:tcPr>
          <w:p w:rsidR="002A69F3" w:rsidRPr="00661EA3" w:rsidRDefault="002A69F3" w:rsidP="002A69F3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2A69F3" w:rsidRPr="00661EA3" w:rsidRDefault="002A69F3" w:rsidP="002A69F3">
            <w:pPr>
              <w:pStyle w:val="aa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1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</w:tbl>
    <w:p w:rsidR="00A75058" w:rsidRPr="00494588" w:rsidRDefault="00A75058" w:rsidP="009649D7">
      <w:pPr>
        <w:pStyle w:val="aa"/>
        <w:rPr>
          <w:b/>
          <w:bCs/>
          <w:color w:val="000000"/>
          <w:sz w:val="28"/>
          <w:szCs w:val="28"/>
        </w:rPr>
      </w:pPr>
    </w:p>
    <w:p w:rsidR="003D19D3" w:rsidRDefault="003D19D3" w:rsidP="003D19D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КАЛЕНДАРНО-ТЕМАТИЧЕСКОЕ ПЛАНИРОВАНИЕ</w:t>
      </w:r>
    </w:p>
    <w:tbl>
      <w:tblPr>
        <w:tblStyle w:val="a7"/>
        <w:tblW w:w="10490" w:type="dxa"/>
        <w:tblInd w:w="-714" w:type="dxa"/>
        <w:tblLook w:val="04A0" w:firstRow="1" w:lastRow="0" w:firstColumn="1" w:lastColumn="0" w:noHBand="0" w:noVBand="1"/>
      </w:tblPr>
      <w:tblGrid>
        <w:gridCol w:w="1135"/>
        <w:gridCol w:w="1128"/>
        <w:gridCol w:w="984"/>
        <w:gridCol w:w="5400"/>
        <w:gridCol w:w="1843"/>
      </w:tblGrid>
      <w:tr w:rsidR="00A75058" w:rsidTr="008D7236">
        <w:tc>
          <w:tcPr>
            <w:tcW w:w="11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058" w:rsidRPr="006E0981" w:rsidRDefault="00A75058" w:rsidP="003C48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058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="006E098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  <w:bookmarkStart w:id="0" w:name="_GoBack"/>
            <w:bookmarkEnd w:id="0"/>
          </w:p>
        </w:tc>
        <w:tc>
          <w:tcPr>
            <w:tcW w:w="21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058" w:rsidRPr="00A75058" w:rsidRDefault="00A75058" w:rsidP="003C48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05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4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058" w:rsidRPr="00A75058" w:rsidRDefault="00A75058" w:rsidP="003C48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05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  <w:p w:rsidR="00A75058" w:rsidRPr="00A75058" w:rsidRDefault="00A75058" w:rsidP="003C48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058">
              <w:rPr>
                <w:rFonts w:ascii="Times New Roman" w:hAnsi="Times New Roman" w:cs="Times New Roman"/>
                <w:b/>
                <w:sz w:val="24"/>
                <w:szCs w:val="24"/>
              </w:rPr>
              <w:t>(кол-во часов)</w:t>
            </w:r>
          </w:p>
          <w:p w:rsidR="00A75058" w:rsidRPr="00A75058" w:rsidRDefault="00A75058" w:rsidP="003C48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05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058" w:rsidRPr="00A75058" w:rsidRDefault="00A75058" w:rsidP="003C48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05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A75058" w:rsidTr="008D7236">
        <w:tc>
          <w:tcPr>
            <w:tcW w:w="11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058" w:rsidRPr="00A75058" w:rsidRDefault="00A75058" w:rsidP="003C48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058" w:rsidRPr="00A75058" w:rsidRDefault="00A75058" w:rsidP="003C48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058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058" w:rsidRPr="00A75058" w:rsidRDefault="00A75058" w:rsidP="003C48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05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54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058" w:rsidRPr="00A75058" w:rsidRDefault="00A75058" w:rsidP="003C48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058" w:rsidRPr="00A75058" w:rsidRDefault="00A75058" w:rsidP="003C48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5058" w:rsidRPr="002A69F3" w:rsidTr="008D7236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058" w:rsidRPr="002A69F3" w:rsidRDefault="00A75058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058" w:rsidRPr="002A69F3" w:rsidRDefault="00A75058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058" w:rsidRPr="002A69F3" w:rsidRDefault="00A75058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058" w:rsidRPr="002A69F3" w:rsidRDefault="00A75058" w:rsidP="002A69F3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Вводный урок.(1ч)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058" w:rsidRPr="002A69F3" w:rsidRDefault="00A75058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058" w:rsidRPr="002A69F3" w:rsidTr="008D7236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058" w:rsidRPr="002A69F3" w:rsidRDefault="00A75058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058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058" w:rsidRPr="002A69F3" w:rsidRDefault="00A75058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058" w:rsidRPr="002A69F3" w:rsidRDefault="00A75058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Вводный урок. Повторение пройденного в 1 классе. Экскурсия по школе.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058" w:rsidRPr="002A69F3" w:rsidRDefault="00A75058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D7" w:rsidRPr="002A69F3" w:rsidTr="008D7236">
        <w:trPr>
          <w:trHeight w:val="195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D7" w:rsidRPr="002A69F3" w:rsidRDefault="009649D7" w:rsidP="002A69F3">
            <w:pPr>
              <w:pStyle w:val="aa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Работа с пластилином.(3ч)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D7" w:rsidRPr="002A69F3" w:rsidTr="008D7236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1128" w:type="dxa"/>
            <w:vAlign w:val="center"/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пластилином. Лепка геометрических тел прямоугольной формы «брус».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D7" w:rsidRPr="002A69F3" w:rsidTr="008D7236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1128" w:type="dxa"/>
            <w:vAlign w:val="center"/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Складывание из вылепленных деталей (брусков) ворот.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D7" w:rsidRPr="002A69F3" w:rsidTr="008D7236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 4</w:t>
            </w:r>
          </w:p>
        </w:tc>
        <w:tc>
          <w:tcPr>
            <w:tcW w:w="1128" w:type="dxa"/>
            <w:vAlign w:val="center"/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Лепка столярных инструментов, имеющих прямоугольную геометрическую форму.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9D7" w:rsidRPr="002A69F3" w:rsidTr="008D7236">
        <w:tc>
          <w:tcPr>
            <w:tcW w:w="1135" w:type="dxa"/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Работа с природными материалами.(3ч)</w:t>
            </w:r>
          </w:p>
        </w:tc>
        <w:tc>
          <w:tcPr>
            <w:tcW w:w="1843" w:type="dxa"/>
          </w:tcPr>
          <w:p w:rsidR="009649D7" w:rsidRPr="002A69F3" w:rsidRDefault="009649D7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rPr>
          <w:trHeight w:val="800"/>
        </w:trPr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  5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природными материалами. Экскурсия. Организация сушки и хранения собранных материалов.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rPr>
          <w:trHeight w:val="569"/>
        </w:trPr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Изготовление игрушек из желудей по образцу и самостоятельно.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 7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Изготовление по образцу и самостоятельно игрушек из скорлупы ореха.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Работа с бумагой и картоном.(5ч)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rPr>
          <w:trHeight w:val="372"/>
        </w:trPr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бумагой и картоном. Повторение пройденного в 1 классе по теме «Виды и сорта бумаги».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 9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 с бумагой и картоном. Закрепление навыков сминания бумаги. Технология изготовления аппликации из мятой бумаги по образцу.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10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бумагой и картоном. Закрепление навыков сгибания бумаги. Технология складывания фигурки из бумаги.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11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бумагой и картоном. Закрепление навыков разметки геометрических фигур по шаблонам.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12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Изготовление пакета из плотной бумаги с аппликацией из геометрических фигур.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Работа с текстильным материалом.(5ч)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13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текстильным материалом. Изделия из ниток.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rPr>
          <w:trHeight w:val="362"/>
        </w:trPr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14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 с текстильным материалом. Изделия из ниток.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15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текстильными материалами. Пришивание пуговиц с двумя сквозными отверстиями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 16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 с текстильными материалами. Пришивание пуговиц с двумя сквозными отверстиями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 17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текстильными материалами. Сматывание ниток в клубок.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Работа с пластилином.(2ч)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  18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пластилином. Познавательные сведения о глине, пластилине и геометрическом  теле «цилиндр». Лепка из пластилина предметов цилиндрической формы.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  19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 с глиной и пластилином. Познавательные сведения о глиняной посуде и геометрическом теле «конус». Лепка из пластилина предметов конической формы.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Работа с природными материалами (2ч)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rPr>
          <w:trHeight w:val="372"/>
        </w:trPr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  20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 с природными материалами. Познавательные сведения о листьях. Изготовление предметной аппликации из засушенных листьев по образцу.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 21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.Работа с природными материалами.</w:t>
            </w:r>
          </w:p>
          <w:p w:rsidR="00FA4DA1" w:rsidRPr="002A69F3" w:rsidRDefault="00FA4DA1" w:rsidP="002A69F3">
            <w:pPr>
              <w:pStyle w:val="aa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Изготовление рамки для фотографии, украшенной листьями.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Работа с бумагой и картоном.(4ч)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бумагой и картоном. Разметка бумаги и картона по шаблонам сложной  конфигурации.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 с бумагой и картоном. Разметка бумаги и картона по шаблонам сложной  конфигурации.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бумагой и картоном. Изготовление плоских елочных игрушек, украшенных  аппликацией.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бумагой и картоном. Изготовление плоских елочных игрушек, украшенных  аппликацией.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Работа с текстильными материалами (2ч)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текстильными материалами. Изготовление стилизованных фигурок из связанных пучков нитей.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28" w:type="dxa"/>
            <w:vAlign w:val="center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текстильными материалами. Изготовление стилизованных фигурок из связанных пучков нитей.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A1" w:rsidRPr="002A69F3" w:rsidTr="008D7236">
        <w:tc>
          <w:tcPr>
            <w:tcW w:w="1135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Работа с бумагой и картоном.(2ч)</w:t>
            </w:r>
          </w:p>
        </w:tc>
        <w:tc>
          <w:tcPr>
            <w:tcW w:w="1843" w:type="dxa"/>
          </w:tcPr>
          <w:p w:rsidR="00FA4DA1" w:rsidRPr="002A69F3" w:rsidRDefault="00FA4DA1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236" w:rsidRPr="002A69F3" w:rsidTr="008D7236">
        <w:tc>
          <w:tcPr>
            <w:tcW w:w="1135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28" w:type="dxa"/>
            <w:vAlign w:val="center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984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Работа с бумагой и картоном. Познавательные сведения об объеме: плоский, объемный. Изготовление из бумаги (из 2 кругов) игрушек в </w:t>
            </w:r>
            <w:r w:rsidRPr="002A69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форме шара.</w:t>
            </w:r>
          </w:p>
        </w:tc>
        <w:tc>
          <w:tcPr>
            <w:tcW w:w="1843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236" w:rsidRPr="002A69F3" w:rsidTr="008D7236">
        <w:tc>
          <w:tcPr>
            <w:tcW w:w="1135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128" w:type="dxa"/>
            <w:vAlign w:val="center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984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бумагой и картоном. Закрепление познавательных сведений об объеме. Изготовление из бумаги  игрушек в форме шара.</w:t>
            </w:r>
          </w:p>
        </w:tc>
        <w:tc>
          <w:tcPr>
            <w:tcW w:w="1843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236" w:rsidRPr="002A69F3" w:rsidTr="008D7236">
        <w:trPr>
          <w:trHeight w:val="316"/>
        </w:trPr>
        <w:tc>
          <w:tcPr>
            <w:tcW w:w="1135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8D7236" w:rsidRPr="002A69F3" w:rsidRDefault="008D7236" w:rsidP="002A69F3">
            <w:pPr>
              <w:pStyle w:val="aa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Работа с пластилином.(4ч)</w:t>
            </w:r>
          </w:p>
        </w:tc>
        <w:tc>
          <w:tcPr>
            <w:tcW w:w="1843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236" w:rsidRPr="002A69F3" w:rsidTr="008D7236">
        <w:tc>
          <w:tcPr>
            <w:tcW w:w="1135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28" w:type="dxa"/>
            <w:vAlign w:val="center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984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пластилином. Познавательные сведения о скульптуре. Лепка по образцу стилизованных фигур животных, птиц (конструктивный способ).</w:t>
            </w:r>
          </w:p>
        </w:tc>
        <w:tc>
          <w:tcPr>
            <w:tcW w:w="1843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236" w:rsidRPr="002A69F3" w:rsidTr="008D7236">
        <w:tc>
          <w:tcPr>
            <w:tcW w:w="1135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28" w:type="dxa"/>
            <w:vAlign w:val="center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984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Работа с пластилином. Познавательные сведения о скульптуре. Лепка по образцу стилизованных фигур животных, птиц (конструктивный способ).</w:t>
            </w:r>
          </w:p>
        </w:tc>
        <w:tc>
          <w:tcPr>
            <w:tcW w:w="1843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236" w:rsidRPr="002A69F3" w:rsidTr="008D7236">
        <w:tc>
          <w:tcPr>
            <w:tcW w:w="1135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28" w:type="dxa"/>
            <w:vAlign w:val="center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984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8D7236" w:rsidRPr="002A69F3" w:rsidRDefault="008D7236" w:rsidP="002A69F3">
            <w:pPr>
              <w:pStyle w:val="aa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Лепка по образцу стилизованных фигур животных, птиц ( пластический способ).</w:t>
            </w:r>
          </w:p>
        </w:tc>
        <w:tc>
          <w:tcPr>
            <w:tcW w:w="1843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236" w:rsidRPr="002A69F3" w:rsidTr="008D7236">
        <w:tc>
          <w:tcPr>
            <w:tcW w:w="1135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28" w:type="dxa"/>
            <w:vAlign w:val="center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69F3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984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8D7236" w:rsidRPr="002A69F3" w:rsidRDefault="008D7236" w:rsidP="002A69F3">
            <w:pPr>
              <w:pStyle w:val="aa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69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Лепка по образцу стилизованных фигур животных, птиц  ( пластический способ).</w:t>
            </w:r>
          </w:p>
        </w:tc>
        <w:tc>
          <w:tcPr>
            <w:tcW w:w="1843" w:type="dxa"/>
          </w:tcPr>
          <w:p w:rsidR="008D7236" w:rsidRPr="002A69F3" w:rsidRDefault="008D7236" w:rsidP="002A69F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24E3" w:rsidRPr="002A69F3" w:rsidRDefault="008324E3" w:rsidP="002A69F3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AE2362" w:rsidRPr="002A69F3" w:rsidRDefault="00AE2362" w:rsidP="002A69F3">
      <w:pPr>
        <w:pStyle w:val="a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A69F3">
        <w:rPr>
          <w:rFonts w:ascii="Times New Roman" w:eastAsia="Calibri" w:hAnsi="Times New Roman" w:cs="Times New Roman"/>
          <w:sz w:val="24"/>
          <w:szCs w:val="24"/>
          <w:lang w:eastAsia="en-US"/>
        </w:rPr>
        <w:t>По программе 34 часа, по планированию 33 часа, программа выполнена за счёт совмещения темы «</w:t>
      </w:r>
      <w:r w:rsidRPr="002A69F3">
        <w:rPr>
          <w:rFonts w:ascii="Times New Roman" w:eastAsia="Times New Roman" w:hAnsi="Times New Roman" w:cs="Times New Roman"/>
          <w:color w:val="auto"/>
          <w:sz w:val="24"/>
          <w:szCs w:val="24"/>
        </w:rPr>
        <w:t>Работа с природными материалами. Познавательные сведения о листьях. Изготовление предметной аппликации из засушенных листьев по образцу»</w:t>
      </w:r>
      <w:r w:rsidRPr="002A69F3">
        <w:rPr>
          <w:rFonts w:ascii="Times New Roman" w:hAnsi="Times New Roman" w:cs="Times New Roman"/>
          <w:sz w:val="24"/>
          <w:szCs w:val="24"/>
        </w:rPr>
        <w:t>.</w:t>
      </w:r>
    </w:p>
    <w:sectPr w:rsidR="00AE2362" w:rsidRPr="002A6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 w15:restartNumberingAfterBreak="0">
    <w:nsid w:val="0336685D"/>
    <w:multiLevelType w:val="hybridMultilevel"/>
    <w:tmpl w:val="F0048B1C"/>
    <w:lvl w:ilvl="0" w:tplc="75E8A0B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9A6B4F"/>
    <w:multiLevelType w:val="multilevel"/>
    <w:tmpl w:val="1DEC59B8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B6A"/>
    <w:rsid w:val="00092F53"/>
    <w:rsid w:val="001608DE"/>
    <w:rsid w:val="001A089B"/>
    <w:rsid w:val="002A3222"/>
    <w:rsid w:val="002A69F3"/>
    <w:rsid w:val="003D19D3"/>
    <w:rsid w:val="00661EA3"/>
    <w:rsid w:val="006A79F9"/>
    <w:rsid w:val="006E0981"/>
    <w:rsid w:val="007335B5"/>
    <w:rsid w:val="007C5B6A"/>
    <w:rsid w:val="007F6AAC"/>
    <w:rsid w:val="008324E3"/>
    <w:rsid w:val="008D7236"/>
    <w:rsid w:val="009649D7"/>
    <w:rsid w:val="00A75058"/>
    <w:rsid w:val="00A82B38"/>
    <w:rsid w:val="00AA27D4"/>
    <w:rsid w:val="00AE2362"/>
    <w:rsid w:val="00BA4540"/>
    <w:rsid w:val="00C42C76"/>
    <w:rsid w:val="00C430D4"/>
    <w:rsid w:val="00D25843"/>
    <w:rsid w:val="00D85807"/>
    <w:rsid w:val="00F46B2E"/>
    <w:rsid w:val="00FA4DA1"/>
    <w:rsid w:val="00FB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00C95B"/>
  <w15:docId w15:val="{E50D4C39-F314-4556-AB6E-73029CB3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843"/>
    <w:pPr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5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D25843"/>
    <w:pPr>
      <w:spacing w:after="120"/>
    </w:pPr>
  </w:style>
  <w:style w:type="character" w:customStyle="1" w:styleId="a5">
    <w:name w:val="Основной текст Знак"/>
    <w:basedOn w:val="a0"/>
    <w:link w:val="a4"/>
    <w:rsid w:val="00D25843"/>
    <w:rPr>
      <w:rFonts w:ascii="Calibri" w:eastAsia="Arial Unicode MS" w:hAnsi="Calibri" w:cs="Calibri"/>
      <w:color w:val="00000A"/>
      <w:kern w:val="1"/>
      <w:lang w:eastAsia="ar-SA"/>
    </w:rPr>
  </w:style>
  <w:style w:type="paragraph" w:styleId="a6">
    <w:name w:val="List Paragraph"/>
    <w:basedOn w:val="a"/>
    <w:qFormat/>
    <w:rsid w:val="00D25843"/>
    <w:pPr>
      <w:suppressAutoHyphens w:val="0"/>
      <w:ind w:left="720"/>
    </w:pPr>
    <w:rPr>
      <w:rFonts w:eastAsia="Times New Roman" w:cs="Times New Roman"/>
      <w:color w:val="auto"/>
    </w:rPr>
  </w:style>
  <w:style w:type="paragraph" w:customStyle="1" w:styleId="Standard">
    <w:name w:val="Standard"/>
    <w:rsid w:val="00D25843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table" w:styleId="a7">
    <w:name w:val="Table Grid"/>
    <w:basedOn w:val="a1"/>
    <w:uiPriority w:val="39"/>
    <w:rsid w:val="003D19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3D19D3"/>
  </w:style>
  <w:style w:type="character" w:customStyle="1" w:styleId="WW8Num1z0">
    <w:name w:val="WW8Num1z0"/>
    <w:rsid w:val="00A82B38"/>
  </w:style>
  <w:style w:type="paragraph" w:styleId="a8">
    <w:name w:val="Balloon Text"/>
    <w:basedOn w:val="a"/>
    <w:link w:val="a9"/>
    <w:uiPriority w:val="99"/>
    <w:semiHidden/>
    <w:unhideWhenUsed/>
    <w:rsid w:val="00160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608DE"/>
    <w:rPr>
      <w:rFonts w:ascii="Segoe UI" w:eastAsia="Arial Unicode MS" w:hAnsi="Segoe UI" w:cs="Segoe UI"/>
      <w:color w:val="00000A"/>
      <w:kern w:val="1"/>
      <w:sz w:val="18"/>
      <w:szCs w:val="18"/>
      <w:lang w:eastAsia="ar-SA"/>
    </w:rPr>
  </w:style>
  <w:style w:type="character" w:customStyle="1" w:styleId="c5">
    <w:name w:val="c5"/>
    <w:basedOn w:val="a0"/>
    <w:rsid w:val="009649D7"/>
  </w:style>
  <w:style w:type="paragraph" w:customStyle="1" w:styleId="c10">
    <w:name w:val="c10"/>
    <w:basedOn w:val="a"/>
    <w:rsid w:val="009649D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styleId="aa">
    <w:name w:val="No Spacing"/>
    <w:uiPriority w:val="1"/>
    <w:qFormat/>
    <w:rsid w:val="009649D7"/>
    <w:pPr>
      <w:suppressAutoHyphens/>
      <w:spacing w:after="0" w:line="240" w:lineRule="auto"/>
    </w:pPr>
    <w:rPr>
      <w:rFonts w:ascii="Calibri" w:eastAsia="Arial Unicode MS" w:hAnsi="Calibri" w:cs="Calibri"/>
      <w:color w:val="00000A"/>
      <w:kern w:val="1"/>
      <w:lang w:eastAsia="ar-SA"/>
    </w:rPr>
  </w:style>
  <w:style w:type="numbering" w:customStyle="1" w:styleId="WWNum4">
    <w:name w:val="WWNum4"/>
    <w:basedOn w:val="a2"/>
    <w:rsid w:val="00FA4DA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5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35CE3-13A1-4BA7-AC89-E98091CC2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3497</Words>
  <Characters>19934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79198759567</cp:lastModifiedBy>
  <cp:revision>25</cp:revision>
  <cp:lastPrinted>2024-10-14T13:20:00Z</cp:lastPrinted>
  <dcterms:created xsi:type="dcterms:W3CDTF">2019-03-01T01:23:00Z</dcterms:created>
  <dcterms:modified xsi:type="dcterms:W3CDTF">2024-10-14T13:29:00Z</dcterms:modified>
</cp:coreProperties>
</file>